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F7EBE"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Source:</w:t>
      </w:r>
      <w:r>
        <w:rPr>
          <w:rFonts w:ascii="Arial" w:eastAsia="Arial" w:hAnsi="Arial" w:cs="Arial"/>
          <w:b/>
        </w:rPr>
        <w:tab/>
        <w:t>RTC SWG Chair</w:t>
      </w:r>
      <w:r>
        <w:rPr>
          <w:rFonts w:ascii="Arial" w:eastAsia="Arial" w:hAnsi="Arial" w:cs="Arial"/>
          <w:b/>
          <w:vertAlign w:val="superscript"/>
        </w:rPr>
        <w:footnoteReference w:id="1"/>
      </w:r>
    </w:p>
    <w:p w14:paraId="2FCF7EBF" w14:textId="77777777" w:rsidR="00C94C00" w:rsidRDefault="00DE49BE">
      <w:pPr>
        <w:pBdr>
          <w:top w:val="nil"/>
          <w:left w:val="nil"/>
          <w:bottom w:val="nil"/>
          <w:right w:val="nil"/>
          <w:between w:val="nil"/>
        </w:pBdr>
        <w:spacing w:before="120"/>
        <w:ind w:left="2127" w:hanging="2127"/>
        <w:rPr>
          <w:rFonts w:ascii="Arial" w:eastAsia="Arial" w:hAnsi="Arial" w:cs="Arial"/>
        </w:rPr>
      </w:pPr>
      <w:r>
        <w:rPr>
          <w:rFonts w:ascii="Arial" w:eastAsia="Arial" w:hAnsi="Arial" w:cs="Arial"/>
          <w:b/>
        </w:rPr>
        <w:t>Title:</w:t>
      </w:r>
      <w:r>
        <w:rPr>
          <w:rFonts w:ascii="Arial" w:eastAsia="Arial" w:hAnsi="Arial" w:cs="Arial"/>
          <w:b/>
        </w:rPr>
        <w:tab/>
        <w:t>RTC SWG Report during SA4#128</w:t>
      </w:r>
    </w:p>
    <w:p w14:paraId="2FCF7EC0"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Document for:</w:t>
      </w:r>
      <w:r>
        <w:rPr>
          <w:rFonts w:ascii="Arial" w:eastAsia="Arial" w:hAnsi="Arial" w:cs="Arial"/>
          <w:b/>
        </w:rPr>
        <w:tab/>
        <w:t xml:space="preserve">Approval </w:t>
      </w:r>
    </w:p>
    <w:p w14:paraId="2FCF7EC1"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Agenda Item:</w:t>
      </w:r>
      <w:r>
        <w:rPr>
          <w:rFonts w:ascii="Arial" w:eastAsia="Arial" w:hAnsi="Arial" w:cs="Arial"/>
          <w:b/>
        </w:rPr>
        <w:tab/>
        <w:t>12.3</w:t>
      </w:r>
    </w:p>
    <w:p w14:paraId="2FCF7EC2" w14:textId="77777777" w:rsidR="00C94C00" w:rsidRDefault="00C94C00">
      <w:pPr>
        <w:rPr>
          <w:rFonts w:ascii="Arial" w:eastAsia="Arial" w:hAnsi="Arial" w:cs="Arial"/>
          <w:color w:val="808080"/>
        </w:rPr>
      </w:pPr>
    </w:p>
    <w:p w14:paraId="2FCF7EC3" w14:textId="77777777" w:rsidR="00C94C00" w:rsidRDefault="00DE49BE">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2FCF7EC4" w14:textId="77777777" w:rsidR="00C94C00" w:rsidRDefault="00C94C00">
      <w:pPr>
        <w:rPr>
          <w:rFonts w:ascii="Arial" w:eastAsia="Arial" w:hAnsi="Arial" w:cs="Arial"/>
          <w:sz w:val="22"/>
          <w:szCs w:val="22"/>
        </w:rPr>
      </w:pPr>
    </w:p>
    <w:p w14:paraId="2FCF7EC5" w14:textId="24CDDC82" w:rsidR="00C94C00" w:rsidRDefault="00DE49BE">
      <w:pPr>
        <w:rPr>
          <w:rFonts w:ascii="Arial" w:eastAsia="Arial" w:hAnsi="Arial" w:cs="Arial"/>
          <w:sz w:val="20"/>
          <w:szCs w:val="20"/>
        </w:rPr>
      </w:pPr>
      <w:r>
        <w:rPr>
          <w:rFonts w:ascii="Arial" w:eastAsia="Arial" w:hAnsi="Arial" w:cs="Arial"/>
          <w:sz w:val="20"/>
          <w:szCs w:val="20"/>
        </w:rPr>
        <w:t xml:space="preserve">The 3GPP SA4 RTC SWG met for </w:t>
      </w:r>
      <w:r w:rsidR="001F726E">
        <w:rPr>
          <w:rFonts w:ascii="Arial" w:eastAsia="Arial" w:hAnsi="Arial" w:cs="Arial"/>
          <w:sz w:val="20"/>
          <w:szCs w:val="20"/>
        </w:rPr>
        <w:t>11 sessions</w:t>
      </w:r>
      <w:r>
        <w:rPr>
          <w:rFonts w:ascii="Arial" w:eastAsia="Arial" w:hAnsi="Arial" w:cs="Arial"/>
          <w:sz w:val="20"/>
          <w:szCs w:val="20"/>
        </w:rPr>
        <w:t xml:space="preserve"> during 3GPP SA4#128. </w:t>
      </w:r>
      <w:r w:rsidR="001F726E">
        <w:rPr>
          <w:rFonts w:ascii="Arial" w:eastAsia="Arial" w:hAnsi="Arial" w:cs="Arial"/>
          <w:sz w:val="20"/>
          <w:szCs w:val="20"/>
        </w:rPr>
        <w:t xml:space="preserve">From these, two were joint sessions with MBS SWG on matters related to alignment of RTC and 5GMS architecture and new work. </w:t>
      </w:r>
    </w:p>
    <w:p w14:paraId="2FCF7EC6" w14:textId="77777777" w:rsidR="00C94C00" w:rsidRDefault="00C94C00">
      <w:pPr>
        <w:rPr>
          <w:rFonts w:ascii="Arial" w:eastAsia="Arial" w:hAnsi="Arial" w:cs="Arial"/>
          <w:sz w:val="20"/>
          <w:szCs w:val="20"/>
        </w:rPr>
      </w:pPr>
    </w:p>
    <w:p w14:paraId="2FCF7EC7" w14:textId="252F140A" w:rsidR="00C94C00" w:rsidRDefault="00DE49BE">
      <w:pPr>
        <w:rPr>
          <w:rFonts w:ascii="Arial" w:eastAsia="Arial" w:hAnsi="Arial" w:cs="Arial"/>
          <w:sz w:val="20"/>
          <w:szCs w:val="20"/>
        </w:rPr>
      </w:pPr>
      <w:r>
        <w:rPr>
          <w:rFonts w:ascii="Arial" w:eastAsia="Arial" w:hAnsi="Arial" w:cs="Arial"/>
          <w:sz w:val="20"/>
          <w:szCs w:val="20"/>
        </w:rPr>
        <w:t xml:space="preserve">A total of </w:t>
      </w:r>
      <w:r w:rsidR="00E02A7E">
        <w:rPr>
          <w:rFonts w:ascii="Arial" w:eastAsia="Arial" w:hAnsi="Arial" w:cs="Arial"/>
          <w:sz w:val="20"/>
          <w:szCs w:val="20"/>
        </w:rPr>
        <w:t xml:space="preserve">28 </w:t>
      </w:r>
      <w:r>
        <w:rPr>
          <w:rFonts w:ascii="Arial" w:eastAsia="Arial" w:hAnsi="Arial" w:cs="Arial"/>
          <w:sz w:val="20"/>
          <w:szCs w:val="20"/>
        </w:rPr>
        <w:t xml:space="preserve">delegates joined the </w:t>
      </w:r>
      <w:r w:rsidR="00E02A7E">
        <w:rPr>
          <w:rFonts w:ascii="Arial" w:eastAsia="Arial" w:hAnsi="Arial" w:cs="Arial"/>
          <w:sz w:val="20"/>
          <w:szCs w:val="20"/>
        </w:rPr>
        <w:t>RTC SWG sessions, of which 5 attended the meetings remotely</w:t>
      </w:r>
      <w:r>
        <w:rPr>
          <w:rFonts w:ascii="Arial" w:eastAsia="Arial" w:hAnsi="Arial" w:cs="Arial"/>
          <w:sz w:val="20"/>
          <w:szCs w:val="20"/>
        </w:rPr>
        <w:t xml:space="preserve">. </w:t>
      </w:r>
      <w:r w:rsidR="00D6483E">
        <w:rPr>
          <w:rFonts w:ascii="Arial" w:eastAsia="Arial" w:hAnsi="Arial" w:cs="Arial"/>
          <w:sz w:val="20"/>
          <w:szCs w:val="20"/>
        </w:rPr>
        <w:t>9</w:t>
      </w:r>
      <w:r w:rsidR="00392915">
        <w:rPr>
          <w:rFonts w:ascii="Arial" w:eastAsia="Arial" w:hAnsi="Arial" w:cs="Arial"/>
          <w:sz w:val="20"/>
          <w:szCs w:val="20"/>
        </w:rPr>
        <w:t>5</w:t>
      </w:r>
      <w:r w:rsidR="00D6483E">
        <w:rPr>
          <w:rFonts w:ascii="Arial" w:eastAsia="Arial" w:hAnsi="Arial" w:cs="Arial"/>
          <w:sz w:val="20"/>
          <w:szCs w:val="20"/>
        </w:rPr>
        <w:t xml:space="preserve"> </w:t>
      </w:r>
      <w:proofErr w:type="spellStart"/>
      <w:r>
        <w:rPr>
          <w:rFonts w:ascii="Arial" w:eastAsia="Arial" w:hAnsi="Arial" w:cs="Arial"/>
          <w:sz w:val="20"/>
          <w:szCs w:val="20"/>
        </w:rPr>
        <w:t>Tdocs</w:t>
      </w:r>
      <w:proofErr w:type="spellEnd"/>
      <w:r>
        <w:rPr>
          <w:rFonts w:ascii="Arial" w:eastAsia="Arial" w:hAnsi="Arial" w:cs="Arial"/>
          <w:sz w:val="20"/>
          <w:szCs w:val="20"/>
        </w:rPr>
        <w:t xml:space="preserve"> were handled with the SWG concluding status for </w:t>
      </w:r>
      <w:r w:rsidR="00392915">
        <w:rPr>
          <w:rFonts w:ascii="Arial" w:eastAsia="Arial" w:hAnsi="Arial" w:cs="Arial"/>
          <w:sz w:val="20"/>
          <w:szCs w:val="20"/>
        </w:rPr>
        <w:t>80</w:t>
      </w:r>
      <w:r>
        <w:rPr>
          <w:rFonts w:ascii="Arial" w:eastAsia="Arial" w:hAnsi="Arial" w:cs="Arial"/>
          <w:sz w:val="20"/>
          <w:szCs w:val="20"/>
        </w:rPr>
        <w:t xml:space="preserve"> </w:t>
      </w:r>
      <w:proofErr w:type="spellStart"/>
      <w:r>
        <w:rPr>
          <w:rFonts w:ascii="Arial" w:eastAsia="Arial" w:hAnsi="Arial" w:cs="Arial"/>
          <w:sz w:val="20"/>
          <w:szCs w:val="20"/>
        </w:rPr>
        <w:t>Tdocs</w:t>
      </w:r>
      <w:proofErr w:type="spellEnd"/>
      <w:r>
        <w:rPr>
          <w:rFonts w:ascii="Arial" w:eastAsia="Arial" w:hAnsi="Arial" w:cs="Arial"/>
          <w:sz w:val="20"/>
          <w:szCs w:val="20"/>
        </w:rPr>
        <w:t xml:space="preserve">. </w:t>
      </w:r>
    </w:p>
    <w:p w14:paraId="2FCF7EC8" w14:textId="77777777" w:rsidR="00C94C00" w:rsidRDefault="00C94C00">
      <w:pPr>
        <w:rPr>
          <w:rFonts w:ascii="Arial" w:eastAsia="Arial" w:hAnsi="Arial" w:cs="Arial"/>
          <w:sz w:val="20"/>
          <w:szCs w:val="20"/>
        </w:rPr>
      </w:pPr>
    </w:p>
    <w:p w14:paraId="2FCF7ECA" w14:textId="7D580021" w:rsidR="00C94C00" w:rsidRDefault="00DE49BE">
      <w:pPr>
        <w:rPr>
          <w:rFonts w:ascii="Arial" w:eastAsia="Arial" w:hAnsi="Arial" w:cs="Arial"/>
          <w:sz w:val="20"/>
          <w:szCs w:val="20"/>
        </w:rPr>
      </w:pPr>
      <w:r>
        <w:rPr>
          <w:rFonts w:ascii="Arial" w:eastAsia="Arial" w:hAnsi="Arial" w:cs="Arial"/>
          <w:sz w:val="20"/>
          <w:szCs w:val="20"/>
        </w:rPr>
        <w:t xml:space="preserve">Below is a summary of the progress made during the meeting. Thanks to </w:t>
      </w:r>
      <w:r w:rsidR="00796BF9" w:rsidRPr="00796BF9">
        <w:rPr>
          <w:rFonts w:ascii="Arial" w:eastAsia="Arial" w:hAnsi="Arial" w:cs="Arial"/>
          <w:sz w:val="20"/>
          <w:szCs w:val="20"/>
        </w:rPr>
        <w:t xml:space="preserve">Simon </w:t>
      </w:r>
      <w:proofErr w:type="spellStart"/>
      <w:r w:rsidR="00796BF9" w:rsidRPr="00796BF9">
        <w:rPr>
          <w:rFonts w:ascii="Arial" w:eastAsia="Arial" w:hAnsi="Arial" w:cs="Arial"/>
          <w:sz w:val="20"/>
          <w:szCs w:val="20"/>
        </w:rPr>
        <w:t>G</w:t>
      </w:r>
      <w:r w:rsidR="00E02A7E">
        <w:rPr>
          <w:rFonts w:ascii="Arial" w:eastAsia="Arial" w:hAnsi="Arial" w:cs="Arial"/>
          <w:sz w:val="20"/>
          <w:szCs w:val="20"/>
        </w:rPr>
        <w:t>ü</w:t>
      </w:r>
      <w:r w:rsidR="00796BF9" w:rsidRPr="00796BF9">
        <w:rPr>
          <w:rFonts w:ascii="Arial" w:eastAsia="Arial" w:hAnsi="Arial" w:cs="Arial"/>
          <w:sz w:val="20"/>
          <w:szCs w:val="20"/>
        </w:rPr>
        <w:t>nkel</w:t>
      </w:r>
      <w:proofErr w:type="spellEnd"/>
      <w:r w:rsidR="00796BF9" w:rsidRPr="00796BF9">
        <w:rPr>
          <w:rFonts w:ascii="Arial" w:eastAsia="Arial" w:hAnsi="Arial" w:cs="Arial"/>
          <w:sz w:val="20"/>
          <w:szCs w:val="20"/>
        </w:rPr>
        <w:t xml:space="preserve">, Elmira Ramazanirend, Yoshihiro Inoue, Razvan-Andrei Stoica, Liangping Ma, Rufael Mekuria, Shane He, Serhan Gül and Daniel Venmani </w:t>
      </w:r>
      <w:r>
        <w:rPr>
          <w:rFonts w:ascii="Arial" w:eastAsia="Arial" w:hAnsi="Arial" w:cs="Arial"/>
          <w:sz w:val="20"/>
          <w:szCs w:val="20"/>
        </w:rPr>
        <w:t xml:space="preserve">for the minutes. </w:t>
      </w:r>
    </w:p>
    <w:p w14:paraId="2FCF7ECB" w14:textId="77777777" w:rsidR="00C94C00" w:rsidRDefault="00C94C00">
      <w:pPr>
        <w:rPr>
          <w:rFonts w:ascii="Arial" w:eastAsia="Arial" w:hAnsi="Arial" w:cs="Arial"/>
          <w:sz w:val="22"/>
          <w:szCs w:val="22"/>
        </w:rPr>
      </w:pPr>
    </w:p>
    <w:p w14:paraId="2FCF7ECC" w14:textId="77777777" w:rsidR="00C94C00" w:rsidRPr="007C4BD8" w:rsidRDefault="00DE49BE">
      <w:pPr>
        <w:rPr>
          <w:rFonts w:ascii="Arial" w:eastAsia="Arial" w:hAnsi="Arial" w:cs="Arial"/>
          <w:sz w:val="20"/>
          <w:szCs w:val="20"/>
          <w:u w:val="single"/>
        </w:rPr>
      </w:pPr>
      <w:r w:rsidRPr="007C4BD8">
        <w:rPr>
          <w:rFonts w:ascii="Arial" w:eastAsia="Arial" w:hAnsi="Arial" w:cs="Arial"/>
          <w:sz w:val="20"/>
          <w:szCs w:val="20"/>
          <w:u w:val="single"/>
        </w:rPr>
        <w:t>Reports and Liaisons</w:t>
      </w:r>
    </w:p>
    <w:p w14:paraId="79243AD9" w14:textId="3A78A021" w:rsidR="00E02A7E" w:rsidRDefault="00E02A7E" w:rsidP="00E02A7E">
      <w:pPr>
        <w:pStyle w:val="ListParagraph"/>
        <w:numPr>
          <w:ilvl w:val="0"/>
          <w:numId w:val="33"/>
        </w:numPr>
        <w:rPr>
          <w:rFonts w:ascii="Arial" w:eastAsia="Arial" w:hAnsi="Arial" w:cs="Arial"/>
          <w:sz w:val="20"/>
          <w:szCs w:val="20"/>
        </w:rPr>
      </w:pPr>
      <w:r w:rsidRPr="007C4BD8">
        <w:rPr>
          <w:rFonts w:ascii="Arial" w:eastAsia="Arial" w:hAnsi="Arial" w:cs="Arial"/>
          <w:sz w:val="20"/>
          <w:szCs w:val="20"/>
        </w:rPr>
        <w:t xml:space="preserve">The group handled 4 incoming </w:t>
      </w:r>
      <w:proofErr w:type="spellStart"/>
      <w:r w:rsidRPr="007C4BD8">
        <w:rPr>
          <w:rFonts w:ascii="Arial" w:eastAsia="Arial" w:hAnsi="Arial" w:cs="Arial"/>
          <w:sz w:val="20"/>
          <w:szCs w:val="20"/>
        </w:rPr>
        <w:t>LSs</w:t>
      </w:r>
      <w:proofErr w:type="spellEnd"/>
      <w:r w:rsidRPr="007C4BD8">
        <w:rPr>
          <w:rFonts w:ascii="Arial" w:eastAsia="Arial" w:hAnsi="Arial" w:cs="Arial"/>
          <w:sz w:val="20"/>
          <w:szCs w:val="20"/>
        </w:rPr>
        <w:t xml:space="preserve"> from SA2, of which we agreed on replies to two, on FS_XRM_Ph2 and AL-FEC.</w:t>
      </w:r>
    </w:p>
    <w:p w14:paraId="6FADA37B" w14:textId="300A3D40" w:rsidR="00392915" w:rsidRDefault="00392915" w:rsidP="00E02A7E">
      <w:pPr>
        <w:pStyle w:val="ListParagraph"/>
        <w:numPr>
          <w:ilvl w:val="0"/>
          <w:numId w:val="33"/>
        </w:numPr>
        <w:rPr>
          <w:rFonts w:ascii="Arial" w:eastAsia="Arial" w:hAnsi="Arial" w:cs="Arial"/>
          <w:sz w:val="20"/>
          <w:szCs w:val="20"/>
        </w:rPr>
      </w:pPr>
      <w:r>
        <w:rPr>
          <w:rFonts w:ascii="Arial" w:eastAsia="Arial" w:hAnsi="Arial" w:cs="Arial"/>
          <w:sz w:val="20"/>
          <w:szCs w:val="20"/>
        </w:rPr>
        <w:t xml:space="preserve">Two replies on </w:t>
      </w:r>
      <w:proofErr w:type="spellStart"/>
      <w:r>
        <w:rPr>
          <w:rFonts w:ascii="Arial" w:eastAsia="Arial" w:hAnsi="Arial" w:cs="Arial"/>
          <w:sz w:val="20"/>
          <w:szCs w:val="20"/>
        </w:rPr>
        <w:t>LSs</w:t>
      </w:r>
      <w:proofErr w:type="spellEnd"/>
      <w:r>
        <w:rPr>
          <w:rFonts w:ascii="Arial" w:eastAsia="Arial" w:hAnsi="Arial" w:cs="Arial"/>
          <w:sz w:val="20"/>
          <w:szCs w:val="20"/>
        </w:rPr>
        <w:t xml:space="preserve"> on binding of data channels from SA2 required further discussion and could not be concluded.</w:t>
      </w:r>
    </w:p>
    <w:p w14:paraId="794449E1" w14:textId="2F6F48BA" w:rsidR="00392915" w:rsidRPr="007C4BD8" w:rsidRDefault="00392915" w:rsidP="00E02A7E">
      <w:pPr>
        <w:pStyle w:val="ListParagraph"/>
        <w:numPr>
          <w:ilvl w:val="0"/>
          <w:numId w:val="33"/>
        </w:numPr>
        <w:rPr>
          <w:rFonts w:ascii="Arial" w:eastAsia="Arial" w:hAnsi="Arial" w:cs="Arial"/>
          <w:sz w:val="20"/>
          <w:szCs w:val="20"/>
        </w:rPr>
      </w:pPr>
      <w:r>
        <w:rPr>
          <w:rFonts w:ascii="Arial" w:eastAsia="Arial" w:hAnsi="Arial" w:cs="Arial"/>
          <w:sz w:val="20"/>
          <w:szCs w:val="20"/>
        </w:rPr>
        <w:t xml:space="preserve">One outgoing LS </w:t>
      </w:r>
      <w:r w:rsidR="007346F0">
        <w:rPr>
          <w:rFonts w:ascii="Arial" w:eastAsia="Arial" w:hAnsi="Arial" w:cs="Arial"/>
          <w:sz w:val="20"/>
          <w:szCs w:val="20"/>
        </w:rPr>
        <w:t xml:space="preserve">to SA3, SA3-LI </w:t>
      </w:r>
      <w:r>
        <w:rPr>
          <w:rFonts w:ascii="Arial" w:eastAsia="Arial" w:hAnsi="Arial" w:cs="Arial"/>
          <w:sz w:val="20"/>
          <w:szCs w:val="20"/>
        </w:rPr>
        <w:t xml:space="preserve">on encryption of data channels was agreed on SWG level. </w:t>
      </w:r>
    </w:p>
    <w:p w14:paraId="17775A16" w14:textId="77777777" w:rsidR="007C4BD8" w:rsidRPr="007C4BD8" w:rsidRDefault="007C4BD8" w:rsidP="007C4BD8">
      <w:pPr>
        <w:rPr>
          <w:sz w:val="20"/>
          <w:szCs w:val="20"/>
        </w:rPr>
      </w:pPr>
    </w:p>
    <w:p w14:paraId="58C7BBE2" w14:textId="77777777" w:rsidR="007C4BD8" w:rsidRPr="007C4BD8" w:rsidRDefault="007C4BD8" w:rsidP="007C4BD8">
      <w:pPr>
        <w:pStyle w:val="NormalWeb"/>
        <w:spacing w:before="0" w:beforeAutospacing="0" w:after="0" w:afterAutospacing="0"/>
        <w:rPr>
          <w:rFonts w:ascii="Arial" w:hAnsi="Arial" w:cs="Arial"/>
          <w:color w:val="000000"/>
          <w:sz w:val="20"/>
          <w:szCs w:val="20"/>
          <w:u w:val="single"/>
        </w:rPr>
      </w:pPr>
      <w:r w:rsidRPr="007C4BD8">
        <w:rPr>
          <w:rFonts w:ascii="Arial" w:hAnsi="Arial" w:cs="Arial"/>
          <w:color w:val="000000"/>
          <w:sz w:val="20"/>
          <w:szCs w:val="20"/>
          <w:u w:val="single"/>
        </w:rPr>
        <w:t xml:space="preserve">Maintenance including </w:t>
      </w:r>
      <w:proofErr w:type="gramStart"/>
      <w:r w:rsidRPr="007C4BD8">
        <w:rPr>
          <w:rFonts w:ascii="Arial" w:hAnsi="Arial" w:cs="Arial"/>
          <w:color w:val="000000"/>
          <w:sz w:val="20"/>
          <w:szCs w:val="20"/>
          <w:u w:val="single"/>
        </w:rPr>
        <w:t>TEI</w:t>
      </w:r>
      <w:proofErr w:type="gramEnd"/>
    </w:p>
    <w:p w14:paraId="4BCDE4F2" w14:textId="77777777" w:rsidR="007C4BD8" w:rsidRPr="007C4BD8" w:rsidRDefault="007C4BD8" w:rsidP="007C4BD8">
      <w:pPr>
        <w:pStyle w:val="NormalWeb"/>
        <w:numPr>
          <w:ilvl w:val="0"/>
          <w:numId w:val="33"/>
        </w:numPr>
        <w:spacing w:before="0" w:beforeAutospacing="0" w:after="0" w:afterAutospacing="0"/>
        <w:rPr>
          <w:sz w:val="20"/>
          <w:szCs w:val="20"/>
        </w:rPr>
      </w:pPr>
      <w:r w:rsidRPr="007C4BD8">
        <w:rPr>
          <w:rFonts w:ascii="Arial" w:hAnsi="Arial" w:cs="Arial"/>
          <w:color w:val="000000"/>
          <w:sz w:val="20"/>
          <w:szCs w:val="20"/>
        </w:rPr>
        <w:t xml:space="preserve">The group agreed to 5 </w:t>
      </w:r>
      <w:proofErr w:type="spellStart"/>
      <w:r w:rsidRPr="007C4BD8">
        <w:rPr>
          <w:rFonts w:ascii="Arial" w:hAnsi="Arial" w:cs="Arial"/>
          <w:color w:val="000000"/>
          <w:sz w:val="20"/>
          <w:szCs w:val="20"/>
        </w:rPr>
        <w:t>CRs</w:t>
      </w:r>
      <w:proofErr w:type="spellEnd"/>
      <w:r w:rsidRPr="007C4BD8">
        <w:rPr>
          <w:rFonts w:ascii="Arial" w:hAnsi="Arial" w:cs="Arial"/>
          <w:color w:val="000000"/>
          <w:sz w:val="20"/>
          <w:szCs w:val="20"/>
        </w:rPr>
        <w:t xml:space="preserve">. </w:t>
      </w:r>
    </w:p>
    <w:p w14:paraId="07CC7A00" w14:textId="40B71C85"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3 </w:t>
      </w:r>
      <w:proofErr w:type="spellStart"/>
      <w:r w:rsidRPr="007C4BD8">
        <w:rPr>
          <w:rFonts w:ascii="Arial" w:hAnsi="Arial" w:cs="Arial"/>
          <w:color w:val="000000"/>
          <w:sz w:val="20"/>
          <w:szCs w:val="20"/>
        </w:rPr>
        <w:t>CRs</w:t>
      </w:r>
      <w:proofErr w:type="spellEnd"/>
      <w:r w:rsidRPr="007C4BD8">
        <w:rPr>
          <w:rFonts w:ascii="Arial" w:hAnsi="Arial" w:cs="Arial"/>
          <w:color w:val="000000"/>
          <w:sz w:val="20"/>
          <w:szCs w:val="20"/>
        </w:rPr>
        <w:t xml:space="preserve"> to TS 26.522 on editorial improvements and fixes were agreed. </w:t>
      </w:r>
    </w:p>
    <w:p w14:paraId="67CCD079"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1 CR to TS 26.114 on SDP signalling for pausing media over data channel was conditionally agreed with dependency on CT1. </w:t>
      </w:r>
    </w:p>
    <w:p w14:paraId="61CD0720" w14:textId="232279FD"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1 CR to TS 26.506 was agreed for alignment of architecture with Rel-18 </w:t>
      </w:r>
      <w:proofErr w:type="spellStart"/>
      <w:r w:rsidRPr="007C4BD8">
        <w:rPr>
          <w:rFonts w:ascii="Arial" w:hAnsi="Arial" w:cs="Arial"/>
          <w:color w:val="000000"/>
          <w:sz w:val="20"/>
          <w:szCs w:val="20"/>
        </w:rPr>
        <w:t>WIs</w:t>
      </w:r>
      <w:proofErr w:type="spellEnd"/>
      <w:r w:rsidRPr="007C4BD8">
        <w:rPr>
          <w:rFonts w:ascii="Arial" w:hAnsi="Arial" w:cs="Arial"/>
          <w:color w:val="000000"/>
          <w:sz w:val="20"/>
          <w:szCs w:val="20"/>
        </w:rPr>
        <w:t xml:space="preserve"> (SR_MSE and </w:t>
      </w:r>
      <w:proofErr w:type="spellStart"/>
      <w:r w:rsidRPr="007C4BD8">
        <w:rPr>
          <w:rFonts w:ascii="Arial" w:hAnsi="Arial" w:cs="Arial"/>
          <w:color w:val="000000"/>
          <w:sz w:val="20"/>
          <w:szCs w:val="20"/>
        </w:rPr>
        <w:t>iRTCW</w:t>
      </w:r>
      <w:proofErr w:type="spellEnd"/>
      <w:r w:rsidRPr="007C4BD8">
        <w:rPr>
          <w:rFonts w:ascii="Arial" w:hAnsi="Arial" w:cs="Arial"/>
          <w:color w:val="000000"/>
          <w:sz w:val="20"/>
          <w:szCs w:val="20"/>
        </w:rPr>
        <w:t>)</w:t>
      </w:r>
    </w:p>
    <w:p w14:paraId="017FA84B" w14:textId="77777777" w:rsidR="007C4BD8" w:rsidRPr="007C4BD8" w:rsidRDefault="007C4BD8" w:rsidP="007C4BD8">
      <w:pPr>
        <w:rPr>
          <w:sz w:val="20"/>
          <w:szCs w:val="20"/>
        </w:rPr>
      </w:pPr>
    </w:p>
    <w:p w14:paraId="1967FAE6" w14:textId="77777777" w:rsidR="007C4BD8" w:rsidRPr="007C4BD8" w:rsidRDefault="007C4BD8" w:rsidP="007C4BD8">
      <w:pPr>
        <w:pStyle w:val="NormalWeb"/>
        <w:spacing w:before="0" w:beforeAutospacing="0" w:after="0" w:afterAutospacing="0"/>
        <w:rPr>
          <w:rFonts w:ascii="Arial" w:hAnsi="Arial" w:cs="Arial"/>
          <w:color w:val="000000"/>
          <w:sz w:val="20"/>
          <w:szCs w:val="20"/>
          <w:u w:val="single"/>
        </w:rPr>
      </w:pPr>
      <w:r w:rsidRPr="007C4BD8">
        <w:rPr>
          <w:rFonts w:ascii="Arial" w:hAnsi="Arial" w:cs="Arial"/>
          <w:color w:val="000000"/>
          <w:sz w:val="20"/>
          <w:szCs w:val="20"/>
          <w:u w:val="single"/>
        </w:rPr>
        <w:t>New Work</w:t>
      </w:r>
    </w:p>
    <w:p w14:paraId="3176046E" w14:textId="440283CF" w:rsidR="007C4BD8" w:rsidRPr="007C4BD8" w:rsidRDefault="007C4BD8" w:rsidP="007C4BD8">
      <w:pPr>
        <w:pStyle w:val="NormalWeb"/>
        <w:numPr>
          <w:ilvl w:val="0"/>
          <w:numId w:val="33"/>
        </w:numPr>
        <w:spacing w:before="0" w:beforeAutospacing="0" w:after="0" w:afterAutospacing="0"/>
        <w:rPr>
          <w:sz w:val="20"/>
          <w:szCs w:val="20"/>
        </w:rPr>
      </w:pPr>
      <w:r w:rsidRPr="007C4BD8">
        <w:rPr>
          <w:rFonts w:ascii="Arial" w:hAnsi="Arial" w:cs="Arial"/>
          <w:color w:val="000000"/>
          <w:sz w:val="20"/>
          <w:szCs w:val="20"/>
        </w:rPr>
        <w:t xml:space="preserve">The group reviewed two SID proposals: FS_iRTCW_Ph2 and </w:t>
      </w:r>
      <w:proofErr w:type="spellStart"/>
      <w:r w:rsidRPr="007C4BD8">
        <w:rPr>
          <w:rFonts w:ascii="Arial" w:hAnsi="Arial" w:cs="Arial"/>
          <w:color w:val="000000"/>
          <w:sz w:val="20"/>
          <w:szCs w:val="20"/>
        </w:rPr>
        <w:t>XR_Spatial</w:t>
      </w:r>
      <w:proofErr w:type="spellEnd"/>
      <w:r w:rsidRPr="007C4BD8">
        <w:rPr>
          <w:rFonts w:ascii="Arial" w:hAnsi="Arial" w:cs="Arial"/>
          <w:color w:val="000000"/>
          <w:sz w:val="20"/>
          <w:szCs w:val="20"/>
        </w:rPr>
        <w:t xml:space="preserve"> during the joint session with MBS. The revisions to both </w:t>
      </w:r>
      <w:proofErr w:type="spellStart"/>
      <w:r w:rsidRPr="007C4BD8">
        <w:rPr>
          <w:rFonts w:ascii="Arial" w:hAnsi="Arial" w:cs="Arial"/>
          <w:color w:val="000000"/>
          <w:sz w:val="20"/>
          <w:szCs w:val="20"/>
        </w:rPr>
        <w:t>SIDs</w:t>
      </w:r>
      <w:proofErr w:type="spellEnd"/>
      <w:r w:rsidRPr="007C4BD8">
        <w:rPr>
          <w:rFonts w:ascii="Arial" w:hAnsi="Arial" w:cs="Arial"/>
          <w:color w:val="000000"/>
          <w:sz w:val="20"/>
          <w:szCs w:val="20"/>
        </w:rPr>
        <w:t xml:space="preserve"> based on the online discussions were transferred to the plenary with no status from RTC SWG. </w:t>
      </w:r>
    </w:p>
    <w:p w14:paraId="4510FF21" w14:textId="77777777" w:rsidR="007C4BD8" w:rsidRPr="007C4BD8" w:rsidRDefault="007C4BD8" w:rsidP="007C4BD8">
      <w:pPr>
        <w:rPr>
          <w:sz w:val="20"/>
          <w:szCs w:val="20"/>
        </w:rPr>
      </w:pPr>
    </w:p>
    <w:p w14:paraId="38187576" w14:textId="77777777" w:rsidR="007C4BD8" w:rsidRPr="007C4BD8" w:rsidRDefault="007C4BD8" w:rsidP="007C4BD8">
      <w:pPr>
        <w:pStyle w:val="NormalWeb"/>
        <w:spacing w:before="0" w:beforeAutospacing="0" w:after="0" w:afterAutospacing="0"/>
        <w:rPr>
          <w:sz w:val="20"/>
          <w:szCs w:val="20"/>
        </w:rPr>
      </w:pPr>
      <w:proofErr w:type="spellStart"/>
      <w:r w:rsidRPr="007C4BD8">
        <w:rPr>
          <w:rFonts w:ascii="Arial" w:hAnsi="Arial" w:cs="Arial"/>
          <w:color w:val="000000"/>
          <w:sz w:val="20"/>
          <w:szCs w:val="20"/>
          <w:u w:val="single"/>
        </w:rPr>
        <w:t>iRTCW</w:t>
      </w:r>
      <w:proofErr w:type="spellEnd"/>
    </w:p>
    <w:p w14:paraId="1D5EF135" w14:textId="430360A6"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Following features updated into TS 26.113 </w:t>
      </w:r>
    </w:p>
    <w:p w14:paraId="5E5840B7"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RTC-related APIs (provisioning, media session handling)</w:t>
      </w:r>
    </w:p>
    <w:p w14:paraId="7AB78ABD"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Alignments with generalized media delivery architecture and updated RTC architecture: entity names, functions, reference points</w:t>
      </w:r>
    </w:p>
    <w:p w14:paraId="6E5261D4" w14:textId="771CE916"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Propose TS 26.113 v2.0.0 for approval during SA4 plenary</w:t>
      </w:r>
      <w:r w:rsidR="00E81FF7">
        <w:rPr>
          <w:rFonts w:ascii="Arial" w:hAnsi="Arial" w:cs="Arial"/>
          <w:color w:val="000000"/>
          <w:sz w:val="20"/>
          <w:szCs w:val="20"/>
        </w:rPr>
        <w:t>.</w:t>
      </w:r>
    </w:p>
    <w:p w14:paraId="697FF4E1" w14:textId="77777777" w:rsidR="007C4BD8" w:rsidRPr="007C4BD8" w:rsidRDefault="007C4BD8" w:rsidP="007C4BD8">
      <w:pPr>
        <w:rPr>
          <w:sz w:val="20"/>
          <w:szCs w:val="20"/>
        </w:rPr>
      </w:pPr>
    </w:p>
    <w:p w14:paraId="6CE2471C"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IBACS</w:t>
      </w:r>
    </w:p>
    <w:p w14:paraId="3FCEE22D" w14:textId="002D4A3B"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We agreed on 4 input contributions to finalize the TS:</w:t>
      </w:r>
    </w:p>
    <w:p w14:paraId="7EC7AC7D"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S4-241186: various inputs based on gaps in the </w:t>
      </w:r>
      <w:proofErr w:type="gramStart"/>
      <w:r w:rsidRPr="007C4BD8">
        <w:rPr>
          <w:rFonts w:ascii="Arial" w:hAnsi="Arial" w:cs="Arial"/>
          <w:color w:val="000000"/>
          <w:sz w:val="20"/>
          <w:szCs w:val="20"/>
        </w:rPr>
        <w:t>TS</w:t>
      </w:r>
      <w:proofErr w:type="gramEnd"/>
    </w:p>
    <w:p w14:paraId="4D3136F0"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S4-241216: Input on Remote Rendering</w:t>
      </w:r>
    </w:p>
    <w:p w14:paraId="74157505"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S4-241217: input on Spatial and scene description</w:t>
      </w:r>
    </w:p>
    <w:p w14:paraId="763726DE"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S4-241219: Input on Scene Description</w:t>
      </w:r>
    </w:p>
    <w:p w14:paraId="3CDAFBC6" w14:textId="6E92447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The TS was finalized</w:t>
      </w:r>
      <w:r w:rsidR="00E81FF7">
        <w:rPr>
          <w:rFonts w:ascii="Arial" w:hAnsi="Arial" w:cs="Arial"/>
          <w:color w:val="000000"/>
          <w:sz w:val="20"/>
          <w:szCs w:val="20"/>
        </w:rPr>
        <w:t xml:space="preserve"> and agreed</w:t>
      </w:r>
      <w:r w:rsidRPr="007C4BD8">
        <w:rPr>
          <w:rFonts w:ascii="Arial" w:hAnsi="Arial" w:cs="Arial"/>
          <w:color w:val="000000"/>
          <w:sz w:val="20"/>
          <w:szCs w:val="20"/>
        </w:rPr>
        <w:t xml:space="preserve"> (S4-241259)</w:t>
      </w:r>
    </w:p>
    <w:p w14:paraId="37F9AEC6" w14:textId="7A50EA0F"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The Work item </w:t>
      </w:r>
      <w:proofErr w:type="spellStart"/>
      <w:r w:rsidR="00E81FF7">
        <w:rPr>
          <w:rFonts w:ascii="Arial" w:hAnsi="Arial" w:cs="Arial"/>
          <w:color w:val="000000"/>
          <w:sz w:val="20"/>
          <w:szCs w:val="20"/>
        </w:rPr>
        <w:t>summary</w:t>
      </w:r>
      <w:r w:rsidRPr="007C4BD8">
        <w:rPr>
          <w:rFonts w:ascii="Arial" w:hAnsi="Arial" w:cs="Arial"/>
          <w:color w:val="000000"/>
          <w:sz w:val="20"/>
          <w:szCs w:val="20"/>
        </w:rPr>
        <w:t>was</w:t>
      </w:r>
      <w:proofErr w:type="spellEnd"/>
      <w:r w:rsidRPr="007C4BD8">
        <w:rPr>
          <w:rFonts w:ascii="Arial" w:hAnsi="Arial" w:cs="Arial"/>
          <w:color w:val="000000"/>
          <w:sz w:val="20"/>
          <w:szCs w:val="20"/>
        </w:rPr>
        <w:t xml:space="preserve"> finalized</w:t>
      </w:r>
      <w:r w:rsidR="00E81FF7">
        <w:rPr>
          <w:rFonts w:ascii="Arial" w:hAnsi="Arial" w:cs="Arial"/>
          <w:color w:val="000000"/>
          <w:sz w:val="20"/>
          <w:szCs w:val="20"/>
        </w:rPr>
        <w:t xml:space="preserve"> and agreed</w:t>
      </w:r>
      <w:r w:rsidRPr="007C4BD8">
        <w:rPr>
          <w:rFonts w:ascii="Arial" w:hAnsi="Arial" w:cs="Arial"/>
          <w:color w:val="000000"/>
          <w:sz w:val="20"/>
          <w:szCs w:val="20"/>
        </w:rPr>
        <w:t xml:space="preserve"> (S4-241278)</w:t>
      </w:r>
    </w:p>
    <w:p w14:paraId="00B2C597" w14:textId="77777777" w:rsidR="007C4BD8" w:rsidRPr="007C4BD8" w:rsidRDefault="007C4BD8" w:rsidP="007C4BD8">
      <w:pPr>
        <w:rPr>
          <w:sz w:val="20"/>
          <w:szCs w:val="20"/>
        </w:rPr>
      </w:pPr>
    </w:p>
    <w:p w14:paraId="6552D54B"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lastRenderedPageBreak/>
        <w:t>FS_5G_RTP_Ph2</w:t>
      </w:r>
    </w:p>
    <w:p w14:paraId="35CD9B3B" w14:textId="6E547F6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13 documents were agreed in the following topics:</w:t>
      </w:r>
    </w:p>
    <w:p w14:paraId="2BC8E47A"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PDU Set </w:t>
      </w:r>
      <w:proofErr w:type="gramStart"/>
      <w:r w:rsidRPr="007C4BD8">
        <w:rPr>
          <w:rFonts w:ascii="Arial" w:hAnsi="Arial" w:cs="Arial"/>
          <w:color w:val="000000"/>
          <w:sz w:val="20"/>
          <w:szCs w:val="20"/>
        </w:rPr>
        <w:t>size</w:t>
      </w:r>
      <w:proofErr w:type="gramEnd"/>
    </w:p>
    <w:p w14:paraId="54F1DF15"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PDU set marking of streams with e2e </w:t>
      </w:r>
      <w:proofErr w:type="gramStart"/>
      <w:r w:rsidRPr="007C4BD8">
        <w:rPr>
          <w:rFonts w:ascii="Arial" w:hAnsi="Arial" w:cs="Arial"/>
          <w:color w:val="000000"/>
          <w:sz w:val="20"/>
          <w:szCs w:val="20"/>
        </w:rPr>
        <w:t>encryption</w:t>
      </w:r>
      <w:proofErr w:type="gramEnd"/>
    </w:p>
    <w:p w14:paraId="5E07FC66"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Data burst marking and time to the next burst</w:t>
      </w:r>
    </w:p>
    <w:p w14:paraId="736AB1BD"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QoS requirements for lonely PDUs</w:t>
      </w:r>
    </w:p>
    <w:p w14:paraId="5F3193F3"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RTP retransmission PDU set </w:t>
      </w:r>
      <w:proofErr w:type="gramStart"/>
      <w:r w:rsidRPr="007C4BD8">
        <w:rPr>
          <w:rFonts w:ascii="Arial" w:hAnsi="Arial" w:cs="Arial"/>
          <w:color w:val="000000"/>
          <w:sz w:val="20"/>
          <w:szCs w:val="20"/>
        </w:rPr>
        <w:t>handling</w:t>
      </w:r>
      <w:proofErr w:type="gramEnd"/>
    </w:p>
    <w:p w14:paraId="0C05A786"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Delivery over multiple sessions and multiplexed media streams</w:t>
      </w:r>
    </w:p>
    <w:p w14:paraId="4FF875C7"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Definition of PDU Set for AL-FEC and AL-FEC </w:t>
      </w:r>
      <w:proofErr w:type="gramStart"/>
      <w:r w:rsidRPr="007C4BD8">
        <w:rPr>
          <w:rFonts w:ascii="Arial" w:hAnsi="Arial" w:cs="Arial"/>
          <w:color w:val="000000"/>
          <w:sz w:val="20"/>
          <w:szCs w:val="20"/>
        </w:rPr>
        <w:t>awareness</w:t>
      </w:r>
      <w:proofErr w:type="gramEnd"/>
    </w:p>
    <w:p w14:paraId="09CB32AE"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Congestion control algorithms and AL-FEC</w:t>
      </w:r>
    </w:p>
    <w:p w14:paraId="5363F974" w14:textId="77777777" w:rsidR="007C4BD8" w:rsidRPr="007C4BD8" w:rsidRDefault="007C4BD8" w:rsidP="007C4BD8">
      <w:pPr>
        <w:rPr>
          <w:sz w:val="20"/>
          <w:szCs w:val="20"/>
        </w:rPr>
      </w:pPr>
    </w:p>
    <w:p w14:paraId="3D65B27B"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SR_IMS</w:t>
      </w:r>
    </w:p>
    <w:p w14:paraId="017CDC46" w14:textId="760E4BC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4 documents were agreed to be added into TS 26.567</w:t>
      </w:r>
    </w:p>
    <w:p w14:paraId="2E1B16C3" w14:textId="77777777" w:rsidR="007C4BD8" w:rsidRPr="007C4BD8" w:rsidRDefault="007C4BD8" w:rsidP="007C4BD8">
      <w:pPr>
        <w:pStyle w:val="NormalWeb"/>
        <w:numPr>
          <w:ilvl w:val="0"/>
          <w:numId w:val="38"/>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 xml:space="preserve">Updates to generalized architecture including entity </w:t>
      </w:r>
      <w:proofErr w:type="gramStart"/>
      <w:r w:rsidRPr="007C4BD8">
        <w:rPr>
          <w:rFonts w:ascii="Arial" w:hAnsi="Arial" w:cs="Arial"/>
          <w:color w:val="000000"/>
          <w:sz w:val="20"/>
          <w:szCs w:val="20"/>
        </w:rPr>
        <w:t>names</w:t>
      </w:r>
      <w:proofErr w:type="gramEnd"/>
    </w:p>
    <w:p w14:paraId="60450C8F" w14:textId="77777777" w:rsidR="007C4BD8" w:rsidRPr="007C4BD8" w:rsidRDefault="007C4BD8" w:rsidP="007C4BD8">
      <w:pPr>
        <w:pStyle w:val="NormalWeb"/>
        <w:numPr>
          <w:ilvl w:val="0"/>
          <w:numId w:val="39"/>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Inputs on reference points</w:t>
      </w:r>
    </w:p>
    <w:p w14:paraId="53FFA77F" w14:textId="77777777" w:rsidR="007C4BD8" w:rsidRPr="007C4BD8" w:rsidRDefault="007C4BD8" w:rsidP="007C4BD8">
      <w:pPr>
        <w:pStyle w:val="NormalWeb"/>
        <w:numPr>
          <w:ilvl w:val="0"/>
          <w:numId w:val="40"/>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Inputs on functional entity </w:t>
      </w:r>
    </w:p>
    <w:p w14:paraId="11C997B2" w14:textId="77777777" w:rsidR="007C4BD8" w:rsidRPr="007C4BD8" w:rsidRDefault="007C4BD8" w:rsidP="007C4BD8">
      <w:pPr>
        <w:pStyle w:val="NormalWeb"/>
        <w:numPr>
          <w:ilvl w:val="0"/>
          <w:numId w:val="41"/>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 xml:space="preserve">General procedures for session establishment </w:t>
      </w:r>
    </w:p>
    <w:p w14:paraId="2FCF7EE2" w14:textId="77777777" w:rsidR="00C94C00" w:rsidRPr="007C4BD8" w:rsidRDefault="00C94C00">
      <w:pPr>
        <w:rPr>
          <w:rFonts w:ascii="Arial" w:eastAsia="Arial" w:hAnsi="Arial" w:cs="Arial"/>
          <w:sz w:val="20"/>
          <w:szCs w:val="20"/>
          <w:u w:val="single"/>
        </w:rPr>
      </w:pPr>
    </w:p>
    <w:p w14:paraId="2FCF7EE3" w14:textId="77777777" w:rsidR="00C94C00" w:rsidRPr="007C4BD8" w:rsidRDefault="00C94C00">
      <w:pPr>
        <w:rPr>
          <w:rFonts w:ascii="Arial" w:eastAsia="Arial" w:hAnsi="Arial" w:cs="Arial"/>
          <w:i/>
          <w:sz w:val="20"/>
          <w:szCs w:val="20"/>
        </w:rPr>
      </w:pPr>
    </w:p>
    <w:p w14:paraId="2FCF7EE4" w14:textId="77777777" w:rsidR="00C94C00" w:rsidRPr="007C4BD8" w:rsidRDefault="00DE49BE">
      <w:pPr>
        <w:rPr>
          <w:rFonts w:ascii="Arial" w:eastAsia="Arial" w:hAnsi="Arial" w:cs="Arial"/>
          <w:sz w:val="20"/>
          <w:szCs w:val="20"/>
          <w:u w:val="single"/>
        </w:rPr>
      </w:pPr>
      <w:r w:rsidRPr="007C4BD8">
        <w:rPr>
          <w:rFonts w:ascii="Arial" w:eastAsia="Arial" w:hAnsi="Arial" w:cs="Arial"/>
          <w:sz w:val="20"/>
          <w:szCs w:val="20"/>
          <w:u w:val="single"/>
        </w:rPr>
        <w:t xml:space="preserve">The </w:t>
      </w:r>
      <w:proofErr w:type="spellStart"/>
      <w:r w:rsidRPr="007C4BD8">
        <w:rPr>
          <w:rFonts w:ascii="Arial" w:eastAsia="Arial" w:hAnsi="Arial" w:cs="Arial"/>
          <w:sz w:val="20"/>
          <w:szCs w:val="20"/>
          <w:u w:val="single"/>
        </w:rPr>
        <w:t>Adhoc</w:t>
      </w:r>
      <w:proofErr w:type="spellEnd"/>
      <w:r w:rsidRPr="007C4BD8">
        <w:rPr>
          <w:rFonts w:ascii="Arial" w:eastAsia="Arial" w:hAnsi="Arial" w:cs="Arial"/>
          <w:sz w:val="20"/>
          <w:szCs w:val="20"/>
          <w:u w:val="single"/>
        </w:rPr>
        <w:t xml:space="preserve"> Telco Schedule before SA4#128</w:t>
      </w:r>
    </w:p>
    <w:p w14:paraId="2FCF7EE6" w14:textId="77777777" w:rsidR="00C94C00" w:rsidRDefault="00C94C00">
      <w:pPr>
        <w:rPr>
          <w:rFonts w:ascii="Arial" w:eastAsia="Arial" w:hAnsi="Arial" w:cs="Arial"/>
          <w:sz w:val="22"/>
          <w:szCs w:val="22"/>
          <w:u w:val="single"/>
        </w:rPr>
      </w:pPr>
    </w:p>
    <w:tbl>
      <w:tblPr>
        <w:tblStyle w:val="a"/>
        <w:tblW w:w="9357" w:type="dxa"/>
        <w:tblBorders>
          <w:top w:val="nil"/>
          <w:left w:val="nil"/>
          <w:bottom w:val="nil"/>
          <w:right w:val="nil"/>
          <w:insideH w:val="nil"/>
          <w:insideV w:val="nil"/>
        </w:tblBorders>
        <w:tblLayout w:type="fixed"/>
        <w:tblLook w:val="0600" w:firstRow="0" w:lastRow="0" w:firstColumn="0" w:lastColumn="0" w:noHBand="1" w:noVBand="1"/>
      </w:tblPr>
      <w:tblGrid>
        <w:gridCol w:w="4532"/>
        <w:gridCol w:w="4825"/>
      </w:tblGrid>
      <w:tr w:rsidR="00C94C00" w14:paraId="2FCF7EEA" w14:textId="77777777">
        <w:trPr>
          <w:trHeight w:val="1011"/>
        </w:trPr>
        <w:tc>
          <w:tcPr>
            <w:tcW w:w="453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FCF7EE7" w14:textId="77777777" w:rsidR="00C94C00" w:rsidRDefault="00DE49BE">
            <w:pPr>
              <w:spacing w:before="60" w:after="60" w:line="276" w:lineRule="auto"/>
              <w:ind w:left="100"/>
              <w:rPr>
                <w:rFonts w:ascii="Arial" w:eastAsia="Arial" w:hAnsi="Arial" w:cs="Arial"/>
                <w:b/>
                <w:sz w:val="22"/>
                <w:szCs w:val="22"/>
                <w:highlight w:val="yellow"/>
                <w:u w:val="single"/>
              </w:rPr>
            </w:pPr>
            <w:r>
              <w:rPr>
                <w:rFonts w:ascii="Arial" w:eastAsia="Arial" w:hAnsi="Arial" w:cs="Arial"/>
                <w:b/>
                <w:sz w:val="22"/>
                <w:szCs w:val="22"/>
                <w:u w:val="single"/>
              </w:rPr>
              <w:t xml:space="preserve">3GPP SA4 RTC SWG Telco </w:t>
            </w:r>
          </w:p>
          <w:p w14:paraId="2FCF7EE8" w14:textId="77777777" w:rsidR="00C94C00" w:rsidRDefault="00DE49BE">
            <w:pPr>
              <w:spacing w:before="60" w:after="60" w:line="276" w:lineRule="auto"/>
              <w:ind w:left="100"/>
              <w:rPr>
                <w:rFonts w:ascii="Arial" w:eastAsia="Arial" w:hAnsi="Arial" w:cs="Arial"/>
                <w:b/>
                <w:sz w:val="22"/>
                <w:szCs w:val="22"/>
                <w:u w:val="single"/>
              </w:rPr>
            </w:pPr>
            <w:r>
              <w:rPr>
                <w:rFonts w:ascii="Arial" w:eastAsia="Arial" w:hAnsi="Arial" w:cs="Arial"/>
                <w:b/>
                <w:sz w:val="22"/>
                <w:szCs w:val="22"/>
                <w:u w:val="single"/>
              </w:rPr>
              <w:t>(26th June 2024, Wednesday, 16:00 –18:00 CEST, Host Nokia)</w:t>
            </w:r>
          </w:p>
        </w:tc>
        <w:tc>
          <w:tcPr>
            <w:tcW w:w="48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CF7EE9" w14:textId="77777777" w:rsidR="00C94C00" w:rsidRDefault="00DE49BE">
            <w:pPr>
              <w:spacing w:before="240" w:after="240"/>
              <w:rPr>
                <w:rFonts w:ascii="Arial" w:eastAsia="Arial" w:hAnsi="Arial" w:cs="Arial"/>
                <w:sz w:val="22"/>
                <w:szCs w:val="22"/>
                <w:u w:val="single"/>
              </w:rPr>
            </w:pPr>
            <w:r>
              <w:rPr>
                <w:rFonts w:ascii="Arial" w:eastAsia="Arial" w:hAnsi="Arial" w:cs="Arial"/>
                <w:sz w:val="22"/>
                <w:szCs w:val="22"/>
                <w:u w:val="single"/>
              </w:rPr>
              <w:t xml:space="preserve">Submission deadline: </w:t>
            </w:r>
            <w:r>
              <w:rPr>
                <w:rFonts w:ascii="Arial" w:eastAsia="Arial" w:hAnsi="Arial" w:cs="Arial"/>
                <w:b/>
                <w:sz w:val="22"/>
                <w:szCs w:val="22"/>
                <w:u w:val="single"/>
              </w:rPr>
              <w:t xml:space="preserve">25th </w:t>
            </w:r>
            <w:proofErr w:type="gramStart"/>
            <w:r>
              <w:rPr>
                <w:rFonts w:ascii="Arial" w:eastAsia="Arial" w:hAnsi="Arial" w:cs="Arial"/>
                <w:b/>
                <w:sz w:val="22"/>
                <w:szCs w:val="22"/>
                <w:u w:val="single"/>
              </w:rPr>
              <w:t>June,</w:t>
            </w:r>
            <w:proofErr w:type="gramEnd"/>
            <w:r>
              <w:rPr>
                <w:rFonts w:ascii="Arial" w:eastAsia="Arial" w:hAnsi="Arial" w:cs="Arial"/>
                <w:b/>
                <w:sz w:val="22"/>
                <w:szCs w:val="22"/>
                <w:u w:val="single"/>
              </w:rPr>
              <w:t xml:space="preserve"> 2024, Tuesday, 16:00 CEST</w:t>
            </w:r>
          </w:p>
        </w:tc>
      </w:tr>
    </w:tbl>
    <w:p w14:paraId="2FCF7EEB" w14:textId="77777777" w:rsidR="00C94C00" w:rsidRDefault="00C94C00">
      <w:pPr>
        <w:spacing w:before="240" w:after="240"/>
        <w:rPr>
          <w:rFonts w:ascii="Arial" w:eastAsia="Arial" w:hAnsi="Arial" w:cs="Arial"/>
          <w:u w:val="single"/>
        </w:rPr>
      </w:pPr>
    </w:p>
    <w:p w14:paraId="2FCF7EEC" w14:textId="77777777" w:rsidR="00C94C00" w:rsidRDefault="00C94C00">
      <w:pPr>
        <w:rPr>
          <w:rFonts w:ascii="Arial" w:eastAsia="Arial" w:hAnsi="Arial" w:cs="Arial"/>
          <w:u w:val="single"/>
        </w:rPr>
      </w:pPr>
      <w:bookmarkStart w:id="0" w:name="_Hlk167350650"/>
    </w:p>
    <w:p w14:paraId="2FCF7EED" w14:textId="77777777" w:rsidR="00C94C00" w:rsidRDefault="00DE49BE">
      <w:pPr>
        <w:rPr>
          <w:rFonts w:ascii="Arial" w:eastAsia="Arial" w:hAnsi="Arial" w:cs="Arial"/>
          <w:sz w:val="22"/>
          <w:szCs w:val="22"/>
          <w:u w:val="single"/>
        </w:rPr>
      </w:pPr>
      <w:r>
        <w:rPr>
          <w:rFonts w:ascii="Arial" w:eastAsia="Arial" w:hAnsi="Arial" w:cs="Arial"/>
          <w:sz w:val="22"/>
          <w:szCs w:val="22"/>
          <w:u w:val="single"/>
        </w:rPr>
        <w:t>The output documents from the RTC SWG sessions are:</w:t>
      </w:r>
    </w:p>
    <w:p w14:paraId="366FFB40" w14:textId="10BC6FCB" w:rsidR="00900490" w:rsidRPr="00900490" w:rsidRDefault="00900490" w:rsidP="00900490">
      <w:pPr>
        <w:tabs>
          <w:tab w:val="left" w:pos="7200"/>
        </w:tabs>
        <w:spacing w:before="120"/>
        <w:rPr>
          <w:rFonts w:ascii="Arial" w:eastAsia="Arial" w:hAnsi="Arial" w:cs="Arial"/>
          <w:b/>
          <w:sz w:val="20"/>
          <w:szCs w:val="20"/>
        </w:rPr>
      </w:pPr>
      <w:bookmarkStart w:id="1" w:name="_Hlk167350694"/>
      <w:proofErr w:type="spellStart"/>
      <w:r>
        <w:rPr>
          <w:rFonts w:ascii="Arial" w:eastAsia="Arial" w:hAnsi="Arial" w:cs="Arial"/>
          <w:b/>
          <w:color w:val="00B050"/>
          <w:sz w:val="20"/>
          <w:szCs w:val="20"/>
        </w:rPr>
        <w:t>Tdocs</w:t>
      </w:r>
      <w:proofErr w:type="spellEnd"/>
      <w:r>
        <w:rPr>
          <w:rFonts w:ascii="Arial" w:eastAsia="Arial" w:hAnsi="Arial" w:cs="Arial"/>
          <w:b/>
          <w:color w:val="00B050"/>
          <w:sz w:val="20"/>
          <w:szCs w:val="20"/>
        </w:rPr>
        <w:t xml:space="preserve"> a</w:t>
      </w:r>
      <w:r w:rsidRPr="00900490">
        <w:rPr>
          <w:rFonts w:ascii="Arial" w:eastAsia="Arial" w:hAnsi="Arial" w:cs="Arial"/>
          <w:b/>
          <w:color w:val="00B050"/>
          <w:sz w:val="20"/>
          <w:szCs w:val="20"/>
        </w:rPr>
        <w:t>greed in RTC SWG</w:t>
      </w:r>
      <w:bookmarkEnd w:id="1"/>
      <w:r>
        <w:rPr>
          <w:rFonts w:ascii="Arial" w:eastAsia="Arial" w:hAnsi="Arial" w:cs="Arial"/>
          <w:b/>
          <w:color w:val="00B050"/>
          <w:sz w:val="20"/>
          <w:szCs w:val="20"/>
        </w:rPr>
        <w:t xml:space="preserve"> are in green. </w:t>
      </w:r>
      <w:r w:rsidRPr="00900490">
        <w:rPr>
          <w:rFonts w:ascii="Arial" w:eastAsia="Arial" w:hAnsi="Arial" w:cs="Arial"/>
          <w:b/>
          <w:sz w:val="20"/>
          <w:szCs w:val="20"/>
        </w:rPr>
        <w:t xml:space="preserve">The other </w:t>
      </w:r>
      <w:proofErr w:type="spellStart"/>
      <w:r w:rsidRPr="00900490">
        <w:rPr>
          <w:rFonts w:ascii="Arial" w:eastAsia="Arial" w:hAnsi="Arial" w:cs="Arial"/>
          <w:b/>
          <w:sz w:val="20"/>
          <w:szCs w:val="20"/>
        </w:rPr>
        <w:t>tdocs</w:t>
      </w:r>
      <w:proofErr w:type="spellEnd"/>
      <w:r w:rsidRPr="00900490">
        <w:rPr>
          <w:rFonts w:ascii="Arial" w:eastAsia="Arial" w:hAnsi="Arial" w:cs="Arial"/>
          <w:b/>
          <w:sz w:val="20"/>
          <w:szCs w:val="20"/>
        </w:rPr>
        <w:t xml:space="preserve"> have no status in RTC SWG. </w:t>
      </w:r>
    </w:p>
    <w:p w14:paraId="2FCF7EEE" w14:textId="77777777" w:rsidR="00C94C00" w:rsidRDefault="00C94C00">
      <w:pPr>
        <w:rPr>
          <w:rFonts w:ascii="Arial" w:eastAsia="Arial" w:hAnsi="Arial" w:cs="Arial"/>
          <w:b/>
        </w:rPr>
      </w:pP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895EBE" w:rsidRPr="00F87067" w14:paraId="04B24B45" w14:textId="77777777" w:rsidTr="006B57B6">
        <w:trPr>
          <w:trHeight w:val="20"/>
        </w:trPr>
        <w:tc>
          <w:tcPr>
            <w:tcW w:w="827" w:type="dxa"/>
            <w:shd w:val="clear" w:color="auto" w:fill="auto"/>
            <w:vAlign w:val="center"/>
            <w:hideMark/>
          </w:tcPr>
          <w:p w14:paraId="54955F6C" w14:textId="77777777" w:rsidR="00895EBE" w:rsidRPr="001624E1" w:rsidRDefault="00895EBE" w:rsidP="006B57B6">
            <w:pPr>
              <w:pStyle w:val="Heading"/>
              <w:tabs>
                <w:tab w:val="left" w:pos="7200"/>
              </w:tabs>
              <w:spacing w:before="40" w:after="40" w:line="240" w:lineRule="auto"/>
              <w:ind w:left="57" w:right="57" w:firstLine="0"/>
              <w:rPr>
                <w:bCs/>
                <w:color w:val="000000"/>
                <w:sz w:val="20"/>
              </w:rPr>
            </w:pPr>
            <w:r>
              <w:rPr>
                <w:bCs/>
                <w:color w:val="000000"/>
                <w:sz w:val="20"/>
              </w:rPr>
              <w:t>5</w:t>
            </w:r>
          </w:p>
        </w:tc>
        <w:tc>
          <w:tcPr>
            <w:tcW w:w="3754" w:type="dxa"/>
            <w:shd w:val="clear" w:color="auto" w:fill="auto"/>
            <w:vAlign w:val="center"/>
            <w:hideMark/>
          </w:tcPr>
          <w:p w14:paraId="017A96B8" w14:textId="77777777" w:rsidR="00895EBE" w:rsidRPr="001624E1" w:rsidRDefault="00895EBE" w:rsidP="006B57B6">
            <w:pPr>
              <w:pStyle w:val="Heading"/>
              <w:tabs>
                <w:tab w:val="left" w:pos="7200"/>
              </w:tabs>
              <w:spacing w:before="40" w:after="40" w:line="240" w:lineRule="auto"/>
              <w:ind w:left="57" w:right="57" w:firstLine="0"/>
              <w:rPr>
                <w:bCs/>
                <w:color w:val="000000"/>
                <w:sz w:val="20"/>
              </w:rPr>
            </w:pPr>
            <w:r w:rsidRPr="001624E1">
              <w:rPr>
                <w:bCs/>
                <w:color w:val="000000"/>
                <w:sz w:val="20"/>
              </w:rPr>
              <w:t>Reports/Liaison</w:t>
            </w:r>
            <w:r>
              <w:rPr>
                <w:bCs/>
                <w:color w:val="000000"/>
                <w:sz w:val="20"/>
              </w:rPr>
              <w:t>s from other groups/meetings</w:t>
            </w:r>
          </w:p>
        </w:tc>
        <w:tc>
          <w:tcPr>
            <w:tcW w:w="5040" w:type="dxa"/>
          </w:tcPr>
          <w:p w14:paraId="56F4B435" w14:textId="77777777" w:rsidR="00895EBE" w:rsidRPr="00F87067" w:rsidRDefault="00895EBE" w:rsidP="006B57B6">
            <w:pPr>
              <w:pStyle w:val="Heading"/>
              <w:tabs>
                <w:tab w:val="left" w:pos="7200"/>
              </w:tabs>
              <w:spacing w:before="40" w:after="40" w:line="240" w:lineRule="auto"/>
              <w:ind w:left="57" w:right="57" w:firstLine="0"/>
              <w:rPr>
                <w:bCs/>
                <w:color w:val="000000"/>
                <w:sz w:val="20"/>
              </w:rPr>
            </w:pPr>
          </w:p>
        </w:tc>
      </w:tr>
      <w:tr w:rsidR="00895EBE" w:rsidRPr="00A60382" w14:paraId="04EF819F" w14:textId="77777777" w:rsidTr="006B57B6">
        <w:trPr>
          <w:trHeight w:val="20"/>
        </w:trPr>
        <w:tc>
          <w:tcPr>
            <w:tcW w:w="827" w:type="dxa"/>
            <w:shd w:val="clear" w:color="auto" w:fill="auto"/>
            <w:vAlign w:val="center"/>
          </w:tcPr>
          <w:p w14:paraId="72C67DD7" w14:textId="77777777" w:rsidR="00895EBE" w:rsidRPr="001624E1" w:rsidRDefault="00895EBE" w:rsidP="006B57B6">
            <w:pPr>
              <w:pStyle w:val="Heading"/>
              <w:tabs>
                <w:tab w:val="left" w:pos="7200"/>
              </w:tabs>
              <w:spacing w:before="40" w:after="40" w:line="240" w:lineRule="auto"/>
              <w:ind w:left="57" w:right="57" w:firstLine="0"/>
              <w:rPr>
                <w:b w:val="0"/>
                <w:bCs/>
                <w:color w:val="000000"/>
                <w:sz w:val="20"/>
              </w:rPr>
            </w:pPr>
            <w:r>
              <w:rPr>
                <w:b w:val="0"/>
                <w:bCs/>
                <w:color w:val="000000"/>
                <w:sz w:val="20"/>
              </w:rPr>
              <w:t>5.2</w:t>
            </w:r>
          </w:p>
        </w:tc>
        <w:tc>
          <w:tcPr>
            <w:tcW w:w="3754" w:type="dxa"/>
            <w:shd w:val="clear" w:color="auto" w:fill="auto"/>
            <w:vAlign w:val="center"/>
          </w:tcPr>
          <w:p w14:paraId="43D69F36" w14:textId="77777777" w:rsidR="00895EBE" w:rsidRPr="001624E1" w:rsidRDefault="00895EBE" w:rsidP="006B57B6">
            <w:pPr>
              <w:pStyle w:val="Heading"/>
              <w:tabs>
                <w:tab w:val="left" w:pos="7200"/>
              </w:tabs>
              <w:spacing w:before="40" w:after="40" w:line="240" w:lineRule="auto"/>
              <w:ind w:left="57" w:right="57" w:firstLine="0"/>
              <w:rPr>
                <w:b w:val="0"/>
                <w:bCs/>
                <w:color w:val="000000"/>
                <w:sz w:val="20"/>
              </w:rPr>
            </w:pPr>
            <w:r>
              <w:rPr>
                <w:b w:val="0"/>
                <w:bCs/>
                <w:color w:val="000000"/>
                <w:sz w:val="20"/>
              </w:rPr>
              <w:t>Other 3GPP groups</w:t>
            </w:r>
          </w:p>
        </w:tc>
        <w:tc>
          <w:tcPr>
            <w:tcW w:w="5040" w:type="dxa"/>
          </w:tcPr>
          <w:p w14:paraId="116EBE5C" w14:textId="1A5CF92D" w:rsidR="00895EBE" w:rsidRPr="00900490" w:rsidRDefault="00895EBE" w:rsidP="00895EBE">
            <w:pPr>
              <w:pStyle w:val="Heading"/>
              <w:tabs>
                <w:tab w:val="left" w:pos="7200"/>
              </w:tabs>
              <w:spacing w:before="40" w:after="40" w:line="240" w:lineRule="auto"/>
              <w:ind w:left="57" w:right="57" w:firstLine="0"/>
              <w:rPr>
                <w:bCs/>
                <w:sz w:val="20"/>
                <w:lang w:val="fr-FR"/>
              </w:rPr>
            </w:pPr>
            <w:r w:rsidRPr="00900490">
              <w:rPr>
                <w:bCs/>
                <w:sz w:val="20"/>
                <w:lang w:val="fr-FR"/>
              </w:rPr>
              <w:t xml:space="preserve">DC: </w:t>
            </w:r>
            <w:r w:rsidRPr="00900490">
              <w:rPr>
                <w:bCs/>
                <w:sz w:val="20"/>
                <w:lang w:val="fr-FR"/>
              </w:rPr>
              <w:t>959 (</w:t>
            </w:r>
            <w:proofErr w:type="spellStart"/>
            <w:r w:rsidRPr="00900490">
              <w:rPr>
                <w:bCs/>
                <w:sz w:val="20"/>
                <w:lang w:val="fr-FR"/>
              </w:rPr>
              <w:t>reply</w:t>
            </w:r>
            <w:proofErr w:type="spellEnd"/>
            <w:r w:rsidRPr="00900490">
              <w:rPr>
                <w:bCs/>
                <w:sz w:val="20"/>
                <w:lang w:val="fr-FR"/>
              </w:rPr>
              <w:t>), 960 (</w:t>
            </w:r>
            <w:proofErr w:type="spellStart"/>
            <w:r w:rsidRPr="00900490">
              <w:rPr>
                <w:bCs/>
                <w:sz w:val="20"/>
                <w:lang w:val="fr-FR"/>
              </w:rPr>
              <w:t>reply</w:t>
            </w:r>
            <w:proofErr w:type="spellEnd"/>
            <w:r w:rsidRPr="00900490">
              <w:rPr>
                <w:bCs/>
                <w:sz w:val="20"/>
                <w:lang w:val="fr-FR"/>
              </w:rPr>
              <w:t>)</w:t>
            </w:r>
          </w:p>
          <w:p w14:paraId="3A30A032" w14:textId="69DDC034" w:rsidR="00895EBE" w:rsidRPr="00900490" w:rsidRDefault="00895EBE" w:rsidP="006B57B6">
            <w:pPr>
              <w:pStyle w:val="Heading"/>
              <w:tabs>
                <w:tab w:val="left" w:pos="7200"/>
              </w:tabs>
              <w:spacing w:before="40" w:after="40" w:line="240" w:lineRule="auto"/>
              <w:ind w:left="57" w:right="57" w:firstLine="0"/>
              <w:rPr>
                <w:rFonts w:eastAsia="Arial"/>
                <w:color w:val="00B050"/>
                <w:sz w:val="20"/>
                <w:lang w:val="en-FI"/>
              </w:rPr>
            </w:pPr>
            <w:r w:rsidRPr="00900490">
              <w:rPr>
                <w:rFonts w:eastAsia="Arial"/>
                <w:color w:val="00B050"/>
                <w:sz w:val="20"/>
                <w:lang w:val="en-FI"/>
              </w:rPr>
              <w:t>AL-</w:t>
            </w:r>
            <w:proofErr w:type="gramStart"/>
            <w:r w:rsidRPr="00900490">
              <w:rPr>
                <w:rFonts w:eastAsia="Arial"/>
                <w:color w:val="00B050"/>
                <w:sz w:val="20"/>
                <w:lang w:val="en-FI"/>
              </w:rPr>
              <w:t>FEC :</w:t>
            </w:r>
            <w:proofErr w:type="gramEnd"/>
            <w:r w:rsidRPr="00900490">
              <w:rPr>
                <w:rFonts w:eastAsia="Arial"/>
                <w:color w:val="00B050"/>
                <w:sz w:val="20"/>
                <w:lang w:val="en-FI"/>
              </w:rPr>
              <w:t xml:space="preserve"> </w:t>
            </w:r>
            <w:r w:rsidRPr="00900490">
              <w:rPr>
                <w:rFonts w:eastAsia="Arial"/>
                <w:color w:val="00B050"/>
                <w:sz w:val="20"/>
                <w:lang w:val="en-FI"/>
              </w:rPr>
              <w:t>1226 (</w:t>
            </w:r>
            <w:proofErr w:type="spellStart"/>
            <w:r w:rsidRPr="00900490">
              <w:rPr>
                <w:rFonts w:eastAsia="Arial"/>
                <w:color w:val="00B050"/>
                <w:sz w:val="20"/>
                <w:lang w:val="en-FI"/>
              </w:rPr>
              <w:t>reply</w:t>
            </w:r>
            <w:proofErr w:type="spellEnd"/>
            <w:r w:rsidRPr="00900490">
              <w:rPr>
                <w:rFonts w:eastAsia="Arial"/>
                <w:color w:val="00B050"/>
                <w:sz w:val="20"/>
                <w:lang w:val="en-FI"/>
              </w:rPr>
              <w:t>)</w:t>
            </w:r>
          </w:p>
          <w:p w14:paraId="6AA988BC" w14:textId="7CCFF61E" w:rsidR="00895EBE" w:rsidRPr="00895EBE" w:rsidRDefault="00895EBE" w:rsidP="00900490">
            <w:pPr>
              <w:pStyle w:val="Heading"/>
              <w:tabs>
                <w:tab w:val="left" w:pos="7200"/>
              </w:tabs>
              <w:spacing w:before="40" w:after="40" w:line="240" w:lineRule="auto"/>
              <w:ind w:left="57" w:right="57" w:firstLine="0"/>
              <w:rPr>
                <w:rFonts w:eastAsia="Arial"/>
                <w:color w:val="3333FF"/>
                <w:szCs w:val="22"/>
                <w:lang w:val="en-FI"/>
              </w:rPr>
            </w:pPr>
            <w:proofErr w:type="gramStart"/>
            <w:r w:rsidRPr="00900490">
              <w:rPr>
                <w:rFonts w:eastAsia="Arial"/>
                <w:color w:val="00B050"/>
                <w:sz w:val="20"/>
                <w:lang w:val="en-FI"/>
              </w:rPr>
              <w:t>XR :</w:t>
            </w:r>
            <w:proofErr w:type="gramEnd"/>
            <w:r w:rsidRPr="00900490">
              <w:rPr>
                <w:rFonts w:eastAsia="Arial"/>
                <w:color w:val="00B050"/>
                <w:sz w:val="20"/>
                <w:lang w:val="en-FI"/>
              </w:rPr>
              <w:t xml:space="preserve"> </w:t>
            </w:r>
            <w:r w:rsidRPr="00900490">
              <w:rPr>
                <w:rFonts w:eastAsia="Arial"/>
                <w:color w:val="00B050"/>
                <w:sz w:val="20"/>
                <w:lang w:val="en-FI"/>
              </w:rPr>
              <w:t>1236 (</w:t>
            </w:r>
            <w:proofErr w:type="spellStart"/>
            <w:r w:rsidRPr="00900490">
              <w:rPr>
                <w:rFonts w:eastAsia="Arial"/>
                <w:color w:val="00B050"/>
                <w:sz w:val="20"/>
                <w:lang w:val="en-FI"/>
              </w:rPr>
              <w:t>reply</w:t>
            </w:r>
            <w:proofErr w:type="spellEnd"/>
            <w:r w:rsidRPr="00900490">
              <w:rPr>
                <w:rFonts w:eastAsia="Arial"/>
                <w:color w:val="00B050"/>
                <w:sz w:val="20"/>
                <w:lang w:val="en-FI"/>
              </w:rPr>
              <w:t>)</w:t>
            </w:r>
          </w:p>
        </w:tc>
      </w:tr>
    </w:tbl>
    <w:p w14:paraId="75B021E1" w14:textId="77777777" w:rsidR="00895EBE" w:rsidRPr="00895EBE" w:rsidRDefault="00895EBE">
      <w:pPr>
        <w:rPr>
          <w:rFonts w:ascii="Arial" w:eastAsia="Arial" w:hAnsi="Arial" w:cs="Arial"/>
          <w:b/>
          <w:lang w:val="fr-FR"/>
        </w:rPr>
      </w:pPr>
    </w:p>
    <w:p w14:paraId="74D2C325" w14:textId="77777777" w:rsidR="00895EBE" w:rsidRPr="009D4FF8" w:rsidRDefault="00895EBE">
      <w:pPr>
        <w:rPr>
          <w:rFonts w:ascii="Arial" w:eastAsia="Arial" w:hAnsi="Arial" w:cs="Arial"/>
          <w:b/>
          <w:sz w:val="22"/>
          <w:szCs w:val="22"/>
        </w:rPr>
      </w:pPr>
    </w:p>
    <w:tbl>
      <w:tblPr>
        <w:tblStyle w:val="a0"/>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EF2"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EF"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12</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0"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Reports and general issues from sub-working-groups</w:t>
            </w:r>
          </w:p>
        </w:tc>
        <w:tc>
          <w:tcPr>
            <w:tcW w:w="5217" w:type="dxa"/>
            <w:tcBorders>
              <w:top w:val="single" w:sz="4" w:space="0" w:color="000000"/>
              <w:left w:val="single" w:sz="4" w:space="0" w:color="000000"/>
              <w:bottom w:val="single" w:sz="4" w:space="0" w:color="000000"/>
              <w:right w:val="single" w:sz="4" w:space="0" w:color="000000"/>
            </w:tcBorders>
          </w:tcPr>
          <w:p w14:paraId="2FCF7EF1"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C94C00" w:rsidRPr="009D4FF8" w14:paraId="2FCF7EF6"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3"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12.</w:t>
            </w:r>
            <w:r w:rsidRPr="009D4FF8">
              <w:rPr>
                <w:rFonts w:ascii="Arial" w:eastAsia="Arial" w:hAnsi="Arial" w:cs="Arial"/>
                <w:sz w:val="20"/>
                <w:szCs w:val="20"/>
              </w:rPr>
              <w:t>3</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4"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RTC SWG</w:t>
            </w:r>
          </w:p>
        </w:tc>
        <w:tc>
          <w:tcPr>
            <w:tcW w:w="5217" w:type="dxa"/>
            <w:tcBorders>
              <w:top w:val="single" w:sz="4" w:space="0" w:color="000000"/>
              <w:left w:val="single" w:sz="4" w:space="0" w:color="000000"/>
              <w:bottom w:val="single" w:sz="4" w:space="0" w:color="000000"/>
              <w:right w:val="single" w:sz="4" w:space="0" w:color="000000"/>
            </w:tcBorders>
          </w:tcPr>
          <w:p w14:paraId="2FCF7EF5" w14:textId="0E2D0F4F" w:rsidR="00C94C00" w:rsidRPr="009D4FF8" w:rsidRDefault="00895E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DE49BE">
              <w:rPr>
                <w:rFonts w:ascii="Arial" w:eastAsia="Arial" w:hAnsi="Arial" w:cs="Arial"/>
                <w:b/>
                <w:sz w:val="20"/>
                <w:szCs w:val="20"/>
              </w:rPr>
              <w:t>1322</w:t>
            </w:r>
          </w:p>
        </w:tc>
      </w:tr>
    </w:tbl>
    <w:p w14:paraId="2FCF7EF7" w14:textId="77777777" w:rsidR="00C94C00" w:rsidRPr="009D4FF8" w:rsidRDefault="00C94C00">
      <w:pPr>
        <w:tabs>
          <w:tab w:val="left" w:pos="7200"/>
        </w:tabs>
        <w:spacing w:before="120"/>
        <w:rPr>
          <w:rFonts w:ascii="Arial" w:eastAsia="Arial" w:hAnsi="Arial" w:cs="Arial"/>
          <w:b/>
          <w:sz w:val="20"/>
          <w:szCs w:val="20"/>
        </w:rPr>
      </w:pPr>
    </w:p>
    <w:tbl>
      <w:tblPr>
        <w:tblStyle w:val="a1"/>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EFB"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8"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bookmarkStart w:id="2" w:name="_Hlk167360110"/>
            <w:r w:rsidRPr="009D4FF8">
              <w:rPr>
                <w:rFonts w:ascii="Arial" w:eastAsia="Arial" w:hAnsi="Arial" w:cs="Arial"/>
                <w:b/>
                <w:color w:val="000000"/>
                <w:sz w:val="20"/>
                <w:szCs w:val="20"/>
              </w:rPr>
              <w:t>13</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9"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roofErr w:type="spellStart"/>
            <w:r w:rsidRPr="009D4FF8">
              <w:rPr>
                <w:rFonts w:ascii="Arial" w:eastAsia="Arial" w:hAnsi="Arial" w:cs="Arial"/>
                <w:b/>
                <w:color w:val="000000"/>
                <w:sz w:val="20"/>
                <w:szCs w:val="20"/>
              </w:rPr>
              <w:t>CRs</w:t>
            </w:r>
            <w:proofErr w:type="spellEnd"/>
            <w:r w:rsidRPr="009D4FF8">
              <w:rPr>
                <w:rFonts w:ascii="Arial" w:eastAsia="Arial" w:hAnsi="Arial" w:cs="Arial"/>
                <w:b/>
                <w:color w:val="000000"/>
                <w:sz w:val="20"/>
                <w:szCs w:val="20"/>
              </w:rPr>
              <w:t xml:space="preserve"> to completed features in Release 18 and earlier</w:t>
            </w:r>
          </w:p>
        </w:tc>
        <w:tc>
          <w:tcPr>
            <w:tcW w:w="5217" w:type="dxa"/>
            <w:tcBorders>
              <w:top w:val="single" w:sz="4" w:space="0" w:color="000000"/>
              <w:left w:val="single" w:sz="4" w:space="0" w:color="000000"/>
              <w:bottom w:val="single" w:sz="4" w:space="0" w:color="000000"/>
              <w:right w:val="single" w:sz="4" w:space="0" w:color="000000"/>
            </w:tcBorders>
          </w:tcPr>
          <w:p w14:paraId="7C439F7B" w14:textId="5F3940CB" w:rsidR="0090049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 xml:space="preserve">26.522: </w:t>
            </w:r>
            <w:r w:rsidR="00895EBE" w:rsidRPr="00DE49BE">
              <w:rPr>
                <w:rFonts w:ascii="Arial" w:eastAsia="Arial" w:hAnsi="Arial" w:cs="Arial"/>
                <w:b/>
                <w:color w:val="00B050"/>
                <w:sz w:val="20"/>
                <w:szCs w:val="20"/>
              </w:rPr>
              <w:t>1141</w:t>
            </w:r>
            <w:r w:rsidRPr="00DE49BE">
              <w:rPr>
                <w:rFonts w:ascii="Arial" w:eastAsia="Arial" w:hAnsi="Arial" w:cs="Arial"/>
                <w:b/>
                <w:color w:val="00B050"/>
                <w:sz w:val="20"/>
                <w:szCs w:val="20"/>
              </w:rPr>
              <w:t xml:space="preserve">, </w:t>
            </w:r>
            <w:r w:rsidR="00895EBE" w:rsidRPr="00DE49BE">
              <w:rPr>
                <w:rFonts w:ascii="Arial" w:eastAsia="Arial" w:hAnsi="Arial" w:cs="Arial"/>
                <w:b/>
                <w:color w:val="00B050"/>
                <w:sz w:val="20"/>
                <w:szCs w:val="20"/>
              </w:rPr>
              <w:t>936</w:t>
            </w:r>
            <w:r w:rsidRPr="00DE49BE">
              <w:rPr>
                <w:rFonts w:ascii="Arial" w:eastAsia="Arial" w:hAnsi="Arial" w:cs="Arial"/>
                <w:b/>
                <w:color w:val="00B050"/>
                <w:sz w:val="20"/>
                <w:szCs w:val="20"/>
              </w:rPr>
              <w:t>, 1168</w:t>
            </w:r>
          </w:p>
          <w:p w14:paraId="2944693C" w14:textId="77777777" w:rsidR="0090049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 xml:space="preserve">26.506: </w:t>
            </w:r>
            <w:r w:rsidR="00895EBE" w:rsidRPr="00DE49BE">
              <w:rPr>
                <w:rFonts w:ascii="Arial" w:eastAsia="Arial" w:hAnsi="Arial" w:cs="Arial"/>
                <w:b/>
                <w:color w:val="00B050"/>
                <w:sz w:val="20"/>
                <w:szCs w:val="20"/>
              </w:rPr>
              <w:t>1163</w:t>
            </w:r>
          </w:p>
          <w:p w14:paraId="2FCF7EFA" w14:textId="2764C07D" w:rsidR="00C94C0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26.114:</w:t>
            </w:r>
            <w:r w:rsidR="00895EBE" w:rsidRPr="00DE49BE">
              <w:rPr>
                <w:rFonts w:ascii="Arial" w:eastAsia="Arial" w:hAnsi="Arial" w:cs="Arial"/>
                <w:b/>
                <w:color w:val="00B050"/>
                <w:sz w:val="20"/>
                <w:szCs w:val="20"/>
              </w:rPr>
              <w:t xml:space="preserve"> 1311</w:t>
            </w:r>
          </w:p>
        </w:tc>
      </w:tr>
      <w:bookmarkEnd w:id="2"/>
    </w:tbl>
    <w:p w14:paraId="2FCF7EFC" w14:textId="77777777" w:rsidR="00C94C00" w:rsidRPr="009D4FF8" w:rsidRDefault="00C94C00">
      <w:pPr>
        <w:tabs>
          <w:tab w:val="left" w:pos="7200"/>
        </w:tabs>
        <w:spacing w:before="120"/>
        <w:rPr>
          <w:rFonts w:ascii="Arial" w:eastAsia="Arial" w:hAnsi="Arial" w:cs="Arial"/>
          <w:b/>
          <w:sz w:val="20"/>
          <w:szCs w:val="20"/>
        </w:rPr>
      </w:pPr>
    </w:p>
    <w:tbl>
      <w:tblPr>
        <w:tblStyle w:val="a2"/>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F00"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D"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14</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E"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Release 18 Features with exceptions</w:t>
            </w:r>
          </w:p>
        </w:tc>
        <w:tc>
          <w:tcPr>
            <w:tcW w:w="5217" w:type="dxa"/>
            <w:tcBorders>
              <w:top w:val="single" w:sz="4" w:space="0" w:color="000000"/>
              <w:left w:val="single" w:sz="4" w:space="0" w:color="000000"/>
              <w:bottom w:val="single" w:sz="4" w:space="0" w:color="000000"/>
              <w:right w:val="single" w:sz="4" w:space="0" w:color="000000"/>
            </w:tcBorders>
          </w:tcPr>
          <w:p w14:paraId="2FCF7EFF"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C94C00" w:rsidRPr="009D4FF8" w14:paraId="2FCF7F05"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1"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14.6</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2"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proofErr w:type="spellStart"/>
            <w:r w:rsidRPr="009D4FF8">
              <w:rPr>
                <w:rFonts w:ascii="Arial" w:eastAsia="Arial" w:hAnsi="Arial" w:cs="Arial"/>
                <w:color w:val="000000"/>
                <w:sz w:val="20"/>
                <w:szCs w:val="20"/>
              </w:rPr>
              <w:t>iRTCW</w:t>
            </w:r>
            <w:proofErr w:type="spellEnd"/>
            <w:r w:rsidRPr="009D4FF8">
              <w:rPr>
                <w:rFonts w:ascii="Arial" w:eastAsia="Arial" w:hAnsi="Arial" w:cs="Arial"/>
                <w:color w:val="000000"/>
                <w:sz w:val="20"/>
                <w:szCs w:val="20"/>
              </w:rPr>
              <w:t xml:space="preserve"> (immersive Real-time Communication for WebRTC)</w:t>
            </w:r>
          </w:p>
        </w:tc>
        <w:tc>
          <w:tcPr>
            <w:tcW w:w="5217" w:type="dxa"/>
            <w:tcBorders>
              <w:top w:val="single" w:sz="4" w:space="0" w:color="000000"/>
              <w:left w:val="single" w:sz="4" w:space="0" w:color="000000"/>
              <w:bottom w:val="single" w:sz="4" w:space="0" w:color="000000"/>
              <w:right w:val="single" w:sz="4" w:space="0" w:color="000000"/>
            </w:tcBorders>
          </w:tcPr>
          <w:p w14:paraId="57CA3F06" w14:textId="731E6BD7" w:rsidR="00895EBE" w:rsidRPr="00DE49BE" w:rsidRDefault="006A4AE1" w:rsidP="00895EBE">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TS: </w:t>
            </w:r>
            <w:r w:rsidR="00895EBE" w:rsidRPr="00DE49BE">
              <w:rPr>
                <w:rFonts w:ascii="Arial" w:eastAsia="Arial" w:hAnsi="Arial" w:cs="Arial"/>
                <w:b/>
                <w:sz w:val="20"/>
                <w:szCs w:val="20"/>
              </w:rPr>
              <w:t>1222</w:t>
            </w:r>
          </w:p>
          <w:p w14:paraId="2FCF7F04" w14:textId="17F7FDFB" w:rsidR="00C94C00" w:rsidRPr="009D4FF8" w:rsidRDefault="006A4AE1" w:rsidP="0081686F">
            <w:pPr>
              <w:widowControl w:val="0"/>
              <w:tabs>
                <w:tab w:val="left" w:pos="7200"/>
              </w:tabs>
              <w:spacing w:before="40" w:after="40"/>
              <w:ind w:left="57" w:right="57"/>
              <w:rPr>
                <w:rFonts w:ascii="Arial" w:eastAsia="Arial" w:hAnsi="Arial" w:cs="Arial"/>
                <w:b/>
                <w:color w:val="FF0000"/>
                <w:sz w:val="20"/>
                <w:szCs w:val="20"/>
              </w:rPr>
            </w:pPr>
            <w:r w:rsidRPr="00DE49BE">
              <w:rPr>
                <w:rFonts w:ascii="Arial" w:eastAsia="Arial" w:hAnsi="Arial" w:cs="Arial"/>
                <w:b/>
                <w:sz w:val="20"/>
                <w:szCs w:val="20"/>
              </w:rPr>
              <w:t xml:space="preserve">WIS: </w:t>
            </w:r>
            <w:r w:rsidR="00895EBE" w:rsidRPr="00DE49BE">
              <w:rPr>
                <w:rFonts w:ascii="Arial" w:eastAsia="Arial" w:hAnsi="Arial" w:cs="Arial"/>
                <w:b/>
                <w:sz w:val="20"/>
                <w:szCs w:val="20"/>
              </w:rPr>
              <w:t xml:space="preserve">1223 </w:t>
            </w:r>
          </w:p>
        </w:tc>
      </w:tr>
      <w:tr w:rsidR="00C94C00" w:rsidRPr="009D4FF8" w14:paraId="2FCF7F09"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6"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lastRenderedPageBreak/>
              <w:t>14.7</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7"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IBACS (IMS-based AR Conversational Services)</w:t>
            </w:r>
          </w:p>
        </w:tc>
        <w:tc>
          <w:tcPr>
            <w:tcW w:w="5217" w:type="dxa"/>
            <w:tcBorders>
              <w:top w:val="single" w:sz="4" w:space="0" w:color="000000"/>
              <w:left w:val="single" w:sz="4" w:space="0" w:color="000000"/>
              <w:bottom w:val="single" w:sz="4" w:space="0" w:color="000000"/>
              <w:right w:val="single" w:sz="4" w:space="0" w:color="000000"/>
            </w:tcBorders>
          </w:tcPr>
          <w:p w14:paraId="4E7DF111" w14:textId="3E2E41B7" w:rsidR="0081686F" w:rsidRPr="00DE49BE" w:rsidRDefault="006A4AE1" w:rsidP="0081686F">
            <w:pPr>
              <w:pStyle w:val="NormalWeb"/>
              <w:spacing w:before="40" w:beforeAutospacing="0" w:after="40" w:afterAutospacing="0"/>
              <w:ind w:left="57" w:right="57"/>
              <w:rPr>
                <w:rFonts w:ascii="Arial" w:eastAsia="Arial" w:hAnsi="Arial" w:cs="Arial"/>
                <w:b/>
                <w:sz w:val="20"/>
                <w:szCs w:val="20"/>
                <w:lang w:val="en-FI"/>
              </w:rPr>
            </w:pPr>
            <w:r w:rsidRPr="00DE49BE">
              <w:rPr>
                <w:rFonts w:ascii="Arial" w:eastAsia="Arial" w:hAnsi="Arial" w:cs="Arial"/>
                <w:b/>
                <w:sz w:val="20"/>
                <w:szCs w:val="20"/>
                <w:lang w:val="en-FI"/>
              </w:rPr>
              <w:t xml:space="preserve">TS: </w:t>
            </w:r>
            <w:r w:rsidR="0081686F" w:rsidRPr="00DE49BE">
              <w:rPr>
                <w:rFonts w:ascii="Arial" w:eastAsia="Arial" w:hAnsi="Arial" w:cs="Arial"/>
                <w:b/>
                <w:color w:val="00B050"/>
                <w:sz w:val="20"/>
                <w:szCs w:val="20"/>
                <w:lang w:val="en-FI"/>
              </w:rPr>
              <w:t>1259</w:t>
            </w:r>
            <w:r w:rsidR="0081686F" w:rsidRPr="00DE49BE">
              <w:rPr>
                <w:rFonts w:ascii="Arial" w:eastAsia="Arial" w:hAnsi="Arial" w:cs="Arial"/>
                <w:b/>
                <w:sz w:val="20"/>
                <w:szCs w:val="20"/>
                <w:lang w:val="en-FI"/>
              </w:rPr>
              <w:t xml:space="preserve"> </w:t>
            </w:r>
          </w:p>
          <w:p w14:paraId="2FCF7F08" w14:textId="1B15C9DB" w:rsidR="00C94C00" w:rsidRPr="009D4FF8" w:rsidRDefault="006A4AE1" w:rsidP="0081686F">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sidRPr="00DE49BE">
              <w:rPr>
                <w:rFonts w:ascii="Arial" w:eastAsia="Arial" w:hAnsi="Arial" w:cs="Arial"/>
                <w:b/>
                <w:sz w:val="20"/>
                <w:szCs w:val="20"/>
              </w:rPr>
              <w:t xml:space="preserve">WIS: </w:t>
            </w:r>
            <w:r w:rsidR="0081686F" w:rsidRPr="00DE49BE">
              <w:rPr>
                <w:rFonts w:ascii="Arial" w:eastAsia="Arial" w:hAnsi="Arial" w:cs="Arial"/>
                <w:b/>
                <w:color w:val="00B050"/>
                <w:sz w:val="20"/>
                <w:szCs w:val="20"/>
              </w:rPr>
              <w:t>1278</w:t>
            </w:r>
          </w:p>
        </w:tc>
      </w:tr>
    </w:tbl>
    <w:p w14:paraId="2FCF7F0A" w14:textId="77777777" w:rsidR="00C94C00" w:rsidRPr="009D4FF8" w:rsidRDefault="00C94C00">
      <w:pPr>
        <w:tabs>
          <w:tab w:val="left" w:pos="7200"/>
        </w:tabs>
        <w:spacing w:before="120"/>
        <w:rPr>
          <w:rFonts w:ascii="Arial" w:eastAsia="Arial" w:hAnsi="Arial" w:cs="Arial"/>
          <w:b/>
          <w:sz w:val="20"/>
          <w:szCs w:val="20"/>
        </w:rPr>
      </w:pPr>
    </w:p>
    <w:tbl>
      <w:tblPr>
        <w:tblStyle w:val="a3"/>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F0E"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B"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15</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C"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Release 19 Features</w:t>
            </w:r>
          </w:p>
        </w:tc>
        <w:tc>
          <w:tcPr>
            <w:tcW w:w="5217" w:type="dxa"/>
            <w:tcBorders>
              <w:top w:val="single" w:sz="4" w:space="0" w:color="000000"/>
              <w:left w:val="single" w:sz="4" w:space="0" w:color="000000"/>
              <w:bottom w:val="single" w:sz="4" w:space="0" w:color="000000"/>
              <w:right w:val="single" w:sz="4" w:space="0" w:color="000000"/>
            </w:tcBorders>
          </w:tcPr>
          <w:p w14:paraId="2FCF7F0D"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900490" w:rsidRPr="009D4FF8" w14:paraId="2FCF7F12"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F"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sz w:val="20"/>
                <w:szCs w:val="20"/>
              </w:rPr>
              <w:t>15.1</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0"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SR_IMS (Split rendering over IMS)</w:t>
            </w:r>
          </w:p>
        </w:tc>
        <w:tc>
          <w:tcPr>
            <w:tcW w:w="5217" w:type="dxa"/>
            <w:tcBorders>
              <w:top w:val="single" w:sz="4" w:space="0" w:color="000000"/>
              <w:left w:val="single" w:sz="4" w:space="0" w:color="000000"/>
              <w:bottom w:val="single" w:sz="4" w:space="0" w:color="000000"/>
              <w:right w:val="single" w:sz="4" w:space="0" w:color="000000"/>
            </w:tcBorders>
          </w:tcPr>
          <w:p w14:paraId="2482F8C6" w14:textId="0EF01769" w:rsidR="0081686F" w:rsidRPr="00DE49BE" w:rsidRDefault="006A4AE1" w:rsidP="0081686F">
            <w:pPr>
              <w:pStyle w:val="NormalWeb"/>
              <w:spacing w:before="40" w:beforeAutospacing="0" w:after="40" w:afterAutospacing="0"/>
              <w:ind w:left="57" w:right="57"/>
              <w:rPr>
                <w:rFonts w:ascii="Arial" w:eastAsia="Arial" w:hAnsi="Arial" w:cs="Arial"/>
                <w:b/>
                <w:sz w:val="20"/>
                <w:szCs w:val="20"/>
                <w:lang w:val="en-FI"/>
              </w:rPr>
            </w:pPr>
            <w:r w:rsidRPr="00DE49BE">
              <w:rPr>
                <w:rFonts w:ascii="Arial" w:eastAsia="Arial" w:hAnsi="Arial" w:cs="Arial"/>
                <w:b/>
                <w:sz w:val="20"/>
                <w:szCs w:val="20"/>
                <w:lang w:val="en-FI"/>
              </w:rPr>
              <w:t xml:space="preserve">TP: </w:t>
            </w:r>
            <w:r w:rsidR="0081686F" w:rsidRPr="00DE49BE">
              <w:rPr>
                <w:rFonts w:ascii="Arial" w:eastAsia="Arial" w:hAnsi="Arial" w:cs="Arial"/>
                <w:b/>
                <w:color w:val="00B050"/>
                <w:sz w:val="20"/>
                <w:szCs w:val="20"/>
                <w:lang w:val="en-FI"/>
              </w:rPr>
              <w:t>990</w:t>
            </w:r>
          </w:p>
          <w:p w14:paraId="2FCF7F11" w14:textId="743AB5D4" w:rsidR="00C94C00" w:rsidRPr="00DE49BE" w:rsidRDefault="006A4AE1" w:rsidP="0081686F">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draft TS: </w:t>
            </w:r>
            <w:r w:rsidR="0081686F" w:rsidRPr="00DE49BE">
              <w:rPr>
                <w:rFonts w:ascii="Arial" w:eastAsia="Arial" w:hAnsi="Arial" w:cs="Arial"/>
                <w:b/>
                <w:sz w:val="20"/>
                <w:szCs w:val="20"/>
              </w:rPr>
              <w:t>1272</w:t>
            </w:r>
          </w:p>
        </w:tc>
      </w:tr>
      <w:tr w:rsidR="00900490" w:rsidRPr="009D4FF8" w14:paraId="2FCF7F16"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3"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16</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4"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Study Items</w:t>
            </w:r>
          </w:p>
        </w:tc>
        <w:tc>
          <w:tcPr>
            <w:tcW w:w="5217" w:type="dxa"/>
            <w:tcBorders>
              <w:top w:val="single" w:sz="4" w:space="0" w:color="000000"/>
              <w:left w:val="single" w:sz="4" w:space="0" w:color="000000"/>
              <w:bottom w:val="single" w:sz="4" w:space="0" w:color="000000"/>
              <w:right w:val="single" w:sz="4" w:space="0" w:color="000000"/>
            </w:tcBorders>
          </w:tcPr>
          <w:p w14:paraId="2FCF7F15" w14:textId="77777777" w:rsidR="00C94C00" w:rsidRPr="00DE49BE"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p>
        </w:tc>
      </w:tr>
      <w:tr w:rsidR="00900490" w:rsidRPr="009D4FF8" w14:paraId="2FCF7F1A"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7"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16.10</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8"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FS_5G_RTP_Ph2 (Study of 5G Real-time Transport Protocol Configurations, Phase 2)</w:t>
            </w:r>
          </w:p>
        </w:tc>
        <w:tc>
          <w:tcPr>
            <w:tcW w:w="5217" w:type="dxa"/>
            <w:tcBorders>
              <w:top w:val="single" w:sz="4" w:space="0" w:color="000000"/>
              <w:left w:val="single" w:sz="4" w:space="0" w:color="000000"/>
              <w:bottom w:val="single" w:sz="4" w:space="0" w:color="000000"/>
              <w:right w:val="single" w:sz="4" w:space="0" w:color="000000"/>
            </w:tcBorders>
          </w:tcPr>
          <w:p w14:paraId="6C84E90A" w14:textId="344794DE" w:rsidR="0081686F" w:rsidRPr="00DE49BE" w:rsidRDefault="006A4AE1" w:rsidP="0081686F">
            <w:pPr>
              <w:pStyle w:val="NormalWeb"/>
              <w:spacing w:before="40" w:beforeAutospacing="0" w:after="40" w:afterAutospacing="0"/>
              <w:ind w:left="57" w:right="57"/>
              <w:rPr>
                <w:rFonts w:ascii="Arial" w:eastAsia="Arial" w:hAnsi="Arial" w:cs="Arial"/>
                <w:b/>
                <w:sz w:val="20"/>
                <w:szCs w:val="20"/>
                <w:lang w:val="en-FI"/>
              </w:rPr>
            </w:pPr>
            <w:r w:rsidRPr="00DE49BE">
              <w:rPr>
                <w:rFonts w:ascii="Arial" w:eastAsia="Arial" w:hAnsi="Arial" w:cs="Arial"/>
                <w:b/>
                <w:sz w:val="20"/>
                <w:szCs w:val="20"/>
                <w:lang w:val="en-FI"/>
              </w:rPr>
              <w:t xml:space="preserve">TP: </w:t>
            </w:r>
            <w:r w:rsidR="0081686F" w:rsidRPr="00DE49BE">
              <w:rPr>
                <w:rFonts w:ascii="Arial" w:eastAsia="Arial" w:hAnsi="Arial" w:cs="Arial"/>
                <w:b/>
                <w:color w:val="00B050"/>
                <w:sz w:val="20"/>
                <w:szCs w:val="20"/>
                <w:lang w:val="en-FI"/>
              </w:rPr>
              <w:t>1286</w:t>
            </w:r>
          </w:p>
          <w:p w14:paraId="41ED2369" w14:textId="6963C1DC" w:rsidR="0081686F" w:rsidRPr="00DE49BE" w:rsidRDefault="006A4AE1" w:rsidP="0081686F">
            <w:pPr>
              <w:pStyle w:val="NormalWeb"/>
              <w:spacing w:before="40" w:beforeAutospacing="0" w:after="40" w:afterAutospacing="0"/>
              <w:ind w:left="57" w:right="57"/>
              <w:rPr>
                <w:rFonts w:ascii="Arial" w:eastAsia="Arial" w:hAnsi="Arial" w:cs="Arial"/>
                <w:b/>
                <w:sz w:val="20"/>
                <w:szCs w:val="20"/>
                <w:lang w:val="en-FI"/>
              </w:rPr>
            </w:pPr>
            <w:r w:rsidRPr="00DE49BE">
              <w:rPr>
                <w:rFonts w:ascii="Arial" w:eastAsia="Arial" w:hAnsi="Arial" w:cs="Arial"/>
                <w:b/>
                <w:sz w:val="20"/>
                <w:szCs w:val="20"/>
                <w:lang w:val="en-FI"/>
              </w:rPr>
              <w:t xml:space="preserve">draft TR: </w:t>
            </w:r>
            <w:r w:rsidR="0081686F" w:rsidRPr="00DE49BE">
              <w:rPr>
                <w:rFonts w:ascii="Arial" w:eastAsia="Arial" w:hAnsi="Arial" w:cs="Arial"/>
                <w:b/>
                <w:sz w:val="20"/>
                <w:szCs w:val="20"/>
                <w:lang w:val="en-FI"/>
              </w:rPr>
              <w:t>1293</w:t>
            </w:r>
          </w:p>
          <w:p w14:paraId="2FCF7F19" w14:textId="77777777" w:rsidR="00C94C00" w:rsidRPr="00DE49BE" w:rsidRDefault="00C94C00">
            <w:pPr>
              <w:widowControl w:val="0"/>
              <w:tabs>
                <w:tab w:val="left" w:pos="1408"/>
              </w:tabs>
              <w:spacing w:before="40" w:after="40"/>
              <w:ind w:left="57" w:right="57"/>
              <w:rPr>
                <w:rFonts w:ascii="Arial" w:eastAsia="Arial" w:hAnsi="Arial" w:cs="Arial"/>
                <w:b/>
                <w:sz w:val="20"/>
                <w:szCs w:val="20"/>
              </w:rPr>
            </w:pPr>
          </w:p>
        </w:tc>
      </w:tr>
    </w:tbl>
    <w:p w14:paraId="2FCF7F1B" w14:textId="77777777" w:rsidR="00C94C00" w:rsidRPr="009D4FF8" w:rsidRDefault="00C94C00">
      <w:pPr>
        <w:tabs>
          <w:tab w:val="left" w:pos="7200"/>
        </w:tabs>
        <w:spacing w:before="120"/>
        <w:rPr>
          <w:rFonts w:ascii="Arial" w:eastAsia="Arial" w:hAnsi="Arial" w:cs="Arial"/>
          <w:b/>
          <w:sz w:val="20"/>
          <w:szCs w:val="20"/>
        </w:rPr>
      </w:pPr>
    </w:p>
    <w:tbl>
      <w:tblPr>
        <w:tblStyle w:val="a4"/>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900490" w:rsidRPr="009D4FF8" w14:paraId="2FCF7F1F"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C" w14:textId="77777777" w:rsidR="00C94C00" w:rsidRPr="009D4FF8" w:rsidRDefault="00DE49BE">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18</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D" w14:textId="77777777" w:rsidR="00C94C00" w:rsidRPr="009D4FF8" w:rsidRDefault="00DE49BE">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New Work / New Work Items and Study Items</w:t>
            </w:r>
          </w:p>
        </w:tc>
        <w:tc>
          <w:tcPr>
            <w:tcW w:w="5217" w:type="dxa"/>
            <w:tcBorders>
              <w:top w:val="single" w:sz="4" w:space="0" w:color="000000"/>
              <w:left w:val="single" w:sz="4" w:space="0" w:color="000000"/>
              <w:bottom w:val="single" w:sz="4" w:space="0" w:color="000000"/>
              <w:right w:val="single" w:sz="4" w:space="0" w:color="000000"/>
            </w:tcBorders>
          </w:tcPr>
          <w:p w14:paraId="2B8B6C70" w14:textId="77777777" w:rsidR="006A4AE1" w:rsidRPr="00DE49BE" w:rsidRDefault="006A4AE1">
            <w:pPr>
              <w:widowControl w:val="0"/>
              <w:tabs>
                <w:tab w:val="left" w:pos="7200"/>
              </w:tabs>
              <w:spacing w:before="40" w:after="40"/>
              <w:ind w:left="57" w:right="57"/>
              <w:rPr>
                <w:rFonts w:ascii="Arial" w:eastAsia="Arial" w:hAnsi="Arial" w:cs="Arial"/>
                <w:b/>
                <w:sz w:val="20"/>
                <w:szCs w:val="20"/>
              </w:rPr>
            </w:pPr>
            <w:proofErr w:type="spellStart"/>
            <w:r w:rsidRPr="00DE49BE">
              <w:rPr>
                <w:rFonts w:ascii="Arial" w:eastAsia="Arial" w:hAnsi="Arial" w:cs="Arial"/>
                <w:b/>
                <w:sz w:val="20"/>
                <w:szCs w:val="20"/>
              </w:rPr>
              <w:t>XR_Spatial</w:t>
            </w:r>
            <w:proofErr w:type="spellEnd"/>
            <w:r w:rsidRPr="00DE49BE">
              <w:rPr>
                <w:rFonts w:ascii="Arial" w:eastAsia="Arial" w:hAnsi="Arial" w:cs="Arial"/>
                <w:b/>
                <w:sz w:val="20"/>
                <w:szCs w:val="20"/>
              </w:rPr>
              <w:t xml:space="preserve">: 1263 </w:t>
            </w:r>
          </w:p>
          <w:p w14:paraId="2FCF7F1E" w14:textId="77BDF21C" w:rsidR="00C94C00" w:rsidRPr="009D4FF8" w:rsidRDefault="006A4AE1">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FS_iRTCW_Ph2: </w:t>
            </w:r>
            <w:r w:rsidR="0081686F" w:rsidRPr="00DE49BE">
              <w:rPr>
                <w:rFonts w:ascii="Arial" w:eastAsia="Arial" w:hAnsi="Arial" w:cs="Arial"/>
                <w:b/>
                <w:sz w:val="20"/>
                <w:szCs w:val="20"/>
              </w:rPr>
              <w:t>1170</w:t>
            </w:r>
          </w:p>
        </w:tc>
      </w:tr>
    </w:tbl>
    <w:p w14:paraId="2FCF7F20" w14:textId="77777777" w:rsidR="00C94C00" w:rsidRPr="009D4FF8" w:rsidRDefault="00C94C00">
      <w:pPr>
        <w:tabs>
          <w:tab w:val="left" w:pos="7200"/>
        </w:tabs>
        <w:spacing w:before="120"/>
        <w:rPr>
          <w:rFonts w:ascii="Arial" w:eastAsia="Arial" w:hAnsi="Arial" w:cs="Arial"/>
          <w:b/>
          <w:sz w:val="20"/>
          <w:szCs w:val="20"/>
        </w:rPr>
      </w:pPr>
    </w:p>
    <w:tbl>
      <w:tblPr>
        <w:tblStyle w:val="a4"/>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6A4AE1" w:rsidRPr="009D4FF8" w14:paraId="3BD28E7D" w14:textId="77777777" w:rsidTr="006B57B6">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bookmarkEnd w:id="0"/>
          <w:p w14:paraId="060A0C0E" w14:textId="24C467B0" w:rsidR="006A4AE1" w:rsidRPr="009D4FF8" w:rsidRDefault="006A4AE1" w:rsidP="006B57B6">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21</w:t>
            </w:r>
          </w:p>
        </w:tc>
        <w:tc>
          <w:tcPr>
            <w:tcW w:w="3572" w:type="dxa"/>
            <w:tcBorders>
              <w:top w:val="single" w:sz="4" w:space="0" w:color="000000"/>
              <w:left w:val="single" w:sz="4" w:space="0" w:color="000000"/>
              <w:bottom w:val="single" w:sz="4" w:space="0" w:color="000000"/>
              <w:right w:val="single" w:sz="4" w:space="0" w:color="000000"/>
            </w:tcBorders>
            <w:vAlign w:val="center"/>
          </w:tcPr>
          <w:p w14:paraId="4A7D1FB8" w14:textId="3C2B6F3F" w:rsidR="006A4AE1" w:rsidRPr="009D4FF8" w:rsidRDefault="006A4AE1" w:rsidP="006B57B6">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Any Other Business</w:t>
            </w:r>
          </w:p>
        </w:tc>
        <w:tc>
          <w:tcPr>
            <w:tcW w:w="5217" w:type="dxa"/>
            <w:tcBorders>
              <w:top w:val="single" w:sz="4" w:space="0" w:color="000000"/>
              <w:left w:val="single" w:sz="4" w:space="0" w:color="000000"/>
              <w:bottom w:val="single" w:sz="4" w:space="0" w:color="000000"/>
              <w:right w:val="single" w:sz="4" w:space="0" w:color="000000"/>
            </w:tcBorders>
          </w:tcPr>
          <w:p w14:paraId="7806E6D6" w14:textId="4F13B41A" w:rsidR="006A4AE1" w:rsidRPr="00DE49BE" w:rsidRDefault="00900490" w:rsidP="006B57B6">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DC stack: </w:t>
            </w:r>
            <w:r w:rsidRPr="00DE49BE">
              <w:rPr>
                <w:rFonts w:ascii="Arial" w:eastAsia="Arial" w:hAnsi="Arial" w:cs="Arial"/>
                <w:b/>
                <w:color w:val="00B050"/>
                <w:sz w:val="20"/>
                <w:szCs w:val="20"/>
              </w:rPr>
              <w:t>1261</w:t>
            </w:r>
            <w:r w:rsidRPr="00DE49BE">
              <w:rPr>
                <w:rFonts w:ascii="Arial" w:eastAsia="Arial" w:hAnsi="Arial" w:cs="Arial"/>
                <w:b/>
                <w:sz w:val="20"/>
                <w:szCs w:val="20"/>
              </w:rPr>
              <w:t>(LS</w:t>
            </w:r>
            <w:r w:rsidR="007A5579" w:rsidRPr="00DE49BE">
              <w:rPr>
                <w:rFonts w:ascii="Arial" w:eastAsia="Arial" w:hAnsi="Arial" w:cs="Arial"/>
                <w:b/>
                <w:sz w:val="20"/>
                <w:szCs w:val="20"/>
              </w:rPr>
              <w:t>)</w:t>
            </w:r>
          </w:p>
        </w:tc>
      </w:tr>
    </w:tbl>
    <w:p w14:paraId="2FCF7F21" w14:textId="77777777" w:rsidR="00C94C00" w:rsidRPr="009D4FF8" w:rsidRDefault="00C94C00">
      <w:pPr>
        <w:tabs>
          <w:tab w:val="left" w:pos="7200"/>
        </w:tabs>
        <w:spacing w:before="120"/>
        <w:rPr>
          <w:rFonts w:ascii="Arial" w:eastAsia="Arial" w:hAnsi="Arial" w:cs="Arial"/>
          <w:b/>
          <w:sz w:val="20"/>
          <w:szCs w:val="20"/>
        </w:rPr>
      </w:pPr>
    </w:p>
    <w:p w14:paraId="2FCF7F25" w14:textId="77777777" w:rsidR="00C94C00" w:rsidRDefault="00DE49BE">
      <w:pPr>
        <w:pStyle w:val="Title"/>
        <w:keepNext/>
        <w:keepLines/>
        <w:spacing w:line="276" w:lineRule="auto"/>
        <w:jc w:val="left"/>
        <w:rPr>
          <w:rFonts w:ascii="Arial" w:eastAsia="Arial" w:hAnsi="Arial" w:cs="Arial"/>
        </w:rPr>
      </w:pPr>
      <w:r w:rsidRPr="009D4FF8">
        <w:rPr>
          <w:rFonts w:ascii="Arial" w:hAnsi="Arial" w:cs="Arial"/>
          <w:sz w:val="28"/>
          <w:szCs w:val="28"/>
        </w:rPr>
        <w:br w:type="page"/>
      </w:r>
    </w:p>
    <w:p w14:paraId="2FCF7F26" w14:textId="180D1AA5" w:rsidR="00C94C00" w:rsidRDefault="00DE49BE">
      <w:pPr>
        <w:pStyle w:val="Title"/>
        <w:keepNext/>
        <w:keepLines/>
        <w:spacing w:line="276" w:lineRule="auto"/>
        <w:rPr>
          <w:rFonts w:ascii="Arial" w:eastAsia="Arial" w:hAnsi="Arial" w:cs="Arial"/>
        </w:rPr>
      </w:pPr>
      <w:r>
        <w:rPr>
          <w:rFonts w:ascii="Arial" w:eastAsia="Arial" w:hAnsi="Arial" w:cs="Arial"/>
        </w:rPr>
        <w:lastRenderedPageBreak/>
        <w:t>SWG Minutes during SA4#12</w:t>
      </w:r>
      <w:r w:rsidR="00486C2B">
        <w:rPr>
          <w:rFonts w:ascii="Arial" w:eastAsia="Arial" w:hAnsi="Arial" w:cs="Arial"/>
        </w:rPr>
        <w:t>8</w:t>
      </w:r>
    </w:p>
    <w:p w14:paraId="2FCF7F27" w14:textId="77777777" w:rsidR="00C94C00" w:rsidRDefault="00C94C00"/>
    <w:p w14:paraId="2FCF7F28" w14:textId="77777777" w:rsidR="00C94C00" w:rsidRDefault="00C94C00"/>
    <w:p w14:paraId="2FCF7F29" w14:textId="77777777" w:rsidR="00C94C00" w:rsidRDefault="00C94C00">
      <w:pPr>
        <w:rPr>
          <w:rFonts w:ascii="Arial" w:eastAsia="Arial" w:hAnsi="Arial" w:cs="Arial"/>
        </w:rPr>
      </w:pPr>
    </w:p>
    <w:p w14:paraId="2FCF7F2A" w14:textId="77777777" w:rsidR="00C94C00" w:rsidRDefault="00DE49BE">
      <w:pPr>
        <w:pStyle w:val="Heading2"/>
        <w:rPr>
          <w:sz w:val="24"/>
          <w:szCs w:val="24"/>
        </w:rPr>
      </w:pPr>
      <w:r>
        <w:rPr>
          <w:sz w:val="24"/>
          <w:szCs w:val="24"/>
        </w:rPr>
        <w:t xml:space="preserve">10.1 Opening of the </w:t>
      </w:r>
      <w:proofErr w:type="gramStart"/>
      <w:r>
        <w:rPr>
          <w:sz w:val="24"/>
          <w:szCs w:val="24"/>
        </w:rPr>
        <w:t>session</w:t>
      </w:r>
      <w:proofErr w:type="gramEnd"/>
    </w:p>
    <w:p w14:paraId="2FCF7F2B" w14:textId="77777777" w:rsidR="00C94C00" w:rsidRDefault="00DE49BE">
      <w:pPr>
        <w:rPr>
          <w:rFonts w:ascii="Arial" w:eastAsia="Arial" w:hAnsi="Arial" w:cs="Arial"/>
          <w:sz w:val="20"/>
          <w:szCs w:val="20"/>
        </w:rPr>
      </w:pPr>
      <w:r>
        <w:rPr>
          <w:rFonts w:ascii="Arial" w:eastAsia="Arial" w:hAnsi="Arial" w:cs="Arial"/>
          <w:sz w:val="20"/>
          <w:szCs w:val="20"/>
        </w:rPr>
        <w:t>Saba Ahsan opened the sessions at 14:30 KST on May 20, 2024.</w:t>
      </w:r>
    </w:p>
    <w:p w14:paraId="2FCF7F2C" w14:textId="77777777" w:rsidR="00C94C00" w:rsidRDefault="00DE49BE">
      <w:pPr>
        <w:rPr>
          <w:rFonts w:ascii="Arial" w:eastAsia="Arial" w:hAnsi="Arial" w:cs="Arial"/>
          <w:sz w:val="20"/>
          <w:szCs w:val="20"/>
        </w:rPr>
      </w:pPr>
      <w:r>
        <w:rPr>
          <w:rFonts w:ascii="Arial" w:eastAsia="Arial" w:hAnsi="Arial" w:cs="Arial"/>
          <w:sz w:val="20"/>
          <w:szCs w:val="20"/>
        </w:rPr>
        <w:t xml:space="preserve"> </w:t>
      </w:r>
    </w:p>
    <w:p w14:paraId="2FCF7F2D" w14:textId="2BE02F5B" w:rsidR="00C94C00" w:rsidRDefault="00DE49BE">
      <w:pPr>
        <w:rPr>
          <w:rFonts w:ascii="Arial" w:eastAsia="Arial" w:hAnsi="Arial" w:cs="Arial"/>
          <w:sz w:val="20"/>
          <w:szCs w:val="20"/>
          <w:highlight w:val="yellow"/>
        </w:rPr>
      </w:pPr>
      <w:r>
        <w:rPr>
          <w:rFonts w:ascii="Arial" w:eastAsia="Arial" w:hAnsi="Arial" w:cs="Arial"/>
          <w:sz w:val="20"/>
          <w:szCs w:val="20"/>
        </w:rPr>
        <w:t>The minutes are shared online here</w:t>
      </w:r>
      <w:r w:rsidRPr="00486C2B">
        <w:rPr>
          <w:rFonts w:ascii="Arial" w:eastAsia="Arial" w:hAnsi="Arial" w:cs="Arial"/>
          <w:sz w:val="20"/>
          <w:szCs w:val="20"/>
        </w:rPr>
        <w:t xml:space="preserve">: </w:t>
      </w:r>
      <w:hyperlink r:id="rId8">
        <w:r w:rsidR="007C4BD8" w:rsidRPr="00486C2B">
          <w:rPr>
            <w:rFonts w:ascii="Arial" w:eastAsia="Arial" w:hAnsi="Arial" w:cs="Arial"/>
            <w:color w:val="1155CC"/>
            <w:sz w:val="20"/>
            <w:szCs w:val="20"/>
            <w:u w:val="single"/>
          </w:rPr>
          <w:t xml:space="preserve">RTC SWG Report SA4#128.docx </w:t>
        </w:r>
      </w:hyperlink>
    </w:p>
    <w:p w14:paraId="2FCF7F2E" w14:textId="77777777" w:rsidR="00C94C00" w:rsidRDefault="00C94C00">
      <w:pPr>
        <w:rPr>
          <w:rFonts w:ascii="Arial" w:eastAsia="Arial" w:hAnsi="Arial" w:cs="Arial"/>
          <w:sz w:val="20"/>
          <w:szCs w:val="20"/>
        </w:rPr>
      </w:pPr>
    </w:p>
    <w:p w14:paraId="2FCF7F2F" w14:textId="577C3658" w:rsidR="00C94C00" w:rsidRPr="00486C2B" w:rsidRDefault="00DE49BE">
      <w:pPr>
        <w:pBdr>
          <w:top w:val="nil"/>
          <w:left w:val="nil"/>
          <w:bottom w:val="nil"/>
          <w:right w:val="nil"/>
          <w:between w:val="nil"/>
        </w:pBdr>
        <w:rPr>
          <w:rFonts w:ascii="Arial" w:eastAsia="Arial" w:hAnsi="Arial" w:cs="Arial"/>
          <w:sz w:val="20"/>
          <w:szCs w:val="20"/>
        </w:rPr>
      </w:pPr>
      <w:r w:rsidRPr="00486C2B">
        <w:rPr>
          <w:rFonts w:ascii="Arial" w:eastAsia="Arial" w:hAnsi="Arial" w:cs="Arial"/>
          <w:sz w:val="20"/>
          <w:szCs w:val="20"/>
        </w:rPr>
        <w:t>Simon Gunkel, Elmira Ramazanirend, Yoshihiro Inoue, Razvan-Andrei Stoica, Liangping Ma, Rufael Mekuria</w:t>
      </w:r>
      <w:r w:rsidR="00796BF9" w:rsidRPr="00486C2B">
        <w:rPr>
          <w:rFonts w:ascii="Arial" w:eastAsia="Arial" w:hAnsi="Arial" w:cs="Arial"/>
          <w:sz w:val="20"/>
          <w:szCs w:val="20"/>
        </w:rPr>
        <w:t>, Shane He, Serhan Gül</w:t>
      </w:r>
      <w:r w:rsidRPr="00486C2B">
        <w:rPr>
          <w:rFonts w:ascii="Arial" w:eastAsia="Arial" w:hAnsi="Arial" w:cs="Arial"/>
          <w:sz w:val="20"/>
          <w:szCs w:val="20"/>
        </w:rPr>
        <w:t xml:space="preserve"> and Daniel Venmani agreed to serve as the acting secretaries for the meeting.</w:t>
      </w:r>
    </w:p>
    <w:p w14:paraId="2FCF7F30" w14:textId="77777777" w:rsidR="00C94C00" w:rsidRDefault="00C94C00">
      <w:pPr>
        <w:pBdr>
          <w:top w:val="nil"/>
          <w:left w:val="nil"/>
          <w:bottom w:val="nil"/>
          <w:right w:val="nil"/>
          <w:between w:val="nil"/>
        </w:pBdr>
        <w:rPr>
          <w:rFonts w:ascii="Arial" w:eastAsia="Arial" w:hAnsi="Arial" w:cs="Arial"/>
        </w:rPr>
      </w:pPr>
    </w:p>
    <w:p w14:paraId="2FCF7F31" w14:textId="77777777" w:rsidR="00C94C00" w:rsidRDefault="00DE49BE">
      <w:pPr>
        <w:pStyle w:val="Heading2"/>
        <w:rPr>
          <w:sz w:val="24"/>
          <w:szCs w:val="24"/>
        </w:rPr>
      </w:pPr>
      <w:r>
        <w:rPr>
          <w:sz w:val="24"/>
          <w:szCs w:val="24"/>
        </w:rPr>
        <w:t>10.2 Registration of documents</w:t>
      </w:r>
    </w:p>
    <w:p w14:paraId="2FCF7F32" w14:textId="77777777" w:rsidR="00C94C00" w:rsidRDefault="00C94C00">
      <w:pPr>
        <w:rPr>
          <w:rFonts w:ascii="Arial" w:eastAsia="Arial" w:hAnsi="Arial" w:cs="Arial"/>
          <w:sz w:val="22"/>
          <w:szCs w:val="22"/>
        </w:rPr>
      </w:pPr>
    </w:p>
    <w:p w14:paraId="2FCF7F33" w14:textId="77777777" w:rsidR="00C94C00" w:rsidRDefault="00DE49BE">
      <w:pPr>
        <w:rPr>
          <w:rFonts w:ascii="Arial" w:eastAsia="Arial" w:hAnsi="Arial" w:cs="Arial"/>
          <w:sz w:val="22"/>
          <w:szCs w:val="22"/>
        </w:rPr>
      </w:pPr>
      <w:r>
        <w:rPr>
          <w:rFonts w:ascii="Arial" w:eastAsia="Arial" w:hAnsi="Arial" w:cs="Arial"/>
          <w:sz w:val="20"/>
          <w:szCs w:val="20"/>
        </w:rPr>
        <w:t>The documents registered before the meeting and the agenda is provided in Annex A, as approved in the opening plenary of SA4#128.</w:t>
      </w:r>
    </w:p>
    <w:p w14:paraId="2FCF7F34" w14:textId="77777777" w:rsidR="00C94C00" w:rsidRDefault="00C94C00">
      <w:pPr>
        <w:rPr>
          <w:rFonts w:ascii="Arial" w:eastAsia="Arial" w:hAnsi="Arial" w:cs="Arial"/>
          <w:sz w:val="32"/>
          <w:szCs w:val="32"/>
        </w:rPr>
      </w:pPr>
    </w:p>
    <w:p w14:paraId="2FCF7F36" w14:textId="43CD20C3" w:rsidR="00C94C00" w:rsidRDefault="00DE49BE" w:rsidP="00486C2B">
      <w:pPr>
        <w:pStyle w:val="Heading2"/>
        <w:rPr>
          <w:sz w:val="24"/>
          <w:szCs w:val="24"/>
        </w:rPr>
      </w:pPr>
      <w:r>
        <w:rPr>
          <w:sz w:val="24"/>
          <w:szCs w:val="24"/>
        </w:rPr>
        <w:t>10.3 Reports and liaisons from other groups</w:t>
      </w:r>
    </w:p>
    <w:p w14:paraId="33A5999E" w14:textId="005980E7" w:rsidR="00486C2B" w:rsidRDefault="00486C2B" w:rsidP="00486C2B">
      <w:pPr>
        <w:rPr>
          <w:rFonts w:ascii="Arial" w:eastAsia="Arial" w:hAnsi="Arial" w:cs="Arial"/>
          <w:sz w:val="20"/>
          <w:szCs w:val="20"/>
        </w:rPr>
      </w:pPr>
      <w:r w:rsidRPr="00486C2B">
        <w:rPr>
          <w:rFonts w:ascii="Arial" w:eastAsia="Arial" w:hAnsi="Arial" w:cs="Arial"/>
          <w:sz w:val="20"/>
          <w:szCs w:val="20"/>
        </w:rPr>
        <w:t xml:space="preserve">Input contributions from </w:t>
      </w:r>
      <w:r>
        <w:rPr>
          <w:rFonts w:ascii="Arial" w:eastAsia="Arial" w:hAnsi="Arial" w:cs="Arial"/>
          <w:sz w:val="20"/>
          <w:szCs w:val="20"/>
        </w:rPr>
        <w:t xml:space="preserve">individual </w:t>
      </w:r>
      <w:r w:rsidRPr="00486C2B">
        <w:rPr>
          <w:rFonts w:ascii="Arial" w:eastAsia="Arial" w:hAnsi="Arial" w:cs="Arial"/>
          <w:sz w:val="20"/>
          <w:szCs w:val="20"/>
        </w:rPr>
        <w:t xml:space="preserve">companies on discussions and reply to LS in 860 and 861 were </w:t>
      </w:r>
      <w:r>
        <w:rPr>
          <w:rFonts w:ascii="Arial" w:eastAsia="Arial" w:hAnsi="Arial" w:cs="Arial"/>
          <w:sz w:val="20"/>
          <w:szCs w:val="20"/>
        </w:rPr>
        <w:t xml:space="preserve">not represented individually and noted after the combined online and offline discussions on the topic as documented under </w:t>
      </w:r>
      <w:proofErr w:type="spellStart"/>
      <w:r>
        <w:rPr>
          <w:rFonts w:ascii="Arial" w:eastAsia="Arial" w:hAnsi="Arial" w:cs="Arial"/>
          <w:sz w:val="20"/>
          <w:szCs w:val="20"/>
        </w:rPr>
        <w:t>Tdoc</w:t>
      </w:r>
      <w:proofErr w:type="spellEnd"/>
      <w:r>
        <w:rPr>
          <w:rFonts w:ascii="Arial" w:eastAsia="Arial" w:hAnsi="Arial" w:cs="Arial"/>
          <w:sz w:val="20"/>
          <w:szCs w:val="20"/>
        </w:rPr>
        <w:t xml:space="preserve"> 1100</w:t>
      </w:r>
      <w:r w:rsidRPr="00486C2B">
        <w:rPr>
          <w:rFonts w:ascii="Arial" w:eastAsia="Arial" w:hAnsi="Arial" w:cs="Arial"/>
          <w:sz w:val="20"/>
          <w:szCs w:val="20"/>
        </w:rPr>
        <w:t xml:space="preserve">. </w:t>
      </w:r>
    </w:p>
    <w:p w14:paraId="0CF32A5E" w14:textId="77777777" w:rsidR="00486C2B" w:rsidRPr="00486C2B" w:rsidRDefault="00486C2B" w:rsidP="00486C2B">
      <w:pPr>
        <w:rPr>
          <w:rFonts w:ascii="Arial" w:eastAsia="Arial" w:hAnsi="Arial" w:cs="Arial"/>
          <w:sz w:val="20"/>
          <w:szCs w:val="20"/>
        </w:rPr>
      </w:pPr>
    </w:p>
    <w:p w14:paraId="2FCF7F37" w14:textId="77777777" w:rsidR="00C94C00" w:rsidRDefault="00C94C00">
      <w:pPr>
        <w:rPr>
          <w:rFonts w:ascii="Arial" w:eastAsia="Arial" w:hAnsi="Arial" w:cs="Arial"/>
          <w:sz w:val="22"/>
          <w:szCs w:val="22"/>
        </w:rPr>
      </w:pPr>
    </w:p>
    <w:tbl>
      <w:tblPr>
        <w:tblStyle w:val="a5"/>
        <w:tblW w:w="8642" w:type="dxa"/>
        <w:tblLayout w:type="fixed"/>
        <w:tblLook w:val="0400" w:firstRow="0" w:lastRow="0" w:firstColumn="0" w:lastColumn="0" w:noHBand="0" w:noVBand="1"/>
      </w:tblPr>
      <w:tblGrid>
        <w:gridCol w:w="1413"/>
        <w:gridCol w:w="3627"/>
        <w:gridCol w:w="1901"/>
        <w:gridCol w:w="1701"/>
      </w:tblGrid>
      <w:tr w:rsidR="00C94C00" w14:paraId="2FCF7F3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38" w14:textId="77777777" w:rsidR="00C94C00" w:rsidRDefault="00DE49BE">
            <w:pPr>
              <w:rPr>
                <w:rFonts w:ascii="Arial" w:eastAsia="Arial" w:hAnsi="Arial" w:cs="Arial"/>
                <w:b/>
                <w:color w:val="0000FF"/>
                <w:sz w:val="16"/>
                <w:szCs w:val="16"/>
                <w:u w:val="single"/>
              </w:rPr>
            </w:pPr>
            <w:hyperlink r:id="rId9">
              <w:r>
                <w:rPr>
                  <w:rFonts w:ascii="Arial" w:eastAsia="Arial" w:hAnsi="Arial" w:cs="Arial"/>
                  <w:b/>
                  <w:color w:val="0000FF"/>
                  <w:sz w:val="16"/>
                  <w:szCs w:val="16"/>
                  <w:u w:val="single"/>
                </w:rPr>
                <w:t>S4-240950</w:t>
              </w:r>
            </w:hyperlink>
          </w:p>
        </w:tc>
        <w:tc>
          <w:tcPr>
            <w:tcW w:w="3627" w:type="dxa"/>
            <w:tcBorders>
              <w:top w:val="single" w:sz="4" w:space="0" w:color="A6A6A6"/>
              <w:left w:val="single" w:sz="4" w:space="0" w:color="A6A6A6"/>
              <w:bottom w:val="single" w:sz="4" w:space="0" w:color="A6A6A6"/>
              <w:right w:val="single" w:sz="4" w:space="0" w:color="A6A6A6"/>
            </w:tcBorders>
          </w:tcPr>
          <w:p w14:paraId="2FCF7F39"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3A"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3B"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3D" w14:textId="77777777" w:rsidR="00C94C00" w:rsidRDefault="00C94C00">
      <w:pPr>
        <w:rPr>
          <w:rFonts w:ascii="Arial" w:eastAsia="Arial" w:hAnsi="Arial" w:cs="Arial"/>
          <w:sz w:val="22"/>
          <w:szCs w:val="22"/>
        </w:rPr>
      </w:pPr>
    </w:p>
    <w:p w14:paraId="2FCF7F3E" w14:textId="77777777" w:rsidR="00C94C00" w:rsidRDefault="00DE49BE">
      <w:pPr>
        <w:rPr>
          <w:rFonts w:ascii="Arial" w:eastAsia="Arial" w:hAnsi="Arial" w:cs="Arial"/>
          <w:b/>
          <w:color w:val="1F497D"/>
          <w:sz w:val="22"/>
          <w:szCs w:val="22"/>
          <w:u w:val="single"/>
        </w:rPr>
      </w:pPr>
      <w:r w:rsidRPr="00486C2B">
        <w:rPr>
          <w:rFonts w:ascii="Arial" w:eastAsia="Arial" w:hAnsi="Arial" w:cs="Arial"/>
          <w:b/>
          <w:color w:val="1F497D"/>
          <w:sz w:val="20"/>
          <w:szCs w:val="20"/>
          <w:u w:val="single"/>
        </w:rPr>
        <w:t>Decision: not presented revised to 1045</w:t>
      </w:r>
    </w:p>
    <w:p w14:paraId="2FCF7F40" w14:textId="77777777" w:rsidR="00C94C00" w:rsidRDefault="00C94C00">
      <w:pPr>
        <w:rPr>
          <w:rFonts w:ascii="Arial" w:eastAsia="Arial" w:hAnsi="Arial" w:cs="Arial"/>
          <w:b/>
          <w:sz w:val="16"/>
          <w:szCs w:val="16"/>
        </w:rPr>
      </w:pPr>
    </w:p>
    <w:p w14:paraId="2FCF7F41" w14:textId="77777777" w:rsidR="00C94C00" w:rsidRDefault="00C94C00">
      <w:pPr>
        <w:rPr>
          <w:rFonts w:ascii="Arial" w:eastAsia="Arial" w:hAnsi="Arial" w:cs="Arial"/>
          <w:sz w:val="22"/>
          <w:szCs w:val="22"/>
        </w:rPr>
      </w:pPr>
    </w:p>
    <w:tbl>
      <w:tblPr>
        <w:tblStyle w:val="a6"/>
        <w:tblW w:w="8642" w:type="dxa"/>
        <w:tblLayout w:type="fixed"/>
        <w:tblLook w:val="0400" w:firstRow="0" w:lastRow="0" w:firstColumn="0" w:lastColumn="0" w:noHBand="0" w:noVBand="1"/>
      </w:tblPr>
      <w:tblGrid>
        <w:gridCol w:w="1413"/>
        <w:gridCol w:w="3627"/>
        <w:gridCol w:w="1901"/>
        <w:gridCol w:w="1701"/>
      </w:tblGrid>
      <w:tr w:rsidR="00C94C00" w14:paraId="2FCF7F46"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7F42" w14:textId="77777777" w:rsidR="00C94C00" w:rsidRDefault="00DE49BE">
            <w:pPr>
              <w:rPr>
                <w:rFonts w:ascii="Arial" w:eastAsia="Arial" w:hAnsi="Arial" w:cs="Arial"/>
                <w:b/>
                <w:color w:val="0000FF"/>
                <w:sz w:val="16"/>
                <w:szCs w:val="16"/>
                <w:u w:val="single"/>
              </w:rPr>
            </w:pPr>
            <w:hyperlink r:id="rId10">
              <w:r>
                <w:rPr>
                  <w:rFonts w:ascii="Arial" w:eastAsia="Arial" w:hAnsi="Arial" w:cs="Arial"/>
                  <w:b/>
                  <w:color w:val="0000FF"/>
                  <w:sz w:val="16"/>
                  <w:szCs w:val="16"/>
                  <w:u w:val="single"/>
                </w:rPr>
                <w:t>S4-240959</w:t>
              </w:r>
            </w:hyperlink>
          </w:p>
        </w:tc>
        <w:tc>
          <w:tcPr>
            <w:tcW w:w="3627" w:type="dxa"/>
            <w:tcBorders>
              <w:top w:val="single" w:sz="4" w:space="0" w:color="A6A6A6"/>
              <w:left w:val="single" w:sz="4" w:space="0" w:color="A6A6A6"/>
              <w:bottom w:val="single" w:sz="4" w:space="0" w:color="A6A6A6"/>
              <w:right w:val="single" w:sz="4" w:space="0" w:color="A6A6A6"/>
            </w:tcBorders>
          </w:tcPr>
          <w:p w14:paraId="2FCF7F43" w14:textId="77777777" w:rsidR="00C94C00" w:rsidRDefault="00DE49BE">
            <w:pPr>
              <w:rPr>
                <w:rFonts w:ascii="Arial" w:eastAsia="Arial" w:hAnsi="Arial" w:cs="Arial"/>
                <w:sz w:val="16"/>
                <w:szCs w:val="16"/>
              </w:rPr>
            </w:pPr>
            <w:r>
              <w:rPr>
                <w:rFonts w:ascii="Arial" w:eastAsia="Arial" w:hAnsi="Arial" w:cs="Arial"/>
                <w:sz w:val="16"/>
                <w:szCs w:val="16"/>
              </w:rPr>
              <w:t>Reply LS on binding information</w:t>
            </w:r>
          </w:p>
        </w:tc>
        <w:tc>
          <w:tcPr>
            <w:tcW w:w="1901" w:type="dxa"/>
            <w:tcBorders>
              <w:top w:val="single" w:sz="4" w:space="0" w:color="A6A6A6"/>
              <w:left w:val="single" w:sz="4" w:space="0" w:color="A6A6A6"/>
              <w:bottom w:val="single" w:sz="4" w:space="0" w:color="A6A6A6"/>
              <w:right w:val="single" w:sz="4" w:space="0" w:color="A6A6A6"/>
            </w:tcBorders>
          </w:tcPr>
          <w:p w14:paraId="2FCF7F44" w14:textId="77777777" w:rsidR="00C94C00" w:rsidRDefault="00DE49BE">
            <w:pPr>
              <w:rPr>
                <w:rFonts w:ascii="Arial" w:eastAsia="Arial" w:hAnsi="Arial" w:cs="Arial"/>
                <w:sz w:val="16"/>
                <w:szCs w:val="16"/>
              </w:rPr>
            </w:pPr>
            <w:r>
              <w:rPr>
                <w:rFonts w:ascii="Arial" w:eastAsia="Arial" w:hAnsi="Arial" w:cs="Arial"/>
                <w:sz w:val="16"/>
                <w:szCs w:val="16"/>
              </w:rPr>
              <w:t>HUAWEI TECHNOLOGIES Co. Ltd.</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45" w14:textId="77777777" w:rsidR="00C94C00" w:rsidRDefault="00DE49BE">
            <w:pPr>
              <w:rPr>
                <w:rFonts w:ascii="Arial" w:eastAsia="Arial" w:hAnsi="Arial" w:cs="Arial"/>
                <w:sz w:val="16"/>
                <w:szCs w:val="16"/>
              </w:rPr>
            </w:pPr>
            <w:r>
              <w:rPr>
                <w:rFonts w:ascii="Arial" w:eastAsia="Arial" w:hAnsi="Arial" w:cs="Arial"/>
                <w:sz w:val="16"/>
                <w:szCs w:val="16"/>
              </w:rPr>
              <w:t>Huan-yu Su</w:t>
            </w:r>
          </w:p>
        </w:tc>
      </w:tr>
    </w:tbl>
    <w:p w14:paraId="2FCF7F47" w14:textId="77777777" w:rsidR="00C94C00" w:rsidRDefault="00C94C00">
      <w:pPr>
        <w:rPr>
          <w:rFonts w:ascii="Arial" w:eastAsia="Arial" w:hAnsi="Arial" w:cs="Arial"/>
          <w:b/>
          <w:sz w:val="16"/>
          <w:szCs w:val="16"/>
        </w:rPr>
      </w:pPr>
    </w:p>
    <w:p w14:paraId="2FCF7F48" w14:textId="77777777" w:rsidR="00C94C00" w:rsidRPr="00486C2B" w:rsidRDefault="00DE49BE">
      <w:pPr>
        <w:rPr>
          <w:rFonts w:ascii="Arial" w:eastAsia="Arial" w:hAnsi="Arial" w:cs="Arial"/>
          <w:sz w:val="20"/>
          <w:szCs w:val="20"/>
        </w:rPr>
      </w:pPr>
      <w:r w:rsidRPr="00486C2B">
        <w:rPr>
          <w:rFonts w:ascii="Arial" w:eastAsia="Arial" w:hAnsi="Arial" w:cs="Arial"/>
          <w:sz w:val="20"/>
          <w:szCs w:val="20"/>
        </w:rPr>
        <w:t>Presenter: Huan-yu</w:t>
      </w:r>
    </w:p>
    <w:p w14:paraId="2FCF7F49" w14:textId="77777777" w:rsidR="00C94C00" w:rsidRPr="00486C2B" w:rsidRDefault="00DE49BE">
      <w:pPr>
        <w:rPr>
          <w:rFonts w:ascii="Arial" w:eastAsia="Arial" w:hAnsi="Arial" w:cs="Arial"/>
          <w:sz w:val="20"/>
          <w:szCs w:val="20"/>
        </w:rPr>
      </w:pPr>
      <w:r w:rsidRPr="00486C2B">
        <w:rPr>
          <w:rFonts w:ascii="Arial" w:eastAsia="Arial" w:hAnsi="Arial" w:cs="Arial"/>
          <w:sz w:val="20"/>
          <w:szCs w:val="20"/>
        </w:rPr>
        <w:t>Online Discussion:</w:t>
      </w:r>
    </w:p>
    <w:p w14:paraId="2FCF7F4A"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Bo: Question on answer 4, why do u need to indicate which DCSF to use for downloading the app?</w:t>
      </w:r>
    </w:p>
    <w:p w14:paraId="2FCF7F4B"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Huan-yu: I don't know the </w:t>
      </w:r>
      <w:proofErr w:type="gramStart"/>
      <w:r w:rsidRPr="00486C2B">
        <w:rPr>
          <w:rFonts w:ascii="Arial" w:eastAsia="Arial" w:hAnsi="Arial" w:cs="Arial"/>
          <w:sz w:val="20"/>
          <w:szCs w:val="20"/>
        </w:rPr>
        <w:t>answer</w:t>
      </w:r>
      <w:proofErr w:type="gramEnd"/>
    </w:p>
    <w:p w14:paraId="2FCF7F4C"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Daniel: They assume UE1 and UE2 in the same operator </w:t>
      </w:r>
      <w:proofErr w:type="gramStart"/>
      <w:r w:rsidRPr="00486C2B">
        <w:rPr>
          <w:rFonts w:ascii="Arial" w:eastAsia="Arial" w:hAnsi="Arial" w:cs="Arial"/>
          <w:sz w:val="20"/>
          <w:szCs w:val="20"/>
        </w:rPr>
        <w:t>network</w:t>
      </w:r>
      <w:proofErr w:type="gramEnd"/>
    </w:p>
    <w:p w14:paraId="2FCF7F4D"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different</w:t>
      </w:r>
    </w:p>
    <w:p w14:paraId="2FCF7F4E"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Daniel: if they are in different you need to indicate </w:t>
      </w:r>
      <w:proofErr w:type="gramStart"/>
      <w:r w:rsidRPr="00486C2B">
        <w:rPr>
          <w:rFonts w:ascii="Arial" w:eastAsia="Arial" w:hAnsi="Arial" w:cs="Arial"/>
          <w:sz w:val="20"/>
          <w:szCs w:val="20"/>
        </w:rPr>
        <w:t>DCSF</w:t>
      </w:r>
      <w:proofErr w:type="gramEnd"/>
      <w:r w:rsidRPr="00486C2B">
        <w:rPr>
          <w:rFonts w:ascii="Arial" w:eastAsia="Arial" w:hAnsi="Arial" w:cs="Arial"/>
          <w:sz w:val="20"/>
          <w:szCs w:val="20"/>
        </w:rPr>
        <w:t xml:space="preserve"> </w:t>
      </w:r>
    </w:p>
    <w:p w14:paraId="2FCF7F4F"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Huan-yu: we consider general not special application case, different operator networks </w:t>
      </w:r>
      <w:proofErr w:type="gramStart"/>
      <w:r w:rsidRPr="00486C2B">
        <w:rPr>
          <w:rFonts w:ascii="Arial" w:eastAsia="Arial" w:hAnsi="Arial" w:cs="Arial"/>
          <w:sz w:val="20"/>
          <w:szCs w:val="20"/>
        </w:rPr>
        <w:t>is</w:t>
      </w:r>
      <w:proofErr w:type="gramEnd"/>
      <w:r w:rsidRPr="00486C2B">
        <w:rPr>
          <w:rFonts w:ascii="Arial" w:eastAsia="Arial" w:hAnsi="Arial" w:cs="Arial"/>
          <w:sz w:val="20"/>
          <w:szCs w:val="20"/>
        </w:rPr>
        <w:t xml:space="preserve"> more common (same operator is special case)</w:t>
      </w:r>
    </w:p>
    <w:p w14:paraId="2FCF7F50"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Daniel: remote and local DCSF, what is </w:t>
      </w:r>
      <w:proofErr w:type="gramStart"/>
      <w:r w:rsidRPr="00486C2B">
        <w:rPr>
          <w:rFonts w:ascii="Arial" w:eastAsia="Arial" w:hAnsi="Arial" w:cs="Arial"/>
          <w:sz w:val="20"/>
          <w:szCs w:val="20"/>
        </w:rPr>
        <w:t>that</w:t>
      </w:r>
      <w:proofErr w:type="gramEnd"/>
    </w:p>
    <w:p w14:paraId="2FCF7F51"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local is the one you are attached to, remote is the one from the other UE (UE2)</w:t>
      </w:r>
    </w:p>
    <w:p w14:paraId="2FCF7F52"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Daniel: </w:t>
      </w:r>
      <w:proofErr w:type="gramStart"/>
      <w:r w:rsidRPr="00486C2B">
        <w:rPr>
          <w:rFonts w:ascii="Arial" w:eastAsia="Arial" w:hAnsi="Arial" w:cs="Arial"/>
          <w:sz w:val="20"/>
          <w:szCs w:val="20"/>
        </w:rPr>
        <w:t>so</w:t>
      </w:r>
      <w:proofErr w:type="gramEnd"/>
      <w:r w:rsidRPr="00486C2B">
        <w:rPr>
          <w:rFonts w:ascii="Arial" w:eastAsia="Arial" w:hAnsi="Arial" w:cs="Arial"/>
          <w:sz w:val="20"/>
          <w:szCs w:val="20"/>
        </w:rPr>
        <w:t xml:space="preserve"> it could be the same</w:t>
      </w:r>
    </w:p>
    <w:p w14:paraId="2FCF7F53"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yes</w:t>
      </w:r>
    </w:p>
    <w:p w14:paraId="2FCF7F54"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Huan-yu: perhaps we should add our assumptions into the </w:t>
      </w:r>
      <w:proofErr w:type="gramStart"/>
      <w:r w:rsidRPr="00486C2B">
        <w:rPr>
          <w:rFonts w:ascii="Arial" w:eastAsia="Arial" w:hAnsi="Arial" w:cs="Arial"/>
          <w:sz w:val="20"/>
          <w:szCs w:val="20"/>
        </w:rPr>
        <w:t>answer</w:t>
      </w:r>
      <w:proofErr w:type="gramEnd"/>
    </w:p>
    <w:p w14:paraId="2FCF7F55"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Bo: I hear some confusion, DCSF is connected to local UE </w:t>
      </w:r>
      <w:proofErr w:type="gramStart"/>
      <w:r w:rsidRPr="00486C2B">
        <w:rPr>
          <w:rFonts w:ascii="Arial" w:eastAsia="Arial" w:hAnsi="Arial" w:cs="Arial"/>
          <w:sz w:val="20"/>
          <w:szCs w:val="20"/>
        </w:rPr>
        <w:t>and also</w:t>
      </w:r>
      <w:proofErr w:type="gramEnd"/>
      <w:r w:rsidRPr="00486C2B">
        <w:rPr>
          <w:rFonts w:ascii="Arial" w:eastAsia="Arial" w:hAnsi="Arial" w:cs="Arial"/>
          <w:sz w:val="20"/>
          <w:szCs w:val="20"/>
        </w:rPr>
        <w:t xml:space="preserve"> provides bootstrap to remote peers. </w:t>
      </w:r>
      <w:proofErr w:type="gramStart"/>
      <w:r w:rsidRPr="00486C2B">
        <w:rPr>
          <w:rFonts w:ascii="Arial" w:eastAsia="Arial" w:hAnsi="Arial" w:cs="Arial"/>
          <w:sz w:val="20"/>
          <w:szCs w:val="20"/>
        </w:rPr>
        <w:t>So</w:t>
      </w:r>
      <w:proofErr w:type="gramEnd"/>
      <w:r w:rsidRPr="00486C2B">
        <w:rPr>
          <w:rFonts w:ascii="Arial" w:eastAsia="Arial" w:hAnsi="Arial" w:cs="Arial"/>
          <w:sz w:val="20"/>
          <w:szCs w:val="20"/>
        </w:rPr>
        <w:t xml:space="preserve"> they do not need to choose different DCSF, this is possible in theory but much more difficult and might break things. </w:t>
      </w:r>
      <w:proofErr w:type="gramStart"/>
      <w:r w:rsidRPr="00486C2B">
        <w:rPr>
          <w:rFonts w:ascii="Arial" w:eastAsia="Arial" w:hAnsi="Arial" w:cs="Arial"/>
          <w:sz w:val="20"/>
          <w:szCs w:val="20"/>
        </w:rPr>
        <w:t>So</w:t>
      </w:r>
      <w:proofErr w:type="gramEnd"/>
      <w:r w:rsidRPr="00486C2B">
        <w:rPr>
          <w:rFonts w:ascii="Arial" w:eastAsia="Arial" w:hAnsi="Arial" w:cs="Arial"/>
          <w:sz w:val="20"/>
          <w:szCs w:val="20"/>
        </w:rPr>
        <w:t xml:space="preserve"> the DCSF knows the local </w:t>
      </w:r>
      <w:proofErr w:type="spellStart"/>
      <w:r w:rsidRPr="00486C2B">
        <w:rPr>
          <w:rFonts w:ascii="Arial" w:eastAsia="Arial" w:hAnsi="Arial" w:cs="Arial"/>
          <w:sz w:val="20"/>
          <w:szCs w:val="20"/>
        </w:rPr>
        <w:t>UEs</w:t>
      </w:r>
      <w:proofErr w:type="spellEnd"/>
      <w:r w:rsidRPr="00486C2B">
        <w:rPr>
          <w:rFonts w:ascii="Arial" w:eastAsia="Arial" w:hAnsi="Arial" w:cs="Arial"/>
          <w:sz w:val="20"/>
          <w:szCs w:val="20"/>
        </w:rPr>
        <w:t xml:space="preserve"> app and can provide the remote UE the same app (no addressing needed)</w:t>
      </w:r>
    </w:p>
    <w:p w14:paraId="2FCF7F56"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Huan-yu: we should not proceed, but reconsider based on Bo’s </w:t>
      </w:r>
      <w:proofErr w:type="gramStart"/>
      <w:r w:rsidRPr="00486C2B">
        <w:rPr>
          <w:rFonts w:ascii="Arial" w:eastAsia="Arial" w:hAnsi="Arial" w:cs="Arial"/>
          <w:sz w:val="20"/>
          <w:szCs w:val="20"/>
        </w:rPr>
        <w:t>comments</w:t>
      </w:r>
      <w:proofErr w:type="gramEnd"/>
    </w:p>
    <w:p w14:paraId="2FCF7F57"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Huan-yu: I will check back with my team and get an answer ASAP (i.e. </w:t>
      </w:r>
      <w:proofErr w:type="spellStart"/>
      <w:r w:rsidRPr="00486C2B">
        <w:rPr>
          <w:rFonts w:ascii="Arial" w:eastAsia="Arial" w:hAnsi="Arial" w:cs="Arial"/>
          <w:sz w:val="20"/>
          <w:szCs w:val="20"/>
        </w:rPr>
        <w:t>tommorow</w:t>
      </w:r>
      <w:proofErr w:type="spellEnd"/>
      <w:r w:rsidRPr="00486C2B">
        <w:rPr>
          <w:rFonts w:ascii="Arial" w:eastAsia="Arial" w:hAnsi="Arial" w:cs="Arial"/>
          <w:sz w:val="20"/>
          <w:szCs w:val="20"/>
        </w:rPr>
        <w:t>)</w:t>
      </w:r>
    </w:p>
    <w:p w14:paraId="2FCF7F58" w14:textId="77777777" w:rsidR="00C94C00" w:rsidRPr="00486C2B" w:rsidRDefault="00C94C00">
      <w:pPr>
        <w:rPr>
          <w:rFonts w:ascii="Arial" w:eastAsia="Arial" w:hAnsi="Arial" w:cs="Arial"/>
          <w:sz w:val="20"/>
          <w:szCs w:val="20"/>
        </w:rPr>
      </w:pPr>
    </w:p>
    <w:p w14:paraId="2FCF7F59" w14:textId="0EB7344B" w:rsidR="00C94C00" w:rsidRPr="00486C2B" w:rsidRDefault="00DE49BE">
      <w:pPr>
        <w:rPr>
          <w:sz w:val="22"/>
          <w:szCs w:val="22"/>
        </w:rPr>
      </w:pPr>
      <w:r w:rsidRPr="00486C2B">
        <w:rPr>
          <w:rFonts w:ascii="Arial" w:eastAsia="Arial" w:hAnsi="Arial" w:cs="Arial"/>
          <w:b/>
          <w:color w:val="1F497D"/>
          <w:sz w:val="20"/>
          <w:szCs w:val="20"/>
          <w:u w:val="single"/>
        </w:rPr>
        <w:t xml:space="preserve">Decision: </w:t>
      </w:r>
      <w:r w:rsidR="00486C2B">
        <w:rPr>
          <w:rFonts w:ascii="Arial" w:eastAsia="Arial" w:hAnsi="Arial" w:cs="Arial"/>
          <w:b/>
          <w:color w:val="1F497D"/>
          <w:sz w:val="20"/>
          <w:szCs w:val="20"/>
          <w:u w:val="single"/>
        </w:rPr>
        <w:t>No status in RTC SWG</w:t>
      </w:r>
    </w:p>
    <w:p w14:paraId="2FCF7F5A" w14:textId="77777777" w:rsidR="00C94C00" w:rsidRDefault="00C94C00">
      <w:pPr>
        <w:rPr>
          <w:rFonts w:ascii="Arial" w:eastAsia="Arial" w:hAnsi="Arial" w:cs="Arial"/>
          <w:sz w:val="22"/>
          <w:szCs w:val="22"/>
        </w:rPr>
      </w:pPr>
    </w:p>
    <w:p w14:paraId="2FCF7F5B" w14:textId="77777777" w:rsidR="00C94C00" w:rsidRDefault="00C94C00">
      <w:pPr>
        <w:rPr>
          <w:rFonts w:ascii="Arial" w:eastAsia="Arial" w:hAnsi="Arial" w:cs="Arial"/>
          <w:sz w:val="22"/>
          <w:szCs w:val="22"/>
        </w:rPr>
      </w:pPr>
    </w:p>
    <w:tbl>
      <w:tblPr>
        <w:tblStyle w:val="a7"/>
        <w:tblW w:w="8642" w:type="dxa"/>
        <w:tblLayout w:type="fixed"/>
        <w:tblLook w:val="0400" w:firstRow="0" w:lastRow="0" w:firstColumn="0" w:lastColumn="0" w:noHBand="0" w:noVBand="1"/>
      </w:tblPr>
      <w:tblGrid>
        <w:gridCol w:w="1413"/>
        <w:gridCol w:w="3627"/>
        <w:gridCol w:w="1901"/>
        <w:gridCol w:w="1701"/>
      </w:tblGrid>
      <w:tr w:rsidR="00C94C00" w14:paraId="2FCF7F60"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7F5C" w14:textId="77777777" w:rsidR="00C94C00" w:rsidRDefault="00DE49BE">
            <w:pPr>
              <w:rPr>
                <w:rFonts w:ascii="Arial" w:eastAsia="Arial" w:hAnsi="Arial" w:cs="Arial"/>
                <w:b/>
                <w:color w:val="0000FF"/>
                <w:sz w:val="16"/>
                <w:szCs w:val="16"/>
                <w:u w:val="single"/>
              </w:rPr>
            </w:pPr>
            <w:hyperlink r:id="rId11">
              <w:r>
                <w:rPr>
                  <w:rFonts w:ascii="Arial" w:eastAsia="Arial" w:hAnsi="Arial" w:cs="Arial"/>
                  <w:b/>
                  <w:color w:val="0000FF"/>
                  <w:sz w:val="16"/>
                  <w:szCs w:val="16"/>
                  <w:u w:val="single"/>
                </w:rPr>
                <w:t>S4-240960</w:t>
              </w:r>
            </w:hyperlink>
          </w:p>
        </w:tc>
        <w:tc>
          <w:tcPr>
            <w:tcW w:w="3627" w:type="dxa"/>
            <w:tcBorders>
              <w:top w:val="nil"/>
              <w:left w:val="nil"/>
              <w:bottom w:val="single" w:sz="4" w:space="0" w:color="A6A6A6"/>
              <w:right w:val="single" w:sz="4" w:space="0" w:color="A6A6A6"/>
            </w:tcBorders>
            <w:shd w:val="clear" w:color="auto" w:fill="auto"/>
          </w:tcPr>
          <w:p w14:paraId="2FCF7F5D" w14:textId="77777777" w:rsidR="00C94C00" w:rsidRDefault="00DE49BE">
            <w:pPr>
              <w:rPr>
                <w:rFonts w:ascii="Arial" w:eastAsia="Arial" w:hAnsi="Arial" w:cs="Arial"/>
                <w:sz w:val="16"/>
                <w:szCs w:val="16"/>
              </w:rPr>
            </w:pPr>
            <w:r>
              <w:rPr>
                <w:rFonts w:ascii="Arial" w:eastAsia="Arial" w:hAnsi="Arial" w:cs="Arial"/>
                <w:sz w:val="16"/>
                <w:szCs w:val="16"/>
              </w:rPr>
              <w:t>Reply LS on Clarification of DC Binding Information</w:t>
            </w:r>
          </w:p>
        </w:tc>
        <w:tc>
          <w:tcPr>
            <w:tcW w:w="1901" w:type="dxa"/>
            <w:tcBorders>
              <w:top w:val="nil"/>
              <w:left w:val="nil"/>
              <w:bottom w:val="single" w:sz="4" w:space="0" w:color="A6A6A6"/>
              <w:right w:val="single" w:sz="4" w:space="0" w:color="A6A6A6"/>
            </w:tcBorders>
            <w:shd w:val="clear" w:color="auto" w:fill="auto"/>
          </w:tcPr>
          <w:p w14:paraId="2FCF7F5E" w14:textId="77777777" w:rsidR="00C94C00" w:rsidRDefault="00DE49BE">
            <w:pPr>
              <w:rPr>
                <w:rFonts w:ascii="Arial" w:eastAsia="Arial" w:hAnsi="Arial" w:cs="Arial"/>
                <w:sz w:val="16"/>
                <w:szCs w:val="16"/>
              </w:rPr>
            </w:pPr>
            <w:r>
              <w:rPr>
                <w:rFonts w:ascii="Arial" w:eastAsia="Arial" w:hAnsi="Arial" w:cs="Arial"/>
                <w:sz w:val="16"/>
                <w:szCs w:val="16"/>
              </w:rPr>
              <w:t>HUAWEI TECHNOLOGIES Co. Ltd.</w:t>
            </w:r>
          </w:p>
        </w:tc>
        <w:tc>
          <w:tcPr>
            <w:tcW w:w="1701" w:type="dxa"/>
            <w:tcBorders>
              <w:top w:val="nil"/>
              <w:left w:val="nil"/>
              <w:bottom w:val="single" w:sz="4" w:space="0" w:color="A6A6A6"/>
              <w:right w:val="single" w:sz="4" w:space="0" w:color="A6A6A6"/>
            </w:tcBorders>
            <w:shd w:val="clear" w:color="auto" w:fill="BFBFBF"/>
          </w:tcPr>
          <w:p w14:paraId="2FCF7F5F" w14:textId="77777777" w:rsidR="00C94C00" w:rsidRDefault="00DE49BE">
            <w:pPr>
              <w:rPr>
                <w:rFonts w:ascii="Arial" w:eastAsia="Arial" w:hAnsi="Arial" w:cs="Arial"/>
                <w:sz w:val="16"/>
                <w:szCs w:val="16"/>
              </w:rPr>
            </w:pPr>
            <w:r>
              <w:rPr>
                <w:rFonts w:ascii="Arial" w:eastAsia="Arial" w:hAnsi="Arial" w:cs="Arial"/>
                <w:sz w:val="16"/>
                <w:szCs w:val="16"/>
              </w:rPr>
              <w:t>Huan-yu Su</w:t>
            </w:r>
          </w:p>
        </w:tc>
      </w:tr>
    </w:tbl>
    <w:p w14:paraId="2FCF7F61" w14:textId="77777777" w:rsidR="00C94C00" w:rsidRDefault="00C94C00">
      <w:pPr>
        <w:rPr>
          <w:rFonts w:ascii="Arial" w:eastAsia="Arial" w:hAnsi="Arial" w:cs="Arial"/>
          <w:sz w:val="22"/>
          <w:szCs w:val="22"/>
        </w:rPr>
      </w:pPr>
    </w:p>
    <w:p w14:paraId="2FCF7F62" w14:textId="77777777" w:rsidR="00C94C00" w:rsidRDefault="00DE49BE">
      <w:pPr>
        <w:rPr>
          <w:rFonts w:ascii="Arial" w:eastAsia="Arial" w:hAnsi="Arial" w:cs="Arial"/>
          <w:sz w:val="22"/>
          <w:szCs w:val="22"/>
        </w:rPr>
      </w:pPr>
      <w:r>
        <w:rPr>
          <w:rFonts w:ascii="Arial" w:eastAsia="Arial" w:hAnsi="Arial" w:cs="Arial"/>
          <w:sz w:val="22"/>
          <w:szCs w:val="22"/>
        </w:rPr>
        <w:t>Presenter: Huan-yu</w:t>
      </w:r>
    </w:p>
    <w:p w14:paraId="2FCF7F63" w14:textId="77777777" w:rsidR="00C94C00" w:rsidRDefault="00DE49BE">
      <w:pPr>
        <w:rPr>
          <w:rFonts w:ascii="Arial" w:eastAsia="Arial" w:hAnsi="Arial" w:cs="Arial"/>
          <w:sz w:val="22"/>
          <w:szCs w:val="22"/>
        </w:rPr>
      </w:pPr>
      <w:r>
        <w:rPr>
          <w:rFonts w:ascii="Arial" w:eastAsia="Arial" w:hAnsi="Arial" w:cs="Arial"/>
          <w:sz w:val="22"/>
          <w:szCs w:val="22"/>
        </w:rPr>
        <w:t>Discussion:</w:t>
      </w:r>
    </w:p>
    <w:p w14:paraId="2FCF7F6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Bo: if there are two incompatible apps, why do we need to state anything else rather than they are incompatible. </w:t>
      </w:r>
    </w:p>
    <w:p w14:paraId="2FCF7F6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Huan-yu: this is simply for clarification </w:t>
      </w:r>
      <w:proofErr w:type="gramStart"/>
      <w:r>
        <w:rPr>
          <w:rFonts w:ascii="Arial" w:eastAsia="Arial" w:hAnsi="Arial" w:cs="Arial"/>
          <w:sz w:val="22"/>
          <w:szCs w:val="22"/>
        </w:rPr>
        <w:t>purposes</w:t>
      </w:r>
      <w:proofErr w:type="gramEnd"/>
    </w:p>
    <w:p w14:paraId="2FCF7F6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the explicit statement is not clear</w:t>
      </w:r>
    </w:p>
    <w:p w14:paraId="2FCF7F6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Huan-yu:</w:t>
      </w:r>
    </w:p>
    <w:p w14:paraId="2FCF7F6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is seems stage to promise adding such a field</w:t>
      </w:r>
    </w:p>
    <w:p w14:paraId="2FCF7F6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Daniel: I agree with Bo, A1 is correct, and we do not give </w:t>
      </w:r>
      <w:proofErr w:type="gramStart"/>
      <w:r>
        <w:rPr>
          <w:rFonts w:ascii="Arial" w:eastAsia="Arial" w:hAnsi="Arial" w:cs="Arial"/>
          <w:sz w:val="22"/>
          <w:szCs w:val="22"/>
        </w:rPr>
        <w:t>A2</w:t>
      </w:r>
      <w:proofErr w:type="gramEnd"/>
    </w:p>
    <w:p w14:paraId="2FCF7F6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Huan-yu: The question was do we support, so answer is either yes or </w:t>
      </w:r>
      <w:proofErr w:type="gramStart"/>
      <w:r>
        <w:rPr>
          <w:rFonts w:ascii="Arial" w:eastAsia="Arial" w:hAnsi="Arial" w:cs="Arial"/>
          <w:sz w:val="22"/>
          <w:szCs w:val="22"/>
        </w:rPr>
        <w:t>no</w:t>
      </w:r>
      <w:proofErr w:type="gramEnd"/>
    </w:p>
    <w:p w14:paraId="2FCF7F6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Saba: </w:t>
      </w:r>
      <w:proofErr w:type="spellStart"/>
      <w:r>
        <w:rPr>
          <w:rFonts w:ascii="Arial" w:eastAsia="Arial" w:hAnsi="Arial" w:cs="Arial"/>
          <w:sz w:val="22"/>
          <w:szCs w:val="22"/>
        </w:rPr>
        <w:t>i</w:t>
      </w:r>
      <w:proofErr w:type="spellEnd"/>
      <w:r>
        <w:rPr>
          <w:rFonts w:ascii="Arial" w:eastAsia="Arial" w:hAnsi="Arial" w:cs="Arial"/>
          <w:sz w:val="22"/>
          <w:szCs w:val="22"/>
        </w:rPr>
        <w:t xml:space="preserve"> hear from Bo and Daniel is no</w:t>
      </w:r>
    </w:p>
    <w:p w14:paraId="2FCF7F6C"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Huan-yu: </w:t>
      </w:r>
      <w:proofErr w:type="gramStart"/>
      <w:r>
        <w:rPr>
          <w:rFonts w:ascii="Arial" w:eastAsia="Arial" w:hAnsi="Arial" w:cs="Arial"/>
          <w:sz w:val="22"/>
          <w:szCs w:val="22"/>
        </w:rPr>
        <w:t>yes</w:t>
      </w:r>
      <w:proofErr w:type="gramEnd"/>
      <w:r>
        <w:rPr>
          <w:rFonts w:ascii="Arial" w:eastAsia="Arial" w:hAnsi="Arial" w:cs="Arial"/>
          <w:sz w:val="22"/>
          <w:szCs w:val="22"/>
        </w:rPr>
        <w:t xml:space="preserve"> </w:t>
      </w:r>
      <w:proofErr w:type="spellStart"/>
      <w:r>
        <w:rPr>
          <w:rFonts w:ascii="Arial" w:eastAsia="Arial" w:hAnsi="Arial" w:cs="Arial"/>
          <w:sz w:val="22"/>
          <w:szCs w:val="22"/>
        </w:rPr>
        <w:t>i</w:t>
      </w:r>
      <w:proofErr w:type="spellEnd"/>
      <w:r>
        <w:rPr>
          <w:rFonts w:ascii="Arial" w:eastAsia="Arial" w:hAnsi="Arial" w:cs="Arial"/>
          <w:sz w:val="22"/>
          <w:szCs w:val="22"/>
        </w:rPr>
        <w:t xml:space="preserve"> need to check this</w:t>
      </w:r>
    </w:p>
    <w:p w14:paraId="2FCF7F6D"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answer 1 is no and answer 2 is it is already possible via the ID</w:t>
      </w:r>
    </w:p>
    <w:p w14:paraId="2FCF7F6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w:t>
      </w:r>
    </w:p>
    <w:p w14:paraId="2FCF7F6F" w14:textId="77777777" w:rsidR="00C94C00" w:rsidRDefault="00C94C00">
      <w:pPr>
        <w:rPr>
          <w:rFonts w:ascii="Arial" w:eastAsia="Arial" w:hAnsi="Arial" w:cs="Arial"/>
          <w:sz w:val="22"/>
          <w:szCs w:val="22"/>
        </w:rPr>
      </w:pPr>
    </w:p>
    <w:p w14:paraId="2FCF7F70" w14:textId="77777777" w:rsidR="00C94C00" w:rsidRDefault="00DE49BE">
      <w:pPr>
        <w:rPr>
          <w:rFonts w:ascii="Arial" w:eastAsia="Arial" w:hAnsi="Arial" w:cs="Arial"/>
          <w:sz w:val="22"/>
          <w:szCs w:val="22"/>
        </w:rPr>
      </w:pPr>
      <w:r>
        <w:rPr>
          <w:rFonts w:ascii="Arial" w:eastAsia="Arial" w:hAnsi="Arial" w:cs="Arial"/>
          <w:sz w:val="22"/>
          <w:szCs w:val="22"/>
        </w:rPr>
        <w:t>Comments for offline discussion</w:t>
      </w:r>
    </w:p>
    <w:p w14:paraId="2FCF7F71"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Elmira: why is there a possibility of having different versions of </w:t>
      </w:r>
      <w:proofErr w:type="gramStart"/>
      <w:r>
        <w:rPr>
          <w:rFonts w:ascii="Arial" w:eastAsia="Arial" w:hAnsi="Arial" w:cs="Arial"/>
          <w:sz w:val="22"/>
          <w:szCs w:val="22"/>
        </w:rPr>
        <w:t>apps ,</w:t>
      </w:r>
      <w:proofErr w:type="gramEnd"/>
      <w:r>
        <w:rPr>
          <w:rFonts w:ascii="Arial" w:eastAsia="Arial" w:hAnsi="Arial" w:cs="Arial"/>
          <w:sz w:val="22"/>
          <w:szCs w:val="22"/>
        </w:rPr>
        <w:t xml:space="preserve"> while both UE’s would get app from the same DCSF. and DSCF would not send different versions! or is there a possibility that app would be cached on one of </w:t>
      </w:r>
      <w:proofErr w:type="spellStart"/>
      <w:r>
        <w:rPr>
          <w:rFonts w:ascii="Arial" w:eastAsia="Arial" w:hAnsi="Arial" w:cs="Arial"/>
          <w:sz w:val="22"/>
          <w:szCs w:val="22"/>
        </w:rPr>
        <w:t>UEs</w:t>
      </w:r>
      <w:proofErr w:type="spellEnd"/>
      <w:r>
        <w:rPr>
          <w:rFonts w:ascii="Arial" w:eastAsia="Arial" w:hAnsi="Arial" w:cs="Arial"/>
          <w:sz w:val="22"/>
          <w:szCs w:val="22"/>
        </w:rPr>
        <w:t xml:space="preserve"> and at the caching time(how long it is?) newer version get available in the </w:t>
      </w:r>
      <w:proofErr w:type="spellStart"/>
      <w:r>
        <w:rPr>
          <w:rFonts w:ascii="Arial" w:eastAsia="Arial" w:hAnsi="Arial" w:cs="Arial"/>
          <w:sz w:val="22"/>
          <w:szCs w:val="22"/>
        </w:rPr>
        <w:t>dcsf</w:t>
      </w:r>
      <w:proofErr w:type="spellEnd"/>
      <w:r>
        <w:rPr>
          <w:rFonts w:ascii="Arial" w:eastAsia="Arial" w:hAnsi="Arial" w:cs="Arial"/>
          <w:sz w:val="22"/>
          <w:szCs w:val="22"/>
        </w:rPr>
        <w:t xml:space="preserve"> ? but anyway, rather than this, I agree with Bo that the answer to the first one is: no and the next question based on that, is again. no need to add a version as well by sa4!</w:t>
      </w:r>
    </w:p>
    <w:p w14:paraId="2FCF7F72" w14:textId="77777777" w:rsidR="00C94C00" w:rsidRDefault="00C94C00">
      <w:pPr>
        <w:rPr>
          <w:rFonts w:ascii="Arial" w:eastAsia="Arial" w:hAnsi="Arial" w:cs="Arial"/>
          <w:sz w:val="22"/>
          <w:szCs w:val="22"/>
        </w:rPr>
      </w:pPr>
    </w:p>
    <w:p w14:paraId="2FCF7F73" w14:textId="1045F67B" w:rsidR="00C94C00" w:rsidRDefault="00DE49BE">
      <w:r>
        <w:rPr>
          <w:rFonts w:ascii="Arial" w:eastAsia="Arial" w:hAnsi="Arial" w:cs="Arial"/>
          <w:b/>
          <w:color w:val="1F497D"/>
          <w:sz w:val="22"/>
          <w:szCs w:val="22"/>
          <w:u w:val="single"/>
        </w:rPr>
        <w:t xml:space="preserve">Decision: </w:t>
      </w:r>
      <w:r w:rsidR="00486C2B">
        <w:rPr>
          <w:rFonts w:ascii="Arial" w:eastAsia="Arial" w:hAnsi="Arial" w:cs="Arial"/>
          <w:b/>
          <w:color w:val="1F497D"/>
          <w:sz w:val="22"/>
          <w:szCs w:val="22"/>
          <w:u w:val="single"/>
        </w:rPr>
        <w:t>No status in RTC SWG</w:t>
      </w:r>
    </w:p>
    <w:p w14:paraId="2FCF7F74" w14:textId="77777777" w:rsidR="00C94C00" w:rsidRDefault="00C94C00">
      <w:pPr>
        <w:rPr>
          <w:rFonts w:ascii="Arial" w:eastAsia="Arial" w:hAnsi="Arial" w:cs="Arial"/>
          <w:sz w:val="22"/>
          <w:szCs w:val="22"/>
        </w:rPr>
      </w:pPr>
    </w:p>
    <w:p w14:paraId="2FCF7F75" w14:textId="77777777" w:rsidR="00C94C00" w:rsidRDefault="00C94C00">
      <w:pPr>
        <w:rPr>
          <w:rFonts w:ascii="Arial" w:eastAsia="Arial" w:hAnsi="Arial" w:cs="Arial"/>
          <w:sz w:val="22"/>
          <w:szCs w:val="22"/>
        </w:rPr>
      </w:pPr>
    </w:p>
    <w:tbl>
      <w:tblPr>
        <w:tblStyle w:val="a8"/>
        <w:tblW w:w="8642" w:type="dxa"/>
        <w:tblLayout w:type="fixed"/>
        <w:tblLook w:val="0400" w:firstRow="0" w:lastRow="0" w:firstColumn="0" w:lastColumn="0" w:noHBand="0" w:noVBand="1"/>
      </w:tblPr>
      <w:tblGrid>
        <w:gridCol w:w="1413"/>
        <w:gridCol w:w="3627"/>
        <w:gridCol w:w="1901"/>
        <w:gridCol w:w="1701"/>
      </w:tblGrid>
      <w:tr w:rsidR="00C94C00" w14:paraId="2FCF7F7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76" w14:textId="77777777" w:rsidR="00C94C00" w:rsidRDefault="00DE49BE">
            <w:pPr>
              <w:rPr>
                <w:rFonts w:ascii="Arial" w:eastAsia="Arial" w:hAnsi="Arial" w:cs="Arial"/>
                <w:b/>
                <w:color w:val="0000FF"/>
                <w:sz w:val="16"/>
                <w:szCs w:val="16"/>
                <w:u w:val="single"/>
              </w:rPr>
            </w:pPr>
            <w:hyperlink r:id="rId12">
              <w:r>
                <w:rPr>
                  <w:rFonts w:ascii="Arial" w:eastAsia="Arial" w:hAnsi="Arial" w:cs="Arial"/>
                  <w:b/>
                  <w:color w:val="0000FF"/>
                  <w:sz w:val="16"/>
                  <w:szCs w:val="16"/>
                  <w:u w:val="single"/>
                </w:rPr>
                <w:t>S4-240967</w:t>
              </w:r>
            </w:hyperlink>
          </w:p>
        </w:tc>
        <w:tc>
          <w:tcPr>
            <w:tcW w:w="3627" w:type="dxa"/>
            <w:tcBorders>
              <w:top w:val="single" w:sz="4" w:space="0" w:color="A6A6A6"/>
              <w:left w:val="single" w:sz="4" w:space="0" w:color="A6A6A6"/>
              <w:bottom w:val="single" w:sz="4" w:space="0" w:color="A6A6A6"/>
              <w:right w:val="single" w:sz="4" w:space="0" w:color="A6A6A6"/>
            </w:tcBorders>
          </w:tcPr>
          <w:p w14:paraId="2FCF7F77" w14:textId="77777777" w:rsidR="00C94C00" w:rsidRDefault="00DE49BE">
            <w:pPr>
              <w:rPr>
                <w:rFonts w:ascii="Arial" w:eastAsia="Arial" w:hAnsi="Arial" w:cs="Arial"/>
                <w:sz w:val="16"/>
                <w:szCs w:val="16"/>
              </w:rPr>
            </w:pPr>
            <w:r>
              <w:rPr>
                <w:rFonts w:ascii="Arial" w:eastAsia="Arial" w:hAnsi="Arial" w:cs="Arial"/>
                <w:sz w:val="16"/>
                <w:szCs w:val="16"/>
              </w:rPr>
              <w:t>Discussion of the LS on FS_XRM Ph2</w:t>
            </w:r>
          </w:p>
        </w:tc>
        <w:tc>
          <w:tcPr>
            <w:tcW w:w="1901" w:type="dxa"/>
            <w:tcBorders>
              <w:top w:val="single" w:sz="4" w:space="0" w:color="A6A6A6"/>
              <w:left w:val="single" w:sz="4" w:space="0" w:color="A6A6A6"/>
              <w:bottom w:val="single" w:sz="4" w:space="0" w:color="A6A6A6"/>
              <w:right w:val="single" w:sz="4" w:space="0" w:color="A6A6A6"/>
            </w:tcBorders>
          </w:tcPr>
          <w:p w14:paraId="2FCF7F78" w14:textId="77777777" w:rsidR="00C94C00" w:rsidRDefault="00DE49BE">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79"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7B" w14:textId="77777777" w:rsidR="00C94C00" w:rsidRDefault="00C94C00">
      <w:pPr>
        <w:rPr>
          <w:rFonts w:ascii="Arial" w:eastAsia="Arial" w:hAnsi="Arial" w:cs="Arial"/>
          <w:b/>
          <w:sz w:val="16"/>
          <w:szCs w:val="16"/>
        </w:rPr>
      </w:pPr>
    </w:p>
    <w:p w14:paraId="2FCF7F7C"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7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7E" w14:textId="77777777" w:rsidR="00C94C00" w:rsidRDefault="00C94C00">
      <w:pPr>
        <w:numPr>
          <w:ilvl w:val="0"/>
          <w:numId w:val="32"/>
        </w:numPr>
        <w:rPr>
          <w:rFonts w:ascii="Arial" w:eastAsia="Arial" w:hAnsi="Arial" w:cs="Arial"/>
          <w:sz w:val="22"/>
          <w:szCs w:val="22"/>
        </w:rPr>
      </w:pPr>
    </w:p>
    <w:p w14:paraId="2FCF7F7F" w14:textId="77777777" w:rsidR="00C94C00" w:rsidRDefault="00C94C00">
      <w:pPr>
        <w:rPr>
          <w:rFonts w:ascii="Arial" w:eastAsia="Arial" w:hAnsi="Arial" w:cs="Arial"/>
          <w:sz w:val="22"/>
          <w:szCs w:val="22"/>
        </w:rPr>
      </w:pPr>
    </w:p>
    <w:p w14:paraId="2FCF7F80" w14:textId="78819362" w:rsidR="00C94C00" w:rsidRDefault="00DE49BE">
      <w:r>
        <w:rPr>
          <w:rFonts w:ascii="Arial" w:eastAsia="Arial" w:hAnsi="Arial" w:cs="Arial"/>
          <w:b/>
          <w:color w:val="1F497D"/>
          <w:sz w:val="22"/>
          <w:szCs w:val="22"/>
          <w:u w:val="single"/>
        </w:rPr>
        <w:t>Decision:</w:t>
      </w:r>
      <w:r w:rsidR="00486C2B">
        <w:rPr>
          <w:rFonts w:ascii="Arial" w:eastAsia="Arial" w:hAnsi="Arial" w:cs="Arial"/>
          <w:b/>
          <w:color w:val="1F497D"/>
          <w:sz w:val="22"/>
          <w:szCs w:val="22"/>
          <w:u w:val="single"/>
        </w:rPr>
        <w:t xml:space="preserve"> Noted</w:t>
      </w:r>
    </w:p>
    <w:p w14:paraId="2FCF7F81" w14:textId="77777777" w:rsidR="00C94C00" w:rsidRDefault="00C94C00">
      <w:pPr>
        <w:rPr>
          <w:rFonts w:ascii="Arial" w:eastAsia="Arial" w:hAnsi="Arial" w:cs="Arial"/>
          <w:b/>
          <w:sz w:val="16"/>
          <w:szCs w:val="16"/>
        </w:rPr>
      </w:pPr>
    </w:p>
    <w:p w14:paraId="2FCF7F82" w14:textId="77777777" w:rsidR="00C94C00" w:rsidRDefault="00C94C00">
      <w:pPr>
        <w:rPr>
          <w:rFonts w:ascii="Arial" w:eastAsia="Arial" w:hAnsi="Arial" w:cs="Arial"/>
          <w:sz w:val="22"/>
          <w:szCs w:val="22"/>
        </w:rPr>
      </w:pPr>
    </w:p>
    <w:tbl>
      <w:tblPr>
        <w:tblStyle w:val="a9"/>
        <w:tblW w:w="8642" w:type="dxa"/>
        <w:tblLayout w:type="fixed"/>
        <w:tblLook w:val="0400" w:firstRow="0" w:lastRow="0" w:firstColumn="0" w:lastColumn="0" w:noHBand="0" w:noVBand="1"/>
      </w:tblPr>
      <w:tblGrid>
        <w:gridCol w:w="1413"/>
        <w:gridCol w:w="3627"/>
        <w:gridCol w:w="1901"/>
        <w:gridCol w:w="1701"/>
      </w:tblGrid>
      <w:tr w:rsidR="00C94C00" w14:paraId="2FCF7F8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83" w14:textId="77777777" w:rsidR="00C94C00" w:rsidRDefault="00DE49BE">
            <w:pPr>
              <w:rPr>
                <w:rFonts w:ascii="Arial" w:eastAsia="Arial" w:hAnsi="Arial" w:cs="Arial"/>
                <w:b/>
                <w:color w:val="0000FF"/>
                <w:sz w:val="16"/>
                <w:szCs w:val="16"/>
                <w:u w:val="single"/>
              </w:rPr>
            </w:pPr>
            <w:hyperlink r:id="rId13">
              <w:r>
                <w:rPr>
                  <w:rFonts w:ascii="Arial" w:eastAsia="Arial" w:hAnsi="Arial" w:cs="Arial"/>
                  <w:b/>
                  <w:color w:val="0000FF"/>
                  <w:sz w:val="16"/>
                  <w:szCs w:val="16"/>
                  <w:u w:val="single"/>
                </w:rPr>
                <w:t>S4-240972</w:t>
              </w:r>
            </w:hyperlink>
          </w:p>
        </w:tc>
        <w:tc>
          <w:tcPr>
            <w:tcW w:w="3627" w:type="dxa"/>
            <w:tcBorders>
              <w:top w:val="single" w:sz="4" w:space="0" w:color="A6A6A6"/>
              <w:left w:val="single" w:sz="4" w:space="0" w:color="A6A6A6"/>
              <w:bottom w:val="single" w:sz="4" w:space="0" w:color="A6A6A6"/>
              <w:right w:val="single" w:sz="4" w:space="0" w:color="A6A6A6"/>
            </w:tcBorders>
          </w:tcPr>
          <w:p w14:paraId="2FCF7F84" w14:textId="77777777" w:rsidR="00C94C00" w:rsidRDefault="00DE49BE">
            <w:pPr>
              <w:rPr>
                <w:rFonts w:ascii="Arial" w:eastAsia="Arial" w:hAnsi="Arial" w:cs="Arial"/>
                <w:sz w:val="16"/>
                <w:szCs w:val="16"/>
              </w:rPr>
            </w:pPr>
            <w:r>
              <w:rPr>
                <w:rFonts w:ascii="Arial" w:eastAsia="Arial" w:hAnsi="Arial" w:cs="Arial"/>
                <w:sz w:val="16"/>
                <w:szCs w:val="16"/>
              </w:rPr>
              <w:t>[Draft] LS Reply to SA2 LS on FS_XRM Ph2</w:t>
            </w:r>
          </w:p>
        </w:tc>
        <w:tc>
          <w:tcPr>
            <w:tcW w:w="1901" w:type="dxa"/>
            <w:tcBorders>
              <w:top w:val="single" w:sz="4" w:space="0" w:color="A6A6A6"/>
              <w:left w:val="single" w:sz="4" w:space="0" w:color="A6A6A6"/>
              <w:bottom w:val="single" w:sz="4" w:space="0" w:color="A6A6A6"/>
              <w:right w:val="single" w:sz="4" w:space="0" w:color="A6A6A6"/>
            </w:tcBorders>
          </w:tcPr>
          <w:p w14:paraId="2FCF7F85" w14:textId="77777777" w:rsidR="00C94C00" w:rsidRDefault="00DE49BE">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86"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88" w14:textId="77777777" w:rsidR="00C94C00" w:rsidRDefault="00C94C00">
      <w:pPr>
        <w:rPr>
          <w:rFonts w:ascii="Arial" w:eastAsia="Arial" w:hAnsi="Arial" w:cs="Arial"/>
          <w:b/>
          <w:sz w:val="16"/>
          <w:szCs w:val="16"/>
        </w:rPr>
      </w:pPr>
    </w:p>
    <w:p w14:paraId="2FCF7F89"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8A"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8B" w14:textId="77777777" w:rsidR="00C94C00" w:rsidRDefault="00C94C00">
      <w:pPr>
        <w:numPr>
          <w:ilvl w:val="0"/>
          <w:numId w:val="32"/>
        </w:numPr>
        <w:rPr>
          <w:rFonts w:ascii="Arial" w:eastAsia="Arial" w:hAnsi="Arial" w:cs="Arial"/>
          <w:sz w:val="22"/>
          <w:szCs w:val="22"/>
        </w:rPr>
      </w:pPr>
    </w:p>
    <w:p w14:paraId="2FCF7F8C" w14:textId="77777777" w:rsidR="00C94C00" w:rsidRDefault="00C94C00">
      <w:pPr>
        <w:rPr>
          <w:rFonts w:ascii="Arial" w:eastAsia="Arial" w:hAnsi="Arial" w:cs="Arial"/>
          <w:sz w:val="22"/>
          <w:szCs w:val="22"/>
        </w:rPr>
      </w:pPr>
    </w:p>
    <w:p w14:paraId="2FCF7F8D" w14:textId="77777777" w:rsidR="00C94C00" w:rsidRDefault="00DE49BE">
      <w:r>
        <w:rPr>
          <w:rFonts w:ascii="Arial" w:eastAsia="Arial" w:hAnsi="Arial" w:cs="Arial"/>
          <w:b/>
          <w:color w:val="1F497D"/>
          <w:sz w:val="22"/>
          <w:szCs w:val="22"/>
          <w:u w:val="single"/>
        </w:rPr>
        <w:t>Decision: Noted</w:t>
      </w:r>
    </w:p>
    <w:p w14:paraId="2FCF7F8E" w14:textId="77777777" w:rsidR="00C94C00" w:rsidRDefault="00C94C00"/>
    <w:p w14:paraId="2FCF7F8F" w14:textId="77777777" w:rsidR="00C94C00" w:rsidRDefault="00C94C00">
      <w:pPr>
        <w:rPr>
          <w:rFonts w:ascii="Arial" w:eastAsia="Arial" w:hAnsi="Arial" w:cs="Arial"/>
          <w:sz w:val="22"/>
          <w:szCs w:val="22"/>
        </w:rPr>
      </w:pPr>
    </w:p>
    <w:tbl>
      <w:tblPr>
        <w:tblStyle w:val="aa"/>
        <w:tblW w:w="8642" w:type="dxa"/>
        <w:tblLayout w:type="fixed"/>
        <w:tblLook w:val="0400" w:firstRow="0" w:lastRow="0" w:firstColumn="0" w:lastColumn="0" w:noHBand="0" w:noVBand="1"/>
      </w:tblPr>
      <w:tblGrid>
        <w:gridCol w:w="1413"/>
        <w:gridCol w:w="3627"/>
        <w:gridCol w:w="1901"/>
        <w:gridCol w:w="1701"/>
      </w:tblGrid>
      <w:tr w:rsidR="00C94C00" w14:paraId="2FCF7F94"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90" w14:textId="77777777" w:rsidR="00C94C00" w:rsidRDefault="00DE49BE">
            <w:pPr>
              <w:rPr>
                <w:rFonts w:ascii="Arial" w:eastAsia="Arial" w:hAnsi="Arial" w:cs="Arial"/>
                <w:b/>
                <w:color w:val="0000FF"/>
                <w:sz w:val="16"/>
                <w:szCs w:val="16"/>
                <w:u w:val="single"/>
              </w:rPr>
            </w:pPr>
            <w:hyperlink r:id="rId14">
              <w:r>
                <w:rPr>
                  <w:rFonts w:ascii="Arial" w:eastAsia="Arial" w:hAnsi="Arial" w:cs="Arial"/>
                  <w:b/>
                  <w:color w:val="1155CC"/>
                  <w:sz w:val="16"/>
                  <w:szCs w:val="16"/>
                  <w:u w:val="single"/>
                </w:rPr>
                <w:t>S4-241236</w:t>
              </w:r>
            </w:hyperlink>
          </w:p>
        </w:tc>
        <w:tc>
          <w:tcPr>
            <w:tcW w:w="3627" w:type="dxa"/>
            <w:tcBorders>
              <w:top w:val="single" w:sz="4" w:space="0" w:color="A6A6A6"/>
              <w:left w:val="single" w:sz="4" w:space="0" w:color="A6A6A6"/>
              <w:bottom w:val="single" w:sz="4" w:space="0" w:color="A6A6A6"/>
              <w:right w:val="single" w:sz="4" w:space="0" w:color="A6A6A6"/>
            </w:tcBorders>
          </w:tcPr>
          <w:p w14:paraId="2FCF7F91" w14:textId="5B66BF03" w:rsidR="00C94C00" w:rsidRDefault="00092E7C">
            <w:pPr>
              <w:rPr>
                <w:rFonts w:ascii="Arial" w:eastAsia="Arial" w:hAnsi="Arial" w:cs="Arial"/>
                <w:sz w:val="16"/>
                <w:szCs w:val="16"/>
              </w:rPr>
            </w:pPr>
            <w:r>
              <w:rPr>
                <w:rFonts w:ascii="Arial" w:hAnsi="Arial" w:cs="Arial"/>
                <w:color w:val="312E25"/>
                <w:sz w:val="18"/>
                <w:szCs w:val="18"/>
                <w:shd w:val="clear" w:color="auto" w:fill="CEF5CB"/>
              </w:rPr>
              <w:t>LS Reply on FS_XRM Ph2</w:t>
            </w:r>
          </w:p>
        </w:tc>
        <w:tc>
          <w:tcPr>
            <w:tcW w:w="1901" w:type="dxa"/>
            <w:tcBorders>
              <w:top w:val="single" w:sz="4" w:space="0" w:color="A6A6A6"/>
              <w:left w:val="single" w:sz="4" w:space="0" w:color="A6A6A6"/>
              <w:bottom w:val="single" w:sz="4" w:space="0" w:color="A6A6A6"/>
              <w:right w:val="single" w:sz="4" w:space="0" w:color="A6A6A6"/>
            </w:tcBorders>
          </w:tcPr>
          <w:p w14:paraId="2FCF7F92" w14:textId="13421924" w:rsidR="00C94C00" w:rsidRDefault="00092E7C">
            <w:pPr>
              <w:rPr>
                <w:rFonts w:ascii="Arial" w:eastAsia="Arial" w:hAnsi="Arial" w:cs="Arial"/>
                <w:sz w:val="16"/>
                <w:szCs w:val="16"/>
              </w:rPr>
            </w:pPr>
            <w:r>
              <w:rPr>
                <w:rFonts w:ascii="Arial" w:eastAsia="Arial" w:hAnsi="Arial" w:cs="Arial"/>
                <w:sz w:val="16"/>
                <w:szCs w:val="16"/>
              </w:rPr>
              <w:t>SA4</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93"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95" w14:textId="77777777" w:rsidR="00C94C00" w:rsidRDefault="00C94C00">
      <w:pPr>
        <w:rPr>
          <w:rFonts w:ascii="Arial" w:eastAsia="Arial" w:hAnsi="Arial" w:cs="Arial"/>
          <w:b/>
          <w:sz w:val="16"/>
          <w:szCs w:val="16"/>
        </w:rPr>
      </w:pPr>
    </w:p>
    <w:p w14:paraId="2FCF7F96" w14:textId="77777777" w:rsidR="00C94C00" w:rsidRDefault="00DE49BE">
      <w:pPr>
        <w:rPr>
          <w:rFonts w:ascii="Arial" w:eastAsia="Arial" w:hAnsi="Arial" w:cs="Arial"/>
          <w:sz w:val="22"/>
          <w:szCs w:val="22"/>
        </w:rPr>
      </w:pPr>
      <w:r>
        <w:rPr>
          <w:rFonts w:ascii="Arial" w:eastAsia="Arial" w:hAnsi="Arial" w:cs="Arial"/>
          <w:sz w:val="22"/>
          <w:szCs w:val="22"/>
        </w:rPr>
        <w:t>Presenter: Qi Pan</w:t>
      </w:r>
    </w:p>
    <w:p w14:paraId="4AF05C0A" w14:textId="77777777" w:rsidR="00092E7C" w:rsidRDefault="00092E7C" w:rsidP="00092E7C">
      <w:pPr>
        <w:rPr>
          <w:rFonts w:ascii="Arial" w:eastAsia="Arial" w:hAnsi="Arial" w:cs="Arial"/>
          <w:sz w:val="22"/>
          <w:szCs w:val="22"/>
        </w:rPr>
      </w:pPr>
      <w:r>
        <w:rPr>
          <w:rFonts w:ascii="Arial" w:eastAsia="Arial" w:hAnsi="Arial" w:cs="Arial"/>
          <w:sz w:val="22"/>
          <w:szCs w:val="22"/>
        </w:rPr>
        <w:t xml:space="preserve">The version from </w:t>
      </w:r>
      <w:proofErr w:type="spellStart"/>
      <w:r>
        <w:rPr>
          <w:rFonts w:ascii="Arial" w:eastAsia="Arial" w:hAnsi="Arial" w:cs="Arial"/>
          <w:sz w:val="22"/>
          <w:szCs w:val="22"/>
        </w:rPr>
        <w:t>offlines</w:t>
      </w:r>
      <w:proofErr w:type="spellEnd"/>
      <w:r>
        <w:rPr>
          <w:rFonts w:ascii="Arial" w:eastAsia="Arial" w:hAnsi="Arial" w:cs="Arial"/>
          <w:sz w:val="22"/>
          <w:szCs w:val="22"/>
        </w:rPr>
        <w:t xml:space="preserve"> in draft folder was reviewed during online sessions. </w:t>
      </w:r>
    </w:p>
    <w:p w14:paraId="2F0DADD8" w14:textId="77777777" w:rsidR="00092E7C" w:rsidRDefault="00092E7C">
      <w:pPr>
        <w:rPr>
          <w:rFonts w:ascii="Arial" w:eastAsia="Arial" w:hAnsi="Arial" w:cs="Arial"/>
          <w:sz w:val="22"/>
          <w:szCs w:val="22"/>
        </w:rPr>
      </w:pPr>
    </w:p>
    <w:p w14:paraId="2FCF7F97" w14:textId="77777777" w:rsidR="00C94C00" w:rsidRDefault="00DE49BE">
      <w:pPr>
        <w:rPr>
          <w:rFonts w:ascii="Arial" w:eastAsia="Arial" w:hAnsi="Arial" w:cs="Arial"/>
          <w:sz w:val="22"/>
          <w:szCs w:val="22"/>
        </w:rPr>
      </w:pPr>
      <w:r>
        <w:rPr>
          <w:rFonts w:ascii="Arial" w:eastAsia="Arial" w:hAnsi="Arial" w:cs="Arial"/>
          <w:sz w:val="22"/>
          <w:szCs w:val="22"/>
        </w:rPr>
        <w:lastRenderedPageBreak/>
        <w:t>Online Discussion:</w:t>
      </w:r>
    </w:p>
    <w:p w14:paraId="2FCF7F9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Saba: In reply 1 please add clause from 26.522 related to PSI with implicit </w:t>
      </w:r>
      <w:proofErr w:type="gramStart"/>
      <w:r>
        <w:rPr>
          <w:rFonts w:ascii="Arial" w:eastAsia="Arial" w:hAnsi="Arial" w:cs="Arial"/>
          <w:sz w:val="22"/>
          <w:szCs w:val="22"/>
        </w:rPr>
        <w:t>dependency</w:t>
      </w:r>
      <w:proofErr w:type="gramEnd"/>
    </w:p>
    <w:p w14:paraId="2FCF7F9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Ok</w:t>
      </w:r>
    </w:p>
    <w:p w14:paraId="2FCF7F9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For reply 2 can we add in 2nd line “common understanding in SA4 is that each…”</w:t>
      </w:r>
    </w:p>
    <w:p w14:paraId="2FCF7F9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Ok</w:t>
      </w:r>
    </w:p>
    <w:p w14:paraId="2FCF7F9C" w14:textId="7FE146D6" w:rsidR="00C94C00" w:rsidRDefault="00DE49BE">
      <w:pPr>
        <w:numPr>
          <w:ilvl w:val="0"/>
          <w:numId w:val="32"/>
        </w:numPr>
        <w:rPr>
          <w:rFonts w:ascii="Arial" w:eastAsia="Arial" w:hAnsi="Arial" w:cs="Arial"/>
          <w:sz w:val="22"/>
          <w:szCs w:val="22"/>
        </w:rPr>
      </w:pPr>
      <w:r>
        <w:rPr>
          <w:rFonts w:ascii="Arial" w:eastAsia="Arial" w:hAnsi="Arial" w:cs="Arial"/>
          <w:sz w:val="22"/>
          <w:szCs w:val="22"/>
        </w:rPr>
        <w:t>Saba: Please fix the formatting and implement the couple of changes and we can agree without presentation</w:t>
      </w:r>
      <w:r w:rsidR="00092E7C">
        <w:rPr>
          <w:rFonts w:ascii="Arial" w:eastAsia="Arial" w:hAnsi="Arial" w:cs="Arial"/>
          <w:sz w:val="22"/>
          <w:szCs w:val="22"/>
        </w:rPr>
        <w:t>.</w:t>
      </w:r>
    </w:p>
    <w:p w14:paraId="2FCF7F9D" w14:textId="77777777" w:rsidR="00C94C00" w:rsidRDefault="00C94C00">
      <w:pPr>
        <w:rPr>
          <w:rFonts w:ascii="Arial" w:eastAsia="Arial" w:hAnsi="Arial" w:cs="Arial"/>
          <w:sz w:val="22"/>
          <w:szCs w:val="22"/>
        </w:rPr>
      </w:pPr>
    </w:p>
    <w:p w14:paraId="2FCF7F9E" w14:textId="77777777" w:rsidR="00C94C00" w:rsidRDefault="00DE49BE">
      <w:r>
        <w:rPr>
          <w:rFonts w:ascii="Arial" w:eastAsia="Arial" w:hAnsi="Arial" w:cs="Arial"/>
          <w:b/>
          <w:color w:val="1F497D"/>
          <w:sz w:val="22"/>
          <w:szCs w:val="22"/>
          <w:u w:val="single"/>
        </w:rPr>
        <w:t>Decision: Agreed</w:t>
      </w:r>
    </w:p>
    <w:p w14:paraId="2FCF7F9F" w14:textId="77777777" w:rsidR="00C94C00" w:rsidRDefault="00C94C00"/>
    <w:p w14:paraId="2FCF7FA0" w14:textId="77777777" w:rsidR="00C94C00" w:rsidRDefault="00C94C00">
      <w:pPr>
        <w:rPr>
          <w:rFonts w:ascii="Arial" w:eastAsia="Arial" w:hAnsi="Arial" w:cs="Arial"/>
          <w:sz w:val="22"/>
          <w:szCs w:val="22"/>
        </w:rPr>
      </w:pPr>
    </w:p>
    <w:tbl>
      <w:tblPr>
        <w:tblStyle w:val="ab"/>
        <w:tblW w:w="8642" w:type="dxa"/>
        <w:tblLayout w:type="fixed"/>
        <w:tblLook w:val="0400" w:firstRow="0" w:lastRow="0" w:firstColumn="0" w:lastColumn="0" w:noHBand="0" w:noVBand="1"/>
      </w:tblPr>
      <w:tblGrid>
        <w:gridCol w:w="1413"/>
        <w:gridCol w:w="3627"/>
        <w:gridCol w:w="1901"/>
        <w:gridCol w:w="1701"/>
      </w:tblGrid>
      <w:tr w:rsidR="00C94C00" w14:paraId="2FCF7FA5"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A1" w14:textId="77777777" w:rsidR="00C94C00" w:rsidRDefault="00DE49BE">
            <w:pPr>
              <w:rPr>
                <w:rFonts w:ascii="Arial" w:eastAsia="Arial" w:hAnsi="Arial" w:cs="Arial"/>
                <w:b/>
                <w:color w:val="0000FF"/>
                <w:sz w:val="16"/>
                <w:szCs w:val="16"/>
                <w:u w:val="single"/>
              </w:rPr>
            </w:pPr>
            <w:hyperlink r:id="rId15">
              <w:r>
                <w:rPr>
                  <w:rFonts w:ascii="Arial" w:eastAsia="Arial" w:hAnsi="Arial" w:cs="Arial"/>
                  <w:b/>
                  <w:color w:val="0000FF"/>
                  <w:sz w:val="16"/>
                  <w:szCs w:val="16"/>
                  <w:u w:val="single"/>
                </w:rPr>
                <w:t>S4-240973</w:t>
              </w:r>
            </w:hyperlink>
          </w:p>
        </w:tc>
        <w:tc>
          <w:tcPr>
            <w:tcW w:w="3627" w:type="dxa"/>
            <w:tcBorders>
              <w:top w:val="single" w:sz="4" w:space="0" w:color="A6A6A6"/>
              <w:left w:val="single" w:sz="4" w:space="0" w:color="A6A6A6"/>
              <w:bottom w:val="single" w:sz="4" w:space="0" w:color="A6A6A6"/>
              <w:right w:val="single" w:sz="4" w:space="0" w:color="A6A6A6"/>
            </w:tcBorders>
          </w:tcPr>
          <w:p w14:paraId="2FCF7FA2" w14:textId="77777777" w:rsidR="00C94C00" w:rsidRDefault="00DE49BE">
            <w:pPr>
              <w:rPr>
                <w:rFonts w:ascii="Arial" w:eastAsia="Arial" w:hAnsi="Arial" w:cs="Arial"/>
                <w:sz w:val="16"/>
                <w:szCs w:val="16"/>
              </w:rPr>
            </w:pPr>
            <w:r>
              <w:rPr>
                <w:rFonts w:ascii="Arial" w:eastAsia="Arial" w:hAnsi="Arial" w:cs="Arial"/>
                <w:sz w:val="16"/>
                <w:szCs w:val="16"/>
              </w:rPr>
              <w:t>[Draft] LS Reply to SA2 LS on Application-Layer FEC Awareness at RAN</w:t>
            </w:r>
          </w:p>
        </w:tc>
        <w:tc>
          <w:tcPr>
            <w:tcW w:w="1901" w:type="dxa"/>
            <w:tcBorders>
              <w:top w:val="single" w:sz="4" w:space="0" w:color="A6A6A6"/>
              <w:left w:val="single" w:sz="4" w:space="0" w:color="A6A6A6"/>
              <w:bottom w:val="single" w:sz="4" w:space="0" w:color="A6A6A6"/>
              <w:right w:val="single" w:sz="4" w:space="0" w:color="A6A6A6"/>
            </w:tcBorders>
          </w:tcPr>
          <w:p w14:paraId="2FCF7FA3" w14:textId="77777777" w:rsidR="00C94C00" w:rsidRDefault="00DE49BE">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A4"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A9" w14:textId="77777777" w:rsidR="00C94C00" w:rsidRDefault="00C94C00" w:rsidP="00486C2B">
      <w:pPr>
        <w:rPr>
          <w:rFonts w:ascii="Arial" w:eastAsia="Arial" w:hAnsi="Arial" w:cs="Arial"/>
          <w:sz w:val="22"/>
          <w:szCs w:val="22"/>
        </w:rPr>
      </w:pPr>
    </w:p>
    <w:p w14:paraId="2FCF7FAA" w14:textId="77777777" w:rsidR="00C94C00" w:rsidRDefault="00C94C00">
      <w:pPr>
        <w:rPr>
          <w:rFonts w:ascii="Arial" w:eastAsia="Arial" w:hAnsi="Arial" w:cs="Arial"/>
          <w:sz w:val="22"/>
          <w:szCs w:val="22"/>
        </w:rPr>
      </w:pPr>
    </w:p>
    <w:p w14:paraId="2FCF7FAB" w14:textId="77777777" w:rsidR="00C94C00" w:rsidRDefault="00DE49BE">
      <w:r>
        <w:rPr>
          <w:rFonts w:ascii="Arial" w:eastAsia="Arial" w:hAnsi="Arial" w:cs="Arial"/>
          <w:b/>
          <w:color w:val="1F497D"/>
          <w:sz w:val="22"/>
          <w:szCs w:val="22"/>
          <w:u w:val="single"/>
        </w:rPr>
        <w:t>Decision: Noted</w:t>
      </w:r>
    </w:p>
    <w:p w14:paraId="2FCF7FAC" w14:textId="77777777" w:rsidR="00C94C00" w:rsidRDefault="00C94C00"/>
    <w:p w14:paraId="2FCF7FAD" w14:textId="77777777" w:rsidR="00C94C00" w:rsidRDefault="00C94C00">
      <w:pPr>
        <w:rPr>
          <w:rFonts w:ascii="Arial" w:eastAsia="Arial" w:hAnsi="Arial" w:cs="Arial"/>
          <w:sz w:val="22"/>
          <w:szCs w:val="22"/>
        </w:rPr>
      </w:pPr>
    </w:p>
    <w:tbl>
      <w:tblPr>
        <w:tblStyle w:val="ac"/>
        <w:tblW w:w="8642" w:type="dxa"/>
        <w:tblLayout w:type="fixed"/>
        <w:tblLook w:val="0400" w:firstRow="0" w:lastRow="0" w:firstColumn="0" w:lastColumn="0" w:noHBand="0" w:noVBand="1"/>
      </w:tblPr>
      <w:tblGrid>
        <w:gridCol w:w="1413"/>
        <w:gridCol w:w="3627"/>
        <w:gridCol w:w="1901"/>
        <w:gridCol w:w="1701"/>
      </w:tblGrid>
      <w:tr w:rsidR="00C94C00" w14:paraId="2FCF7FB2" w14:textId="77777777">
        <w:trPr>
          <w:trHeight w:val="375"/>
        </w:trPr>
        <w:tc>
          <w:tcPr>
            <w:tcW w:w="1413" w:type="dxa"/>
            <w:tcBorders>
              <w:top w:val="single" w:sz="4" w:space="0" w:color="A6A6A6"/>
              <w:left w:val="single" w:sz="4" w:space="0" w:color="A6A6A6"/>
              <w:bottom w:val="single" w:sz="4" w:space="0" w:color="A6A6A6"/>
              <w:right w:val="single" w:sz="4" w:space="0" w:color="A6A6A6"/>
            </w:tcBorders>
          </w:tcPr>
          <w:p w14:paraId="2FCF7FAE" w14:textId="77777777" w:rsidR="00C94C00" w:rsidRDefault="00DE49BE">
            <w:pPr>
              <w:rPr>
                <w:rFonts w:ascii="Arial" w:eastAsia="Arial" w:hAnsi="Arial" w:cs="Arial"/>
                <w:b/>
                <w:color w:val="0000FF"/>
                <w:sz w:val="16"/>
                <w:szCs w:val="16"/>
                <w:u w:val="single"/>
              </w:rPr>
            </w:pPr>
            <w:hyperlink r:id="rId16">
              <w:r>
                <w:rPr>
                  <w:rFonts w:ascii="Arial" w:eastAsia="Arial" w:hAnsi="Arial" w:cs="Arial"/>
                  <w:b/>
                  <w:color w:val="0000FF"/>
                  <w:sz w:val="16"/>
                  <w:szCs w:val="16"/>
                  <w:u w:val="single"/>
                </w:rPr>
                <w:t>S4-241023</w:t>
              </w:r>
            </w:hyperlink>
          </w:p>
        </w:tc>
        <w:tc>
          <w:tcPr>
            <w:tcW w:w="3627" w:type="dxa"/>
            <w:tcBorders>
              <w:top w:val="single" w:sz="4" w:space="0" w:color="A6A6A6"/>
              <w:left w:val="single" w:sz="4" w:space="0" w:color="A6A6A6"/>
              <w:bottom w:val="single" w:sz="4" w:space="0" w:color="A6A6A6"/>
              <w:right w:val="single" w:sz="4" w:space="0" w:color="A6A6A6"/>
            </w:tcBorders>
          </w:tcPr>
          <w:p w14:paraId="2FCF7FAF" w14:textId="77777777" w:rsidR="00C94C00" w:rsidRDefault="00DE49BE">
            <w:pPr>
              <w:rPr>
                <w:rFonts w:ascii="Arial" w:eastAsia="Arial" w:hAnsi="Arial" w:cs="Arial"/>
                <w:sz w:val="16"/>
                <w:szCs w:val="16"/>
              </w:rPr>
            </w:pPr>
            <w:r>
              <w:rPr>
                <w:rFonts w:ascii="Arial" w:eastAsia="Arial" w:hAnsi="Arial" w:cs="Arial"/>
                <w:sz w:val="16"/>
                <w:szCs w:val="16"/>
              </w:rPr>
              <w:t>Disc related to LS from SA2 on FEC and PDU set inter-dependency</w:t>
            </w:r>
          </w:p>
        </w:tc>
        <w:tc>
          <w:tcPr>
            <w:tcW w:w="1901" w:type="dxa"/>
            <w:tcBorders>
              <w:top w:val="single" w:sz="4" w:space="0" w:color="A6A6A6"/>
              <w:left w:val="single" w:sz="4" w:space="0" w:color="A6A6A6"/>
              <w:bottom w:val="single" w:sz="4" w:space="0" w:color="A6A6A6"/>
              <w:right w:val="single" w:sz="4" w:space="0" w:color="A6A6A6"/>
            </w:tcBorders>
          </w:tcPr>
          <w:p w14:paraId="2FCF7FB0" w14:textId="77777777" w:rsidR="00C94C00" w:rsidRDefault="00DE49BE">
            <w:pPr>
              <w:rPr>
                <w:rFonts w:ascii="Arial" w:eastAsia="Arial" w:hAnsi="Arial" w:cs="Arial"/>
                <w:sz w:val="16"/>
                <w:szCs w:val="16"/>
              </w:rPr>
            </w:pPr>
            <w:r>
              <w:rPr>
                <w:rFonts w:ascii="Arial" w:eastAsia="Arial" w:hAnsi="Arial" w:cs="Arial"/>
                <w:sz w:val="16"/>
                <w:szCs w:val="16"/>
              </w:rPr>
              <w:t>Meta USA</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B1" w14:textId="77777777" w:rsidR="00C94C00" w:rsidRDefault="00DE49BE">
            <w:pPr>
              <w:rPr>
                <w:rFonts w:ascii="Arial" w:eastAsia="Arial" w:hAnsi="Arial" w:cs="Arial"/>
                <w:sz w:val="16"/>
                <w:szCs w:val="16"/>
              </w:rPr>
            </w:pPr>
            <w:r>
              <w:rPr>
                <w:rFonts w:ascii="Arial" w:eastAsia="Arial" w:hAnsi="Arial" w:cs="Arial"/>
                <w:sz w:val="16"/>
                <w:szCs w:val="16"/>
              </w:rPr>
              <w:t>Curt Wong</w:t>
            </w:r>
          </w:p>
        </w:tc>
      </w:tr>
    </w:tbl>
    <w:p w14:paraId="2FCF7FB6" w14:textId="77777777" w:rsidR="00C94C00" w:rsidRDefault="00C94C00" w:rsidP="00486C2B">
      <w:pPr>
        <w:rPr>
          <w:rFonts w:ascii="Arial" w:eastAsia="Arial" w:hAnsi="Arial" w:cs="Arial"/>
          <w:sz w:val="22"/>
          <w:szCs w:val="22"/>
        </w:rPr>
      </w:pPr>
    </w:p>
    <w:p w14:paraId="2FCF7FB7" w14:textId="77777777" w:rsidR="00C94C00" w:rsidRDefault="00C94C00">
      <w:pPr>
        <w:rPr>
          <w:rFonts w:ascii="Arial" w:eastAsia="Arial" w:hAnsi="Arial" w:cs="Arial"/>
          <w:sz w:val="22"/>
          <w:szCs w:val="22"/>
        </w:rPr>
      </w:pPr>
    </w:p>
    <w:p w14:paraId="2FCF7FB8"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w:t>
      </w:r>
    </w:p>
    <w:p w14:paraId="2FCF7FB9" w14:textId="77777777" w:rsidR="00C94C00" w:rsidRDefault="00C94C00">
      <w:pPr>
        <w:rPr>
          <w:rFonts w:ascii="Arial" w:eastAsia="Arial" w:hAnsi="Arial" w:cs="Arial"/>
          <w:b/>
          <w:color w:val="1F497D"/>
          <w:sz w:val="22"/>
          <w:szCs w:val="22"/>
          <w:u w:val="single"/>
        </w:rPr>
      </w:pPr>
    </w:p>
    <w:p w14:paraId="2FCF7FBA" w14:textId="77777777" w:rsidR="00C94C00" w:rsidRDefault="00C94C00"/>
    <w:tbl>
      <w:tblPr>
        <w:tblStyle w:val="ad"/>
        <w:tblW w:w="8642" w:type="dxa"/>
        <w:tblLayout w:type="fixed"/>
        <w:tblLook w:val="0400" w:firstRow="0" w:lastRow="0" w:firstColumn="0" w:lastColumn="0" w:noHBand="0" w:noVBand="1"/>
      </w:tblPr>
      <w:tblGrid>
        <w:gridCol w:w="1413"/>
        <w:gridCol w:w="3627"/>
        <w:gridCol w:w="1901"/>
        <w:gridCol w:w="1701"/>
      </w:tblGrid>
      <w:tr w:rsidR="00C94C00" w14:paraId="2FCF7FBF"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7FBB" w14:textId="1077CA30" w:rsidR="00C94C00" w:rsidRDefault="00DE49BE">
            <w:pPr>
              <w:rPr>
                <w:rFonts w:ascii="Arial" w:eastAsia="Arial" w:hAnsi="Arial" w:cs="Arial"/>
                <w:b/>
                <w:color w:val="0000FF"/>
                <w:sz w:val="16"/>
                <w:szCs w:val="16"/>
                <w:u w:val="single"/>
              </w:rPr>
            </w:pPr>
            <w:hyperlink r:id="rId17">
              <w:r>
                <w:rPr>
                  <w:rFonts w:ascii="Arial" w:eastAsia="Arial" w:hAnsi="Arial" w:cs="Arial"/>
                  <w:b/>
                  <w:color w:val="0000FF"/>
                  <w:sz w:val="16"/>
                  <w:szCs w:val="16"/>
                  <w:u w:val="single"/>
                </w:rPr>
                <w:t>S4-241</w:t>
              </w:r>
            </w:hyperlink>
            <w:r w:rsidR="00486C2B">
              <w:rPr>
                <w:rFonts w:ascii="Arial" w:eastAsia="Arial" w:hAnsi="Arial" w:cs="Arial"/>
                <w:b/>
                <w:color w:val="0000FF"/>
                <w:sz w:val="16"/>
                <w:szCs w:val="16"/>
                <w:u w:val="single"/>
              </w:rPr>
              <w:t>226</w:t>
            </w:r>
          </w:p>
        </w:tc>
        <w:tc>
          <w:tcPr>
            <w:tcW w:w="3627" w:type="dxa"/>
            <w:tcBorders>
              <w:top w:val="single" w:sz="4" w:space="0" w:color="A6A6A6"/>
              <w:left w:val="nil"/>
              <w:bottom w:val="single" w:sz="4" w:space="0" w:color="A6A6A6"/>
              <w:right w:val="single" w:sz="4" w:space="0" w:color="A6A6A6"/>
            </w:tcBorders>
            <w:shd w:val="clear" w:color="auto" w:fill="auto"/>
          </w:tcPr>
          <w:p w14:paraId="2FCF7FBC" w14:textId="77777777" w:rsidR="00C94C00" w:rsidRDefault="00DE49BE">
            <w:pPr>
              <w:rPr>
                <w:rFonts w:ascii="Arial" w:eastAsia="Arial" w:hAnsi="Arial" w:cs="Arial"/>
                <w:sz w:val="16"/>
                <w:szCs w:val="16"/>
              </w:rPr>
            </w:pPr>
            <w:r>
              <w:rPr>
                <w:rFonts w:ascii="Arial" w:eastAsia="Arial" w:hAnsi="Arial" w:cs="Arial"/>
                <w:sz w:val="16"/>
                <w:szCs w:val="16"/>
              </w:rPr>
              <w:t>LS Reply to SA2 LS on AL-FEC awareness</w:t>
            </w:r>
          </w:p>
        </w:tc>
        <w:tc>
          <w:tcPr>
            <w:tcW w:w="1901" w:type="dxa"/>
            <w:tcBorders>
              <w:top w:val="single" w:sz="4" w:space="0" w:color="A6A6A6"/>
              <w:left w:val="nil"/>
              <w:bottom w:val="single" w:sz="4" w:space="0" w:color="A6A6A6"/>
              <w:right w:val="single" w:sz="4" w:space="0" w:color="A6A6A6"/>
            </w:tcBorders>
            <w:shd w:val="clear" w:color="auto" w:fill="auto"/>
          </w:tcPr>
          <w:p w14:paraId="2FCF7FBD"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7FBE"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7FC0" w14:textId="77777777" w:rsidR="00C94C00" w:rsidRDefault="00C94C00"/>
    <w:p w14:paraId="2FCF7FC1" w14:textId="77777777" w:rsidR="00C94C00" w:rsidRDefault="00DE49BE">
      <w:pPr>
        <w:rPr>
          <w:rFonts w:ascii="Arial" w:eastAsia="Arial" w:hAnsi="Arial" w:cs="Arial"/>
          <w:sz w:val="22"/>
          <w:szCs w:val="22"/>
        </w:rPr>
      </w:pPr>
      <w:r>
        <w:rPr>
          <w:rFonts w:ascii="Arial" w:eastAsia="Arial" w:hAnsi="Arial" w:cs="Arial"/>
          <w:sz w:val="22"/>
          <w:szCs w:val="22"/>
        </w:rPr>
        <w:t xml:space="preserve">Presenter: Liangping </w:t>
      </w:r>
    </w:p>
    <w:p w14:paraId="4DCCCFE3" w14:textId="7EC7B796" w:rsidR="00486C2B" w:rsidRDefault="00DE49BE">
      <w:pPr>
        <w:rPr>
          <w:rFonts w:ascii="Arial" w:eastAsia="Arial" w:hAnsi="Arial" w:cs="Arial"/>
          <w:sz w:val="22"/>
          <w:szCs w:val="22"/>
        </w:rPr>
      </w:pPr>
      <w:r>
        <w:rPr>
          <w:rFonts w:ascii="Arial" w:eastAsia="Arial" w:hAnsi="Arial" w:cs="Arial"/>
          <w:sz w:val="22"/>
          <w:szCs w:val="22"/>
        </w:rPr>
        <w:t>Online Discussion:</w:t>
      </w:r>
      <w:r w:rsidR="00486C2B">
        <w:rPr>
          <w:rFonts w:ascii="Arial" w:eastAsia="Arial" w:hAnsi="Arial" w:cs="Arial"/>
          <w:sz w:val="22"/>
          <w:szCs w:val="22"/>
        </w:rPr>
        <w:t xml:space="preserve"> </w:t>
      </w:r>
    </w:p>
    <w:p w14:paraId="3E3C2000" w14:textId="042EF246" w:rsidR="00486C2B" w:rsidRDefault="00486C2B">
      <w:pPr>
        <w:rPr>
          <w:rFonts w:ascii="Arial" w:eastAsia="Arial" w:hAnsi="Arial" w:cs="Arial"/>
          <w:sz w:val="22"/>
          <w:szCs w:val="22"/>
        </w:rPr>
      </w:pPr>
      <w:r>
        <w:rPr>
          <w:rFonts w:ascii="Arial" w:eastAsia="Arial" w:hAnsi="Arial" w:cs="Arial"/>
          <w:sz w:val="22"/>
          <w:szCs w:val="22"/>
        </w:rPr>
        <w:t xml:space="preserve">The version from </w:t>
      </w:r>
      <w:proofErr w:type="spellStart"/>
      <w:r>
        <w:rPr>
          <w:rFonts w:ascii="Arial" w:eastAsia="Arial" w:hAnsi="Arial" w:cs="Arial"/>
          <w:sz w:val="22"/>
          <w:szCs w:val="22"/>
        </w:rPr>
        <w:t>offlines</w:t>
      </w:r>
      <w:proofErr w:type="spellEnd"/>
      <w:r>
        <w:rPr>
          <w:rFonts w:ascii="Arial" w:eastAsia="Arial" w:hAnsi="Arial" w:cs="Arial"/>
          <w:sz w:val="22"/>
          <w:szCs w:val="22"/>
        </w:rPr>
        <w:t xml:space="preserve"> in draft folder was reviewed during online sessions. </w:t>
      </w:r>
    </w:p>
    <w:p w14:paraId="2FCF7FC3"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Saba: Can we make the reply 1 into a </w:t>
      </w:r>
      <w:proofErr w:type="gramStart"/>
      <w:r>
        <w:rPr>
          <w:rFonts w:ascii="Arial" w:eastAsia="Arial" w:hAnsi="Arial" w:cs="Arial"/>
          <w:sz w:val="22"/>
          <w:szCs w:val="22"/>
        </w:rPr>
        <w:t>paragraph</w:t>
      </w:r>
      <w:proofErr w:type="gramEnd"/>
    </w:p>
    <w:p w14:paraId="2FCF7FC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Igor: Better to have continuous </w:t>
      </w:r>
      <w:proofErr w:type="gramStart"/>
      <w:r>
        <w:rPr>
          <w:rFonts w:ascii="Arial" w:eastAsia="Arial" w:hAnsi="Arial" w:cs="Arial"/>
          <w:sz w:val="22"/>
          <w:szCs w:val="22"/>
        </w:rPr>
        <w:t>text</w:t>
      </w:r>
      <w:proofErr w:type="gramEnd"/>
    </w:p>
    <w:p w14:paraId="2FCF7FC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Liangping: Ok.</w:t>
      </w:r>
    </w:p>
    <w:p w14:paraId="2FCF7FC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Implement the online changes for reply 1.</w:t>
      </w:r>
    </w:p>
    <w:p w14:paraId="2FCF7FC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Thorsten: For Reply 3 good to reference background on KI#4</w:t>
      </w:r>
    </w:p>
    <w:p w14:paraId="2FCF7FC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Curt: Is this an agreed TR? Why should we reference?</w:t>
      </w:r>
    </w:p>
    <w:p w14:paraId="2FCF7FC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Thorsten: Ok no need to reference </w:t>
      </w:r>
      <w:proofErr w:type="gramStart"/>
      <w:r>
        <w:rPr>
          <w:rFonts w:ascii="Arial" w:eastAsia="Arial" w:hAnsi="Arial" w:cs="Arial"/>
          <w:sz w:val="22"/>
          <w:szCs w:val="22"/>
        </w:rPr>
        <w:t>then</w:t>
      </w:r>
      <w:proofErr w:type="gramEnd"/>
    </w:p>
    <w:p w14:paraId="2FCF7FC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Thorsten: Reasons for reply 4 changes is to support the fact that if there is a need to reduce the bit rate than the app should do that.</w:t>
      </w:r>
    </w:p>
    <w:p w14:paraId="2FCF7FC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Curt: The part that discarding AL-FEC by RAN should not be a gating </w:t>
      </w:r>
      <w:proofErr w:type="gramStart"/>
      <w:r>
        <w:rPr>
          <w:rFonts w:ascii="Arial" w:eastAsia="Arial" w:hAnsi="Arial" w:cs="Arial"/>
          <w:sz w:val="22"/>
          <w:szCs w:val="22"/>
        </w:rPr>
        <w:t>factor</w:t>
      </w:r>
      <w:proofErr w:type="gramEnd"/>
    </w:p>
    <w:p w14:paraId="2FCF7FCC"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I don’t think this level of detail is too much on Reply 4. No need for clarifications</w:t>
      </w:r>
    </w:p>
    <w:p w14:paraId="2FCF7FCD"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Offline during coffee break - parked for now.</w:t>
      </w:r>
    </w:p>
    <w:p w14:paraId="2FCF7FCE" w14:textId="77777777" w:rsidR="00C94C00" w:rsidRDefault="00C94C00">
      <w:pPr>
        <w:rPr>
          <w:rFonts w:ascii="Arial" w:eastAsia="Arial" w:hAnsi="Arial" w:cs="Arial"/>
          <w:sz w:val="22"/>
          <w:szCs w:val="22"/>
        </w:rPr>
      </w:pPr>
    </w:p>
    <w:p w14:paraId="2FCF7FCF" w14:textId="2C37C184"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 xml:space="preserve">Decision: </w:t>
      </w:r>
      <w:r w:rsidR="00486C2B">
        <w:rPr>
          <w:rFonts w:ascii="Arial" w:eastAsia="Arial" w:hAnsi="Arial" w:cs="Arial"/>
          <w:b/>
          <w:color w:val="1F497D"/>
          <w:sz w:val="22"/>
          <w:szCs w:val="22"/>
          <w:u w:val="single"/>
        </w:rPr>
        <w:t>Agreed</w:t>
      </w:r>
    </w:p>
    <w:p w14:paraId="2FCF7FD0" w14:textId="77777777" w:rsidR="00C94C00" w:rsidRDefault="00C94C00"/>
    <w:p w14:paraId="2FCF7FD1" w14:textId="77777777" w:rsidR="00C94C00" w:rsidRDefault="00C94C00">
      <w:pPr>
        <w:rPr>
          <w:rFonts w:ascii="Arial" w:eastAsia="Arial" w:hAnsi="Arial" w:cs="Arial"/>
          <w:sz w:val="22"/>
          <w:szCs w:val="22"/>
        </w:rPr>
      </w:pPr>
    </w:p>
    <w:tbl>
      <w:tblPr>
        <w:tblStyle w:val="ae"/>
        <w:tblW w:w="8642" w:type="dxa"/>
        <w:tblLayout w:type="fixed"/>
        <w:tblLook w:val="0400" w:firstRow="0" w:lastRow="0" w:firstColumn="0" w:lastColumn="0" w:noHBand="0" w:noVBand="1"/>
      </w:tblPr>
      <w:tblGrid>
        <w:gridCol w:w="1413"/>
        <w:gridCol w:w="3627"/>
        <w:gridCol w:w="1901"/>
        <w:gridCol w:w="1701"/>
      </w:tblGrid>
      <w:tr w:rsidR="00C94C00" w14:paraId="2FCF7FD6"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D2" w14:textId="77777777" w:rsidR="00C94C00" w:rsidRDefault="00DE49BE">
            <w:pPr>
              <w:rPr>
                <w:rFonts w:ascii="Arial" w:eastAsia="Arial" w:hAnsi="Arial" w:cs="Arial"/>
                <w:b/>
                <w:color w:val="0000FF"/>
                <w:sz w:val="16"/>
                <w:szCs w:val="16"/>
                <w:u w:val="single"/>
              </w:rPr>
            </w:pPr>
            <w:hyperlink r:id="rId18">
              <w:r>
                <w:rPr>
                  <w:rFonts w:ascii="Arial" w:eastAsia="Arial" w:hAnsi="Arial" w:cs="Arial"/>
                  <w:b/>
                  <w:color w:val="0000FF"/>
                  <w:sz w:val="16"/>
                  <w:szCs w:val="16"/>
                  <w:u w:val="single"/>
                </w:rPr>
                <w:t>S4-241045</w:t>
              </w:r>
            </w:hyperlink>
          </w:p>
        </w:tc>
        <w:tc>
          <w:tcPr>
            <w:tcW w:w="3627" w:type="dxa"/>
            <w:tcBorders>
              <w:top w:val="single" w:sz="4" w:space="0" w:color="A6A6A6"/>
              <w:left w:val="single" w:sz="4" w:space="0" w:color="A6A6A6"/>
              <w:bottom w:val="single" w:sz="4" w:space="0" w:color="A6A6A6"/>
              <w:right w:val="single" w:sz="4" w:space="0" w:color="A6A6A6"/>
            </w:tcBorders>
          </w:tcPr>
          <w:p w14:paraId="2FCF7FD3"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D4"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D5"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D7" w14:textId="77777777" w:rsidR="00C94C00" w:rsidRDefault="00C94C00">
      <w:pPr>
        <w:rPr>
          <w:rFonts w:ascii="Arial" w:eastAsia="Arial" w:hAnsi="Arial" w:cs="Arial"/>
          <w:b/>
          <w:sz w:val="16"/>
          <w:szCs w:val="16"/>
        </w:rPr>
      </w:pPr>
    </w:p>
    <w:p w14:paraId="2FCF7FD8" w14:textId="77777777" w:rsidR="00C94C00" w:rsidRDefault="00DE49BE">
      <w:pPr>
        <w:rPr>
          <w:rFonts w:ascii="Arial" w:eastAsia="Arial" w:hAnsi="Arial" w:cs="Arial"/>
          <w:sz w:val="22"/>
          <w:szCs w:val="22"/>
        </w:rPr>
      </w:pPr>
      <w:r>
        <w:rPr>
          <w:rFonts w:ascii="Arial" w:eastAsia="Arial" w:hAnsi="Arial" w:cs="Arial"/>
          <w:sz w:val="22"/>
          <w:szCs w:val="22"/>
        </w:rPr>
        <w:t>Presenter: Yujian</w:t>
      </w:r>
    </w:p>
    <w:p w14:paraId="2FCF7FD9"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DA"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xml:space="preserve">: there is a grammar issue, 2nd sentence, it's not clear who activates/deactivates MS media </w:t>
      </w:r>
      <w:proofErr w:type="gramStart"/>
      <w:r>
        <w:rPr>
          <w:rFonts w:ascii="Arial" w:eastAsia="Arial" w:hAnsi="Arial" w:cs="Arial"/>
          <w:sz w:val="22"/>
          <w:szCs w:val="22"/>
        </w:rPr>
        <w:t>plane</w:t>
      </w:r>
      <w:proofErr w:type="gramEnd"/>
    </w:p>
    <w:p w14:paraId="2FCF7FD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Yujian: this LS asks for requirements not for solution (thus we should not ask SA3 for that)</w:t>
      </w:r>
    </w:p>
    <w:p w14:paraId="2FCF7FDC"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xml:space="preserve">: it's about passing the authority to the network operator or </w:t>
      </w:r>
      <w:proofErr w:type="gramStart"/>
      <w:r>
        <w:rPr>
          <w:rFonts w:ascii="Arial" w:eastAsia="Arial" w:hAnsi="Arial" w:cs="Arial"/>
          <w:sz w:val="22"/>
          <w:szCs w:val="22"/>
        </w:rPr>
        <w:t>not</w:t>
      </w:r>
      <w:proofErr w:type="gramEnd"/>
    </w:p>
    <w:p w14:paraId="2FCF7FDD"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lastRenderedPageBreak/>
        <w:t>Lianping</w:t>
      </w:r>
      <w:proofErr w:type="spellEnd"/>
      <w:r>
        <w:rPr>
          <w:rFonts w:ascii="Arial" w:eastAsia="Arial" w:hAnsi="Arial" w:cs="Arial"/>
          <w:sz w:val="22"/>
          <w:szCs w:val="22"/>
        </w:rPr>
        <w:t xml:space="preserve">: Better to make this clear and make SA3 </w:t>
      </w:r>
      <w:proofErr w:type="gramStart"/>
      <w:r>
        <w:rPr>
          <w:rFonts w:ascii="Arial" w:eastAsia="Arial" w:hAnsi="Arial" w:cs="Arial"/>
          <w:sz w:val="22"/>
          <w:szCs w:val="22"/>
        </w:rPr>
        <w:t>responsible</w:t>
      </w:r>
      <w:proofErr w:type="gramEnd"/>
    </w:p>
    <w:p w14:paraId="2FCF7FD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Yujian: I get your point, we will </w:t>
      </w:r>
      <w:proofErr w:type="gramStart"/>
      <w:r>
        <w:rPr>
          <w:rFonts w:ascii="Arial" w:eastAsia="Arial" w:hAnsi="Arial" w:cs="Arial"/>
          <w:sz w:val="22"/>
          <w:szCs w:val="22"/>
        </w:rPr>
        <w:t>discuss</w:t>
      </w:r>
      <w:proofErr w:type="gramEnd"/>
    </w:p>
    <w:p w14:paraId="2FCF7FDF"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Ryan: this question only gets to SA3, but you had other comment, is this ok for you </w:t>
      </w:r>
      <w:proofErr w:type="spellStart"/>
      <w:proofErr w:type="gramStart"/>
      <w:r>
        <w:rPr>
          <w:rFonts w:ascii="Arial" w:eastAsia="Arial" w:hAnsi="Arial" w:cs="Arial"/>
          <w:sz w:val="22"/>
          <w:szCs w:val="22"/>
        </w:rPr>
        <w:t>Lianping</w:t>
      </w:r>
      <w:proofErr w:type="spellEnd"/>
      <w:proofErr w:type="gramEnd"/>
    </w:p>
    <w:p w14:paraId="2FCF7FE0"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xml:space="preserve">: based on my discussion with SA3, </w:t>
      </w:r>
      <w:proofErr w:type="gramStart"/>
      <w:r>
        <w:rPr>
          <w:rFonts w:ascii="Arial" w:eastAsia="Arial" w:hAnsi="Arial" w:cs="Arial"/>
          <w:sz w:val="22"/>
          <w:szCs w:val="22"/>
        </w:rPr>
        <w:t>ideally</w:t>
      </w:r>
      <w:proofErr w:type="gramEnd"/>
      <w:r>
        <w:rPr>
          <w:rFonts w:ascii="Arial" w:eastAsia="Arial" w:hAnsi="Arial" w:cs="Arial"/>
          <w:sz w:val="22"/>
          <w:szCs w:val="22"/>
        </w:rPr>
        <w:t xml:space="preserve"> we want this to be send to SA3-LI, as they are responsible</w:t>
      </w:r>
    </w:p>
    <w:p w14:paraId="2FCF7FE1"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Ryan: should we add the action to SA3LI instead of </w:t>
      </w:r>
      <w:proofErr w:type="gramStart"/>
      <w:r>
        <w:rPr>
          <w:rFonts w:ascii="Arial" w:eastAsia="Arial" w:hAnsi="Arial" w:cs="Arial"/>
          <w:sz w:val="22"/>
          <w:szCs w:val="22"/>
        </w:rPr>
        <w:t>SA3</w:t>
      </w:r>
      <w:proofErr w:type="gramEnd"/>
    </w:p>
    <w:p w14:paraId="2FCF7FE2"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Lianping</w:t>
      </w:r>
      <w:proofErr w:type="spellEnd"/>
      <w:r>
        <w:rPr>
          <w:rFonts w:ascii="Arial" w:eastAsia="Arial" w:hAnsi="Arial" w:cs="Arial"/>
          <w:sz w:val="22"/>
          <w:szCs w:val="22"/>
        </w:rPr>
        <w:t>: yes</w:t>
      </w:r>
    </w:p>
    <w:p w14:paraId="2FCF7FE3"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Yujian: We addressed the comments received in a revision, any remaining comments?</w:t>
      </w:r>
    </w:p>
    <w:p w14:paraId="2FCF7FE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Remove the change marks and we can agree to the existing content.</w:t>
      </w:r>
    </w:p>
    <w:p w14:paraId="2FCF7FE5" w14:textId="77777777" w:rsidR="00C94C00" w:rsidRDefault="00C94C00">
      <w:pPr>
        <w:rPr>
          <w:rFonts w:ascii="Arial" w:eastAsia="Arial" w:hAnsi="Arial" w:cs="Arial"/>
          <w:sz w:val="22"/>
          <w:szCs w:val="22"/>
        </w:rPr>
      </w:pPr>
    </w:p>
    <w:p w14:paraId="2FCF7FE6"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1261</w:t>
      </w:r>
    </w:p>
    <w:p w14:paraId="2FCF7FE7" w14:textId="77777777" w:rsidR="00C94C00" w:rsidRDefault="00C94C00">
      <w:pPr>
        <w:rPr>
          <w:rFonts w:ascii="Arial" w:eastAsia="Arial" w:hAnsi="Arial" w:cs="Arial"/>
          <w:b/>
          <w:color w:val="1F497D"/>
          <w:sz w:val="22"/>
          <w:szCs w:val="22"/>
          <w:u w:val="single"/>
        </w:rPr>
      </w:pPr>
    </w:p>
    <w:p w14:paraId="2FCF7FE8" w14:textId="77777777" w:rsidR="00C94C00" w:rsidRDefault="00C94C00">
      <w:pPr>
        <w:rPr>
          <w:rFonts w:ascii="Arial" w:eastAsia="Arial" w:hAnsi="Arial" w:cs="Arial"/>
          <w:sz w:val="22"/>
          <w:szCs w:val="22"/>
        </w:rPr>
      </w:pPr>
    </w:p>
    <w:tbl>
      <w:tblPr>
        <w:tblStyle w:val="af"/>
        <w:tblW w:w="8642" w:type="dxa"/>
        <w:tblLayout w:type="fixed"/>
        <w:tblLook w:val="0400" w:firstRow="0" w:lastRow="0" w:firstColumn="0" w:lastColumn="0" w:noHBand="0" w:noVBand="1"/>
      </w:tblPr>
      <w:tblGrid>
        <w:gridCol w:w="1413"/>
        <w:gridCol w:w="3627"/>
        <w:gridCol w:w="1901"/>
        <w:gridCol w:w="1701"/>
      </w:tblGrid>
      <w:tr w:rsidR="00C94C00" w14:paraId="2FCF7FED"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E9" w14:textId="77777777" w:rsidR="00C94C00" w:rsidRDefault="00DE49BE">
            <w:pPr>
              <w:rPr>
                <w:rFonts w:ascii="Arial" w:eastAsia="Arial" w:hAnsi="Arial" w:cs="Arial"/>
                <w:b/>
                <w:color w:val="0000FF"/>
                <w:sz w:val="16"/>
                <w:szCs w:val="16"/>
                <w:u w:val="single"/>
              </w:rPr>
            </w:pPr>
            <w:hyperlink r:id="rId19">
              <w:r>
                <w:rPr>
                  <w:rFonts w:ascii="Arial" w:eastAsia="Arial" w:hAnsi="Arial" w:cs="Arial"/>
                  <w:b/>
                  <w:color w:val="1155CC"/>
                  <w:sz w:val="16"/>
                  <w:szCs w:val="16"/>
                  <w:u w:val="single"/>
                </w:rPr>
                <w:t>S4-241261</w:t>
              </w:r>
            </w:hyperlink>
          </w:p>
        </w:tc>
        <w:tc>
          <w:tcPr>
            <w:tcW w:w="3627" w:type="dxa"/>
            <w:tcBorders>
              <w:top w:val="single" w:sz="4" w:space="0" w:color="A6A6A6"/>
              <w:left w:val="single" w:sz="4" w:space="0" w:color="A6A6A6"/>
              <w:bottom w:val="single" w:sz="4" w:space="0" w:color="A6A6A6"/>
              <w:right w:val="single" w:sz="4" w:space="0" w:color="A6A6A6"/>
            </w:tcBorders>
          </w:tcPr>
          <w:p w14:paraId="2FCF7FEA"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EB"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EC"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EE" w14:textId="77777777" w:rsidR="00C94C00" w:rsidRDefault="00C94C00">
      <w:pPr>
        <w:rPr>
          <w:rFonts w:ascii="Arial" w:eastAsia="Arial" w:hAnsi="Arial" w:cs="Arial"/>
          <w:b/>
          <w:sz w:val="16"/>
          <w:szCs w:val="16"/>
        </w:rPr>
      </w:pPr>
    </w:p>
    <w:p w14:paraId="2FCF7FEF" w14:textId="77777777" w:rsidR="00C94C00" w:rsidRDefault="00DE49BE">
      <w:pPr>
        <w:rPr>
          <w:rFonts w:ascii="Arial" w:eastAsia="Arial" w:hAnsi="Arial" w:cs="Arial"/>
          <w:sz w:val="22"/>
          <w:szCs w:val="22"/>
        </w:rPr>
      </w:pPr>
      <w:r>
        <w:rPr>
          <w:rFonts w:ascii="Arial" w:eastAsia="Arial" w:hAnsi="Arial" w:cs="Arial"/>
          <w:sz w:val="22"/>
          <w:szCs w:val="22"/>
        </w:rPr>
        <w:t>Presenter: Yujian</w:t>
      </w:r>
    </w:p>
    <w:p w14:paraId="2FCF7FF0"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F1" w14:textId="77777777" w:rsidR="00C94C00" w:rsidRDefault="00C94C00">
      <w:pPr>
        <w:numPr>
          <w:ilvl w:val="0"/>
          <w:numId w:val="32"/>
        </w:numPr>
        <w:rPr>
          <w:rFonts w:ascii="Arial" w:eastAsia="Arial" w:hAnsi="Arial" w:cs="Arial"/>
          <w:sz w:val="22"/>
          <w:szCs w:val="22"/>
        </w:rPr>
      </w:pPr>
    </w:p>
    <w:p w14:paraId="2FCF7FF2" w14:textId="77777777" w:rsidR="00C94C00" w:rsidRDefault="00C94C00">
      <w:pPr>
        <w:rPr>
          <w:rFonts w:ascii="Arial" w:eastAsia="Arial" w:hAnsi="Arial" w:cs="Arial"/>
          <w:sz w:val="22"/>
          <w:szCs w:val="22"/>
        </w:rPr>
      </w:pPr>
    </w:p>
    <w:p w14:paraId="2FCF7FF3"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Agreed</w:t>
      </w:r>
    </w:p>
    <w:p w14:paraId="2FCF7FF4" w14:textId="77777777" w:rsidR="00C94C00" w:rsidRDefault="00C94C00"/>
    <w:p w14:paraId="2FCF7FF5" w14:textId="77777777" w:rsidR="00C94C00" w:rsidRDefault="00C94C00">
      <w:pPr>
        <w:rPr>
          <w:rFonts w:ascii="Arial" w:eastAsia="Arial" w:hAnsi="Arial" w:cs="Arial"/>
          <w:sz w:val="22"/>
          <w:szCs w:val="22"/>
        </w:rPr>
      </w:pPr>
    </w:p>
    <w:tbl>
      <w:tblPr>
        <w:tblStyle w:val="af0"/>
        <w:tblW w:w="8642" w:type="dxa"/>
        <w:tblLayout w:type="fixed"/>
        <w:tblLook w:val="0400" w:firstRow="0" w:lastRow="0" w:firstColumn="0" w:lastColumn="0" w:noHBand="0" w:noVBand="1"/>
      </w:tblPr>
      <w:tblGrid>
        <w:gridCol w:w="1413"/>
        <w:gridCol w:w="3627"/>
        <w:gridCol w:w="1901"/>
        <w:gridCol w:w="1701"/>
      </w:tblGrid>
      <w:tr w:rsidR="00C94C00" w14:paraId="2FCF7FF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F6" w14:textId="77777777" w:rsidR="00C94C00" w:rsidRDefault="00DE49BE">
            <w:pPr>
              <w:rPr>
                <w:rFonts w:ascii="Arial" w:eastAsia="Arial" w:hAnsi="Arial" w:cs="Arial"/>
                <w:b/>
                <w:color w:val="0000FF"/>
                <w:sz w:val="16"/>
                <w:szCs w:val="16"/>
                <w:u w:val="single"/>
              </w:rPr>
            </w:pPr>
            <w:hyperlink r:id="rId20">
              <w:r>
                <w:rPr>
                  <w:rFonts w:ascii="Arial" w:eastAsia="Arial" w:hAnsi="Arial" w:cs="Arial"/>
                  <w:b/>
                  <w:color w:val="0000FF"/>
                  <w:sz w:val="16"/>
                  <w:szCs w:val="16"/>
                  <w:u w:val="single"/>
                </w:rPr>
                <w:t>S4-241088</w:t>
              </w:r>
            </w:hyperlink>
          </w:p>
        </w:tc>
        <w:tc>
          <w:tcPr>
            <w:tcW w:w="3627" w:type="dxa"/>
            <w:tcBorders>
              <w:top w:val="single" w:sz="4" w:space="0" w:color="A6A6A6"/>
              <w:left w:val="single" w:sz="4" w:space="0" w:color="A6A6A6"/>
              <w:bottom w:val="single" w:sz="4" w:space="0" w:color="A6A6A6"/>
              <w:right w:val="single" w:sz="4" w:space="0" w:color="A6A6A6"/>
            </w:tcBorders>
          </w:tcPr>
          <w:p w14:paraId="2FCF7FF7" w14:textId="77777777" w:rsidR="00C94C00" w:rsidRDefault="00DE49BE">
            <w:pPr>
              <w:rPr>
                <w:rFonts w:ascii="Arial" w:eastAsia="Arial" w:hAnsi="Arial" w:cs="Arial"/>
                <w:sz w:val="16"/>
                <w:szCs w:val="16"/>
              </w:rPr>
            </w:pPr>
            <w:r>
              <w:rPr>
                <w:rFonts w:ascii="Arial" w:eastAsia="Arial" w:hAnsi="Arial" w:cs="Arial"/>
                <w:sz w:val="16"/>
                <w:szCs w:val="16"/>
              </w:rPr>
              <w:t>Views on SA2 LS on AL-FEC awareness</w:t>
            </w:r>
          </w:p>
        </w:tc>
        <w:tc>
          <w:tcPr>
            <w:tcW w:w="1901" w:type="dxa"/>
            <w:tcBorders>
              <w:top w:val="single" w:sz="4" w:space="0" w:color="A6A6A6"/>
              <w:left w:val="single" w:sz="4" w:space="0" w:color="A6A6A6"/>
              <w:bottom w:val="single" w:sz="4" w:space="0" w:color="A6A6A6"/>
              <w:right w:val="single" w:sz="4" w:space="0" w:color="A6A6A6"/>
            </w:tcBorders>
          </w:tcPr>
          <w:p w14:paraId="2FCF7FF8"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F9"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7FFB" w14:textId="77777777" w:rsidR="00C94C00" w:rsidRDefault="00C94C00">
      <w:pPr>
        <w:rPr>
          <w:rFonts w:ascii="Arial" w:eastAsia="Arial" w:hAnsi="Arial" w:cs="Arial"/>
          <w:b/>
          <w:sz w:val="16"/>
          <w:szCs w:val="16"/>
        </w:rPr>
      </w:pPr>
    </w:p>
    <w:p w14:paraId="2FCF7FFC"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F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FE" w14:textId="77777777" w:rsidR="00C94C00" w:rsidRDefault="00C94C00">
      <w:pPr>
        <w:numPr>
          <w:ilvl w:val="0"/>
          <w:numId w:val="32"/>
        </w:numPr>
        <w:rPr>
          <w:rFonts w:ascii="Arial" w:eastAsia="Arial" w:hAnsi="Arial" w:cs="Arial"/>
          <w:sz w:val="22"/>
          <w:szCs w:val="22"/>
        </w:rPr>
      </w:pPr>
    </w:p>
    <w:p w14:paraId="2FCF7FFF" w14:textId="77777777" w:rsidR="00C94C00" w:rsidRDefault="00C94C00">
      <w:pPr>
        <w:rPr>
          <w:rFonts w:ascii="Arial" w:eastAsia="Arial" w:hAnsi="Arial" w:cs="Arial"/>
          <w:sz w:val="22"/>
          <w:szCs w:val="22"/>
        </w:rPr>
      </w:pPr>
    </w:p>
    <w:p w14:paraId="2FCF8000" w14:textId="77777777" w:rsidR="00C94C00" w:rsidRDefault="00DE49BE">
      <w:r>
        <w:rPr>
          <w:rFonts w:ascii="Arial" w:eastAsia="Arial" w:hAnsi="Arial" w:cs="Arial"/>
          <w:b/>
          <w:color w:val="1F497D"/>
          <w:sz w:val="22"/>
          <w:szCs w:val="22"/>
          <w:u w:val="single"/>
        </w:rPr>
        <w:t>Decision: Noted</w:t>
      </w:r>
    </w:p>
    <w:p w14:paraId="2FCF8001" w14:textId="77777777" w:rsidR="00C94C00" w:rsidRDefault="00C94C00"/>
    <w:p w14:paraId="2FCF8002" w14:textId="77777777" w:rsidR="00C94C00" w:rsidRDefault="00C94C00">
      <w:pPr>
        <w:rPr>
          <w:rFonts w:ascii="Arial" w:eastAsia="Arial" w:hAnsi="Arial" w:cs="Arial"/>
          <w:sz w:val="22"/>
          <w:szCs w:val="22"/>
        </w:rPr>
      </w:pPr>
    </w:p>
    <w:tbl>
      <w:tblPr>
        <w:tblStyle w:val="af1"/>
        <w:tblW w:w="8642" w:type="dxa"/>
        <w:tblLayout w:type="fixed"/>
        <w:tblLook w:val="0400" w:firstRow="0" w:lastRow="0" w:firstColumn="0" w:lastColumn="0" w:noHBand="0" w:noVBand="1"/>
      </w:tblPr>
      <w:tblGrid>
        <w:gridCol w:w="1413"/>
        <w:gridCol w:w="3627"/>
        <w:gridCol w:w="1901"/>
        <w:gridCol w:w="1701"/>
      </w:tblGrid>
      <w:tr w:rsidR="00C94C00" w14:paraId="2FCF800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003" w14:textId="77777777" w:rsidR="00C94C00" w:rsidRDefault="00DE49BE">
            <w:pPr>
              <w:rPr>
                <w:rFonts w:ascii="Arial" w:eastAsia="Arial" w:hAnsi="Arial" w:cs="Arial"/>
                <w:b/>
                <w:color w:val="0000FF"/>
                <w:sz w:val="16"/>
                <w:szCs w:val="16"/>
                <w:u w:val="single"/>
              </w:rPr>
            </w:pPr>
            <w:hyperlink r:id="rId21">
              <w:r>
                <w:rPr>
                  <w:rFonts w:ascii="Arial" w:eastAsia="Arial" w:hAnsi="Arial" w:cs="Arial"/>
                  <w:b/>
                  <w:color w:val="0000FF"/>
                  <w:sz w:val="16"/>
                  <w:szCs w:val="16"/>
                  <w:u w:val="single"/>
                </w:rPr>
                <w:t>S4-241090</w:t>
              </w:r>
            </w:hyperlink>
          </w:p>
        </w:tc>
        <w:tc>
          <w:tcPr>
            <w:tcW w:w="3627" w:type="dxa"/>
            <w:tcBorders>
              <w:top w:val="single" w:sz="4" w:space="0" w:color="A6A6A6"/>
              <w:left w:val="single" w:sz="4" w:space="0" w:color="A6A6A6"/>
              <w:bottom w:val="single" w:sz="4" w:space="0" w:color="A6A6A6"/>
              <w:right w:val="single" w:sz="4" w:space="0" w:color="A6A6A6"/>
            </w:tcBorders>
          </w:tcPr>
          <w:p w14:paraId="2FCF8004" w14:textId="77777777" w:rsidR="00C94C00" w:rsidRDefault="00DE49BE">
            <w:pPr>
              <w:rPr>
                <w:rFonts w:ascii="Arial" w:eastAsia="Arial" w:hAnsi="Arial" w:cs="Arial"/>
                <w:sz w:val="16"/>
                <w:szCs w:val="16"/>
              </w:rPr>
            </w:pPr>
            <w:r>
              <w:rPr>
                <w:rFonts w:ascii="Arial" w:eastAsia="Arial" w:hAnsi="Arial" w:cs="Arial"/>
                <w:sz w:val="16"/>
                <w:szCs w:val="16"/>
              </w:rPr>
              <w:t>Views on SA2 LS on XRM Ph2</w:t>
            </w:r>
          </w:p>
        </w:tc>
        <w:tc>
          <w:tcPr>
            <w:tcW w:w="1901" w:type="dxa"/>
            <w:tcBorders>
              <w:top w:val="single" w:sz="4" w:space="0" w:color="A6A6A6"/>
              <w:left w:val="single" w:sz="4" w:space="0" w:color="A6A6A6"/>
              <w:bottom w:val="single" w:sz="4" w:space="0" w:color="A6A6A6"/>
              <w:right w:val="single" w:sz="4" w:space="0" w:color="A6A6A6"/>
            </w:tcBorders>
          </w:tcPr>
          <w:p w14:paraId="2FCF8005"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06"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008" w14:textId="77777777" w:rsidR="00C94C00" w:rsidRDefault="00C94C00">
      <w:pPr>
        <w:rPr>
          <w:rFonts w:ascii="Arial" w:eastAsia="Arial" w:hAnsi="Arial" w:cs="Arial"/>
          <w:b/>
          <w:sz w:val="16"/>
          <w:szCs w:val="16"/>
        </w:rPr>
      </w:pPr>
    </w:p>
    <w:p w14:paraId="2FCF8009"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800A"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0B" w14:textId="77777777" w:rsidR="00C94C00" w:rsidRDefault="00C94C00">
      <w:pPr>
        <w:numPr>
          <w:ilvl w:val="0"/>
          <w:numId w:val="32"/>
        </w:numPr>
        <w:rPr>
          <w:rFonts w:ascii="Arial" w:eastAsia="Arial" w:hAnsi="Arial" w:cs="Arial"/>
          <w:sz w:val="22"/>
          <w:szCs w:val="22"/>
        </w:rPr>
      </w:pPr>
    </w:p>
    <w:p w14:paraId="2FCF800C" w14:textId="77777777" w:rsidR="00C94C00" w:rsidRDefault="00C94C00">
      <w:pPr>
        <w:rPr>
          <w:rFonts w:ascii="Arial" w:eastAsia="Arial" w:hAnsi="Arial" w:cs="Arial"/>
          <w:sz w:val="22"/>
          <w:szCs w:val="22"/>
        </w:rPr>
      </w:pPr>
    </w:p>
    <w:p w14:paraId="2FCF800D" w14:textId="77777777" w:rsidR="00C94C00" w:rsidRDefault="00DE49BE">
      <w:r>
        <w:rPr>
          <w:rFonts w:ascii="Arial" w:eastAsia="Arial" w:hAnsi="Arial" w:cs="Arial"/>
          <w:b/>
          <w:color w:val="1F497D"/>
          <w:sz w:val="22"/>
          <w:szCs w:val="22"/>
          <w:u w:val="single"/>
        </w:rPr>
        <w:t>Decision: Noted</w:t>
      </w:r>
    </w:p>
    <w:p w14:paraId="2FCF800E" w14:textId="77777777" w:rsidR="00C94C00" w:rsidRDefault="00C94C00">
      <w:pPr>
        <w:rPr>
          <w:rFonts w:ascii="Arial" w:eastAsia="Arial" w:hAnsi="Arial" w:cs="Arial"/>
          <w:b/>
          <w:sz w:val="16"/>
          <w:szCs w:val="16"/>
        </w:rPr>
      </w:pPr>
    </w:p>
    <w:p w14:paraId="2FCF800F" w14:textId="77777777" w:rsidR="00C94C00" w:rsidRDefault="00C94C00"/>
    <w:tbl>
      <w:tblPr>
        <w:tblStyle w:val="af2"/>
        <w:tblW w:w="8642" w:type="dxa"/>
        <w:tblLayout w:type="fixed"/>
        <w:tblLook w:val="0400" w:firstRow="0" w:lastRow="0" w:firstColumn="0" w:lastColumn="0" w:noHBand="0" w:noVBand="1"/>
      </w:tblPr>
      <w:tblGrid>
        <w:gridCol w:w="1413"/>
        <w:gridCol w:w="3627"/>
        <w:gridCol w:w="1901"/>
        <w:gridCol w:w="1701"/>
      </w:tblGrid>
      <w:tr w:rsidR="00C94C00" w14:paraId="2FCF8014"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010" w14:textId="77777777" w:rsidR="00C94C00" w:rsidRDefault="00DE49BE">
            <w:pPr>
              <w:rPr>
                <w:rFonts w:ascii="Arial" w:eastAsia="Arial" w:hAnsi="Arial" w:cs="Arial"/>
                <w:b/>
                <w:color w:val="0000FF"/>
                <w:sz w:val="16"/>
                <w:szCs w:val="16"/>
                <w:u w:val="single"/>
              </w:rPr>
            </w:pPr>
            <w:hyperlink r:id="rId22">
              <w:r>
                <w:rPr>
                  <w:rFonts w:ascii="Arial" w:eastAsia="Arial" w:hAnsi="Arial" w:cs="Arial"/>
                  <w:b/>
                  <w:color w:val="0000FF"/>
                  <w:sz w:val="16"/>
                  <w:szCs w:val="16"/>
                  <w:u w:val="single"/>
                </w:rPr>
                <w:t>S4-241092</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011" w14:textId="77777777" w:rsidR="00C94C00" w:rsidRDefault="00DE49BE">
            <w:pPr>
              <w:rPr>
                <w:rFonts w:ascii="Arial" w:eastAsia="Arial" w:hAnsi="Arial" w:cs="Arial"/>
                <w:sz w:val="16"/>
                <w:szCs w:val="16"/>
              </w:rPr>
            </w:pPr>
            <w:r>
              <w:rPr>
                <w:rFonts w:ascii="Arial" w:eastAsia="Arial" w:hAnsi="Arial" w:cs="Arial"/>
                <w:sz w:val="16"/>
                <w:szCs w:val="16"/>
              </w:rPr>
              <w:t>LS Reply to SA2 LS on FS_XRM Ph2</w:t>
            </w:r>
          </w:p>
        </w:tc>
        <w:tc>
          <w:tcPr>
            <w:tcW w:w="1901" w:type="dxa"/>
            <w:tcBorders>
              <w:top w:val="single" w:sz="4" w:space="0" w:color="A6A6A6"/>
              <w:left w:val="nil"/>
              <w:bottom w:val="single" w:sz="4" w:space="0" w:color="A6A6A6"/>
              <w:right w:val="single" w:sz="4" w:space="0" w:color="A6A6A6"/>
            </w:tcBorders>
            <w:shd w:val="clear" w:color="auto" w:fill="auto"/>
          </w:tcPr>
          <w:p w14:paraId="2FCF8012"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8013"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015" w14:textId="77777777" w:rsidR="00C94C00" w:rsidRDefault="00C94C00"/>
    <w:p w14:paraId="2FCF8016"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8017"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18" w14:textId="77777777" w:rsidR="00C94C00" w:rsidRDefault="00C94C00">
      <w:pPr>
        <w:numPr>
          <w:ilvl w:val="0"/>
          <w:numId w:val="32"/>
        </w:numPr>
        <w:rPr>
          <w:rFonts w:ascii="Arial" w:eastAsia="Arial" w:hAnsi="Arial" w:cs="Arial"/>
          <w:sz w:val="22"/>
          <w:szCs w:val="22"/>
        </w:rPr>
      </w:pPr>
    </w:p>
    <w:p w14:paraId="2FCF8019" w14:textId="77777777" w:rsidR="00C94C00" w:rsidRDefault="00C94C00">
      <w:pPr>
        <w:rPr>
          <w:rFonts w:ascii="Arial" w:eastAsia="Arial" w:hAnsi="Arial" w:cs="Arial"/>
          <w:sz w:val="22"/>
          <w:szCs w:val="22"/>
        </w:rPr>
      </w:pPr>
    </w:p>
    <w:p w14:paraId="2FCF801A" w14:textId="77777777" w:rsidR="00C94C00" w:rsidRDefault="00DE49BE">
      <w:r>
        <w:rPr>
          <w:rFonts w:ascii="Arial" w:eastAsia="Arial" w:hAnsi="Arial" w:cs="Arial"/>
          <w:b/>
          <w:color w:val="1F497D"/>
          <w:sz w:val="22"/>
          <w:szCs w:val="22"/>
          <w:u w:val="single"/>
        </w:rPr>
        <w:t>Decision: Noted</w:t>
      </w:r>
    </w:p>
    <w:p w14:paraId="2FCF801B" w14:textId="77777777" w:rsidR="00C94C00" w:rsidRDefault="00C94C00"/>
    <w:tbl>
      <w:tblPr>
        <w:tblStyle w:val="af3"/>
        <w:tblW w:w="8642" w:type="dxa"/>
        <w:tblLayout w:type="fixed"/>
        <w:tblLook w:val="0400" w:firstRow="0" w:lastRow="0" w:firstColumn="0" w:lastColumn="0" w:noHBand="0" w:noVBand="1"/>
      </w:tblPr>
      <w:tblGrid>
        <w:gridCol w:w="1413"/>
        <w:gridCol w:w="3627"/>
        <w:gridCol w:w="1901"/>
        <w:gridCol w:w="1701"/>
      </w:tblGrid>
      <w:tr w:rsidR="00C94C00" w14:paraId="2FCF8020"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801C" w14:textId="77777777" w:rsidR="00C94C00" w:rsidRDefault="00DE49BE">
            <w:pPr>
              <w:rPr>
                <w:rFonts w:ascii="Arial" w:eastAsia="Arial" w:hAnsi="Arial" w:cs="Arial"/>
                <w:sz w:val="16"/>
                <w:szCs w:val="16"/>
              </w:rPr>
            </w:pPr>
            <w:r>
              <w:rPr>
                <w:rFonts w:ascii="Arial" w:eastAsia="Arial" w:hAnsi="Arial" w:cs="Arial"/>
                <w:sz w:val="16"/>
                <w:szCs w:val="16"/>
              </w:rPr>
              <w:t>S4-241100</w:t>
            </w:r>
          </w:p>
        </w:tc>
        <w:tc>
          <w:tcPr>
            <w:tcW w:w="3627" w:type="dxa"/>
            <w:tcBorders>
              <w:top w:val="single" w:sz="4" w:space="0" w:color="A6A6A6"/>
              <w:left w:val="single" w:sz="4" w:space="0" w:color="A6A6A6"/>
              <w:bottom w:val="single" w:sz="4" w:space="0" w:color="A6A6A6"/>
              <w:right w:val="single" w:sz="4" w:space="0" w:color="A6A6A6"/>
            </w:tcBorders>
          </w:tcPr>
          <w:p w14:paraId="2FCF801D" w14:textId="77777777" w:rsidR="00C94C00" w:rsidRDefault="00DE49BE">
            <w:pPr>
              <w:rPr>
                <w:rFonts w:ascii="Arial" w:eastAsia="Arial" w:hAnsi="Arial" w:cs="Arial"/>
                <w:sz w:val="16"/>
                <w:szCs w:val="16"/>
              </w:rPr>
            </w:pPr>
            <w:r>
              <w:rPr>
                <w:rFonts w:ascii="Arial" w:eastAsia="Arial" w:hAnsi="Arial" w:cs="Arial"/>
                <w:sz w:val="16"/>
                <w:szCs w:val="16"/>
              </w:rPr>
              <w:t xml:space="preserve">Rapporteur's summary of inputs about LS to SA2 on FS_XRM_Ph2 Study Item </w:t>
            </w:r>
          </w:p>
        </w:tc>
        <w:tc>
          <w:tcPr>
            <w:tcW w:w="1901" w:type="dxa"/>
            <w:tcBorders>
              <w:top w:val="single" w:sz="4" w:space="0" w:color="A6A6A6"/>
              <w:left w:val="single" w:sz="4" w:space="0" w:color="A6A6A6"/>
              <w:bottom w:val="single" w:sz="4" w:space="0" w:color="A6A6A6"/>
              <w:right w:val="single" w:sz="4" w:space="0" w:color="A6A6A6"/>
            </w:tcBorders>
          </w:tcPr>
          <w:p w14:paraId="2FCF801E" w14:textId="77777777" w:rsidR="00C94C00" w:rsidRDefault="00DE49BE">
            <w:pPr>
              <w:rPr>
                <w:rFonts w:ascii="Arial" w:eastAsia="Arial" w:hAnsi="Arial" w:cs="Arial"/>
                <w:sz w:val="16"/>
                <w:szCs w:val="16"/>
              </w:rPr>
            </w:pPr>
            <w:r>
              <w:rPr>
                <w:rFonts w:ascii="Arial" w:eastAsia="Arial" w:hAnsi="Arial" w:cs="Arial"/>
                <w:sz w:val="16"/>
                <w:szCs w:val="16"/>
              </w:rPr>
              <w:t>Nokia UK</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1F" w14:textId="77777777" w:rsidR="00C94C00" w:rsidRDefault="00DE49BE">
            <w:pPr>
              <w:rPr>
                <w:rFonts w:ascii="Arial" w:eastAsia="Arial" w:hAnsi="Arial" w:cs="Arial"/>
                <w:sz w:val="16"/>
                <w:szCs w:val="16"/>
              </w:rPr>
            </w:pPr>
            <w:r>
              <w:rPr>
                <w:rFonts w:ascii="Arial" w:eastAsia="Arial" w:hAnsi="Arial" w:cs="Arial"/>
                <w:sz w:val="16"/>
                <w:szCs w:val="16"/>
              </w:rPr>
              <w:t>Igor Curcio</w:t>
            </w:r>
          </w:p>
        </w:tc>
      </w:tr>
    </w:tbl>
    <w:p w14:paraId="2FCF8021" w14:textId="77777777" w:rsidR="00C94C00" w:rsidRDefault="00C94C00"/>
    <w:p w14:paraId="2FCF8022" w14:textId="77777777" w:rsidR="00C94C00" w:rsidRDefault="00DE49BE">
      <w:pPr>
        <w:rPr>
          <w:rFonts w:ascii="Arial" w:eastAsia="Arial" w:hAnsi="Arial" w:cs="Arial"/>
          <w:sz w:val="22"/>
          <w:szCs w:val="22"/>
        </w:rPr>
      </w:pPr>
      <w:r>
        <w:rPr>
          <w:rFonts w:ascii="Arial" w:eastAsia="Arial" w:hAnsi="Arial" w:cs="Arial"/>
          <w:sz w:val="22"/>
          <w:szCs w:val="22"/>
        </w:rPr>
        <w:t xml:space="preserve">Presenter: Igor </w:t>
      </w:r>
    </w:p>
    <w:p w14:paraId="2FCF8023" w14:textId="77777777" w:rsidR="00C94C00" w:rsidRDefault="00DE49BE">
      <w:pPr>
        <w:rPr>
          <w:rFonts w:ascii="Arial" w:eastAsia="Arial" w:hAnsi="Arial" w:cs="Arial"/>
          <w:sz w:val="22"/>
          <w:szCs w:val="22"/>
        </w:rPr>
      </w:pPr>
      <w:r>
        <w:rPr>
          <w:rFonts w:ascii="Arial" w:eastAsia="Arial" w:hAnsi="Arial" w:cs="Arial"/>
          <w:sz w:val="22"/>
          <w:szCs w:val="22"/>
        </w:rPr>
        <w:lastRenderedPageBreak/>
        <w:t>Online Discussion:</w:t>
      </w:r>
    </w:p>
    <w:p w14:paraId="2FCF802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Liangping: 112 shows the benefits of AL-FEC. I think it will be helpful to discuss this paper.</w:t>
      </w:r>
    </w:p>
    <w:p w14:paraId="2FCF802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We believe that in our 5G RTP study we have identified some FEC mechanisms, but regarding some support of which mechanisms, it should be left to SA2 is our understanding.</w:t>
      </w:r>
    </w:p>
    <w:p w14:paraId="2FCF802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Thorsten: </w:t>
      </w:r>
      <w:proofErr w:type="gramStart"/>
      <w:r>
        <w:rPr>
          <w:rFonts w:ascii="Arial" w:eastAsia="Arial" w:hAnsi="Arial" w:cs="Arial"/>
          <w:sz w:val="22"/>
          <w:szCs w:val="22"/>
        </w:rPr>
        <w:t>generally</w:t>
      </w:r>
      <w:proofErr w:type="gramEnd"/>
      <w:r>
        <w:rPr>
          <w:rFonts w:ascii="Arial" w:eastAsia="Arial" w:hAnsi="Arial" w:cs="Arial"/>
          <w:sz w:val="22"/>
          <w:szCs w:val="22"/>
        </w:rPr>
        <w:t xml:space="preserve"> it is good to provide an answer to answer. And I think we have some considerable recommendations. </w:t>
      </w:r>
    </w:p>
    <w:p w14:paraId="2FCF802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Meta: we have one of the vendors where we use some of the FEC schemes. if the RAN can drop based on FEC, then we should study the end-to-end architecture </w:t>
      </w:r>
      <w:proofErr w:type="gramStart"/>
      <w:r>
        <w:rPr>
          <w:rFonts w:ascii="Arial" w:eastAsia="Arial" w:hAnsi="Arial" w:cs="Arial"/>
          <w:sz w:val="22"/>
          <w:szCs w:val="22"/>
        </w:rPr>
        <w:t>because</w:t>
      </w:r>
      <w:proofErr w:type="gramEnd"/>
      <w:r>
        <w:rPr>
          <w:rFonts w:ascii="Arial" w:eastAsia="Arial" w:hAnsi="Arial" w:cs="Arial"/>
          <w:sz w:val="22"/>
          <w:szCs w:val="22"/>
        </w:rPr>
        <w:t xml:space="preserve"> </w:t>
      </w:r>
    </w:p>
    <w:p w14:paraId="2FCF8028"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andrei</w:t>
      </w:r>
      <w:proofErr w:type="spellEnd"/>
      <w:r>
        <w:rPr>
          <w:rFonts w:ascii="Arial" w:eastAsia="Arial" w:hAnsi="Arial" w:cs="Arial"/>
          <w:sz w:val="22"/>
          <w:szCs w:val="22"/>
        </w:rPr>
        <w:t xml:space="preserve">: We need to study the FEC </w:t>
      </w:r>
      <w:proofErr w:type="gramStart"/>
      <w:r>
        <w:rPr>
          <w:rFonts w:ascii="Arial" w:eastAsia="Arial" w:hAnsi="Arial" w:cs="Arial"/>
          <w:sz w:val="22"/>
          <w:szCs w:val="22"/>
        </w:rPr>
        <w:t>patterns, because</w:t>
      </w:r>
      <w:proofErr w:type="gramEnd"/>
      <w:r>
        <w:rPr>
          <w:rFonts w:ascii="Arial" w:eastAsia="Arial" w:hAnsi="Arial" w:cs="Arial"/>
          <w:sz w:val="22"/>
          <w:szCs w:val="22"/>
        </w:rPr>
        <w:t xml:space="preserve"> there is an impact of different patterns. Before we make any recommendations, we need to do this. </w:t>
      </w:r>
    </w:p>
    <w:p w14:paraId="2FCF8029" w14:textId="77777777" w:rsidR="00C94C00" w:rsidRDefault="00DE49BE">
      <w:pPr>
        <w:numPr>
          <w:ilvl w:val="0"/>
          <w:numId w:val="32"/>
        </w:numPr>
        <w:rPr>
          <w:rFonts w:ascii="Arial" w:eastAsia="Arial" w:hAnsi="Arial" w:cs="Arial"/>
          <w:sz w:val="22"/>
          <w:szCs w:val="22"/>
        </w:rPr>
      </w:pPr>
      <w:proofErr w:type="spellStart"/>
      <w:r>
        <w:rPr>
          <w:rFonts w:ascii="Arial" w:eastAsia="Arial" w:hAnsi="Arial" w:cs="Arial"/>
          <w:sz w:val="22"/>
          <w:szCs w:val="22"/>
        </w:rPr>
        <w:t>thorsten</w:t>
      </w:r>
      <w:proofErr w:type="spellEnd"/>
      <w:r>
        <w:rPr>
          <w:rFonts w:ascii="Arial" w:eastAsia="Arial" w:hAnsi="Arial" w:cs="Arial"/>
          <w:sz w:val="22"/>
          <w:szCs w:val="22"/>
        </w:rPr>
        <w:t xml:space="preserve">: I believe we need to work with IETF in order identify what happens when RAN discards packets. But I believe we can make some recommendations to SA2. </w:t>
      </w:r>
    </w:p>
    <w:p w14:paraId="2FCF802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Igor: </w:t>
      </w:r>
      <w:proofErr w:type="gramStart"/>
      <w:r>
        <w:rPr>
          <w:rFonts w:ascii="Arial" w:eastAsia="Arial" w:hAnsi="Arial" w:cs="Arial"/>
          <w:sz w:val="22"/>
          <w:szCs w:val="22"/>
        </w:rPr>
        <w:t>So</w:t>
      </w:r>
      <w:proofErr w:type="gramEnd"/>
      <w:r>
        <w:rPr>
          <w:rFonts w:ascii="Arial" w:eastAsia="Arial" w:hAnsi="Arial" w:cs="Arial"/>
          <w:sz w:val="22"/>
          <w:szCs w:val="22"/>
        </w:rPr>
        <w:t xml:space="preserve"> what recommendations should we make?</w:t>
      </w:r>
    </w:p>
    <w:p w14:paraId="2FCF802B" w14:textId="77777777" w:rsidR="00C94C00" w:rsidRDefault="00DE49BE">
      <w:pPr>
        <w:ind w:left="720"/>
        <w:rPr>
          <w:rFonts w:ascii="Arial" w:eastAsia="Arial" w:hAnsi="Arial" w:cs="Arial"/>
          <w:sz w:val="22"/>
          <w:szCs w:val="22"/>
        </w:rPr>
      </w:pPr>
      <w:r>
        <w:rPr>
          <w:rFonts w:ascii="Arial" w:eastAsia="Arial" w:hAnsi="Arial" w:cs="Arial"/>
          <w:sz w:val="22"/>
          <w:szCs w:val="22"/>
        </w:rPr>
        <w:t xml:space="preserve">If we look at the FEC there are types: MDS and </w:t>
      </w:r>
      <w:proofErr w:type="spellStart"/>
      <w:r>
        <w:rPr>
          <w:rFonts w:ascii="Arial" w:eastAsia="Arial" w:hAnsi="Arial" w:cs="Arial"/>
          <w:sz w:val="22"/>
          <w:szCs w:val="22"/>
        </w:rPr>
        <w:t>FlexFEC</w:t>
      </w:r>
      <w:proofErr w:type="spellEnd"/>
      <w:r>
        <w:rPr>
          <w:rFonts w:ascii="Arial" w:eastAsia="Arial" w:hAnsi="Arial" w:cs="Arial"/>
          <w:sz w:val="22"/>
          <w:szCs w:val="22"/>
        </w:rPr>
        <w:t xml:space="preserve">. Both these types are somehow deployed today. </w:t>
      </w:r>
      <w:proofErr w:type="gramStart"/>
      <w:r>
        <w:rPr>
          <w:rFonts w:ascii="Arial" w:eastAsia="Arial" w:hAnsi="Arial" w:cs="Arial"/>
          <w:sz w:val="22"/>
          <w:szCs w:val="22"/>
        </w:rPr>
        <w:t>So</w:t>
      </w:r>
      <w:proofErr w:type="gramEnd"/>
      <w:r>
        <w:rPr>
          <w:rFonts w:ascii="Arial" w:eastAsia="Arial" w:hAnsi="Arial" w:cs="Arial"/>
          <w:sz w:val="22"/>
          <w:szCs w:val="22"/>
        </w:rPr>
        <w:t xml:space="preserve"> from SA2 perspective, what type of code should be deployed. We just need to know if FEC codes are supported or not and do not need to give any detailed information.</w:t>
      </w:r>
    </w:p>
    <w:p w14:paraId="2FCF802C" w14:textId="77777777" w:rsidR="00C94C00" w:rsidRDefault="00DE49BE">
      <w:pPr>
        <w:ind w:left="720"/>
        <w:rPr>
          <w:rFonts w:ascii="Arial" w:eastAsia="Arial" w:hAnsi="Arial" w:cs="Arial"/>
          <w:sz w:val="22"/>
          <w:szCs w:val="22"/>
        </w:rPr>
      </w:pPr>
      <w:r>
        <w:rPr>
          <w:rFonts w:ascii="Arial" w:eastAsia="Arial" w:hAnsi="Arial" w:cs="Arial"/>
          <w:sz w:val="22"/>
          <w:szCs w:val="22"/>
        </w:rPr>
        <w:t xml:space="preserve">Thorsten: No, we can not give such recommendations. </w:t>
      </w:r>
      <w:proofErr w:type="gramStart"/>
      <w:r>
        <w:rPr>
          <w:rFonts w:ascii="Arial" w:eastAsia="Arial" w:hAnsi="Arial" w:cs="Arial"/>
          <w:sz w:val="22"/>
          <w:szCs w:val="22"/>
        </w:rPr>
        <w:t>Because,</w:t>
      </w:r>
      <w:proofErr w:type="gramEnd"/>
      <w:r>
        <w:rPr>
          <w:rFonts w:ascii="Arial" w:eastAsia="Arial" w:hAnsi="Arial" w:cs="Arial"/>
          <w:sz w:val="22"/>
          <w:szCs w:val="22"/>
        </w:rPr>
        <w:t xml:space="preserve"> each type is different.</w:t>
      </w:r>
    </w:p>
    <w:p w14:paraId="2FCF802D" w14:textId="77777777" w:rsidR="00C94C00" w:rsidRDefault="00DE49BE">
      <w:pPr>
        <w:ind w:left="720"/>
        <w:rPr>
          <w:rFonts w:ascii="Arial" w:eastAsia="Arial" w:hAnsi="Arial" w:cs="Arial"/>
          <w:sz w:val="22"/>
          <w:szCs w:val="22"/>
        </w:rPr>
      </w:pPr>
      <w:r>
        <w:rPr>
          <w:rFonts w:ascii="Arial" w:eastAsia="Arial" w:hAnsi="Arial" w:cs="Arial"/>
          <w:sz w:val="22"/>
          <w:szCs w:val="22"/>
        </w:rPr>
        <w:t xml:space="preserve">Ryan: I feel that, if we are going to decide based on performance, then it will be difficult to give such recommendations. My proposal is to collect just FEC based recommendations. </w:t>
      </w:r>
    </w:p>
    <w:p w14:paraId="2FCF802E" w14:textId="77777777" w:rsidR="00C94C00" w:rsidRDefault="00DE49BE">
      <w:pPr>
        <w:numPr>
          <w:ilvl w:val="0"/>
          <w:numId w:val="32"/>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Meta: then from end -to-end perspective, we </w:t>
      </w:r>
      <w:proofErr w:type="gramStart"/>
      <w:r>
        <w:rPr>
          <w:rFonts w:ascii="Arial" w:eastAsia="Arial" w:hAnsi="Arial" w:cs="Arial"/>
          <w:sz w:val="22"/>
          <w:szCs w:val="22"/>
        </w:rPr>
        <w:t>need</w:t>
      </w:r>
      <w:proofErr w:type="gramEnd"/>
      <w:r>
        <w:rPr>
          <w:rFonts w:ascii="Arial" w:eastAsia="Arial" w:hAnsi="Arial" w:cs="Arial"/>
          <w:sz w:val="22"/>
          <w:szCs w:val="22"/>
        </w:rPr>
        <w:t xml:space="preserve"> </w:t>
      </w:r>
    </w:p>
    <w:p w14:paraId="2FCF802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Andrei: we don't need to go into depth recommendations, we can comment on the challenges regarding congestion control, awareness, etc. </w:t>
      </w:r>
    </w:p>
    <w:p w14:paraId="2FCF8030"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Lainping</w:t>
      </w:r>
      <w:proofErr w:type="spellEnd"/>
      <w:r>
        <w:rPr>
          <w:rFonts w:ascii="Arial" w:eastAsia="Arial" w:hAnsi="Arial" w:cs="Arial"/>
          <w:sz w:val="22"/>
          <w:szCs w:val="22"/>
        </w:rPr>
        <w:t xml:space="preserve">: I agree with </w:t>
      </w:r>
      <w:proofErr w:type="spellStart"/>
      <w:r>
        <w:rPr>
          <w:rFonts w:ascii="Arial" w:eastAsia="Arial" w:hAnsi="Arial" w:cs="Arial"/>
          <w:sz w:val="22"/>
          <w:szCs w:val="22"/>
        </w:rPr>
        <w:t>lenovo</w:t>
      </w:r>
      <w:proofErr w:type="spellEnd"/>
      <w:r>
        <w:rPr>
          <w:rFonts w:ascii="Arial" w:eastAsia="Arial" w:hAnsi="Arial" w:cs="Arial"/>
          <w:sz w:val="22"/>
          <w:szCs w:val="22"/>
        </w:rPr>
        <w:t xml:space="preserve"> and </w:t>
      </w:r>
      <w:proofErr w:type="spellStart"/>
      <w:r>
        <w:rPr>
          <w:rFonts w:ascii="Arial" w:eastAsia="Arial" w:hAnsi="Arial" w:cs="Arial"/>
          <w:sz w:val="22"/>
          <w:szCs w:val="22"/>
        </w:rPr>
        <w:t>samsung</w:t>
      </w:r>
      <w:proofErr w:type="spellEnd"/>
      <w:r>
        <w:rPr>
          <w:rFonts w:ascii="Arial" w:eastAsia="Arial" w:hAnsi="Arial" w:cs="Arial"/>
          <w:sz w:val="22"/>
          <w:szCs w:val="22"/>
        </w:rPr>
        <w:t>.</w:t>
      </w:r>
    </w:p>
    <w:p w14:paraId="2FCF803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when RAN starts dropping packets, there are mechanisms to cope with this. IEFT proposes some solutions, but it is not yet complete. SA4 needs to add more functionality to complete such solutions. </w:t>
      </w:r>
    </w:p>
    <w:p w14:paraId="2FCF8032"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w:t>
      </w:r>
      <w:proofErr w:type="gramStart"/>
      <w:r>
        <w:rPr>
          <w:rFonts w:ascii="Arial" w:eastAsia="Arial" w:hAnsi="Arial" w:cs="Arial"/>
          <w:sz w:val="22"/>
          <w:szCs w:val="22"/>
        </w:rPr>
        <w:t>So</w:t>
      </w:r>
      <w:proofErr w:type="gramEnd"/>
      <w:r>
        <w:rPr>
          <w:rFonts w:ascii="Arial" w:eastAsia="Arial" w:hAnsi="Arial" w:cs="Arial"/>
          <w:sz w:val="22"/>
          <w:szCs w:val="22"/>
        </w:rPr>
        <w:t xml:space="preserve"> there is convergence to reply to SA2 on the FEC classes. </w:t>
      </w:r>
    </w:p>
    <w:p w14:paraId="2FCF8033"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we should also highlight what type of issues which could come depending upon the FEC type to SA2. We should not limit our recommendations only to benefits. </w:t>
      </w:r>
    </w:p>
    <w:p w14:paraId="2FCF803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lets </w:t>
      </w:r>
      <w:proofErr w:type="gramStart"/>
      <w:r>
        <w:rPr>
          <w:rFonts w:ascii="Arial" w:eastAsia="Arial" w:hAnsi="Arial" w:cs="Arial"/>
          <w:sz w:val="22"/>
          <w:szCs w:val="22"/>
        </w:rPr>
        <w:t>go  second</w:t>
      </w:r>
      <w:proofErr w:type="gramEnd"/>
      <w:r>
        <w:rPr>
          <w:rFonts w:ascii="Arial" w:eastAsia="Arial" w:hAnsi="Arial" w:cs="Arial"/>
          <w:sz w:val="22"/>
          <w:szCs w:val="22"/>
        </w:rPr>
        <w:t xml:space="preserve"> issue, static and dynamic ratios: </w:t>
      </w:r>
    </w:p>
    <w:p w14:paraId="2FCF8035"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Andrei: Q for clarification: what is meant by comparing it to static </w:t>
      </w:r>
      <w:proofErr w:type="gramStart"/>
      <w:r>
        <w:rPr>
          <w:rFonts w:ascii="Arial" w:eastAsia="Arial" w:hAnsi="Arial" w:cs="Arial"/>
          <w:sz w:val="22"/>
          <w:szCs w:val="22"/>
        </w:rPr>
        <w:t>and  dynamic</w:t>
      </w:r>
      <w:proofErr w:type="gramEnd"/>
      <w:r>
        <w:rPr>
          <w:rFonts w:ascii="Arial" w:eastAsia="Arial" w:hAnsi="Arial" w:cs="Arial"/>
          <w:sz w:val="22"/>
          <w:szCs w:val="22"/>
        </w:rPr>
        <w:t xml:space="preserve"> ?</w:t>
      </w:r>
    </w:p>
    <w:p w14:paraId="2FCF803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when we see the results for static and </w:t>
      </w:r>
      <w:proofErr w:type="gramStart"/>
      <w:r>
        <w:rPr>
          <w:rFonts w:ascii="Arial" w:eastAsia="Arial" w:hAnsi="Arial" w:cs="Arial"/>
          <w:sz w:val="22"/>
          <w:szCs w:val="22"/>
        </w:rPr>
        <w:t>dynamic</w:t>
      </w:r>
      <w:proofErr w:type="gramEnd"/>
    </w:p>
    <w:p w14:paraId="2FCF8037"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why even need to compare? we could just start with dynamic. </w:t>
      </w:r>
    </w:p>
    <w:p w14:paraId="2FCF8038"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thorsten</w:t>
      </w:r>
      <w:proofErr w:type="spellEnd"/>
      <w:r>
        <w:rPr>
          <w:rFonts w:ascii="Arial" w:eastAsia="Arial" w:hAnsi="Arial" w:cs="Arial"/>
          <w:sz w:val="22"/>
          <w:szCs w:val="22"/>
        </w:rPr>
        <w:t xml:space="preserve">: </w:t>
      </w:r>
      <w:proofErr w:type="spellStart"/>
      <w:r>
        <w:rPr>
          <w:rFonts w:ascii="Arial" w:eastAsia="Arial" w:hAnsi="Arial" w:cs="Arial"/>
          <w:sz w:val="22"/>
          <w:szCs w:val="22"/>
        </w:rPr>
        <w:t>i</w:t>
      </w:r>
      <w:proofErr w:type="spellEnd"/>
      <w:r>
        <w:rPr>
          <w:rFonts w:ascii="Arial" w:eastAsia="Arial" w:hAnsi="Arial" w:cs="Arial"/>
          <w:sz w:val="22"/>
          <w:szCs w:val="22"/>
        </w:rPr>
        <w:t xml:space="preserve"> believe it will be </w:t>
      </w:r>
      <w:proofErr w:type="gramStart"/>
      <w:r>
        <w:rPr>
          <w:rFonts w:ascii="Arial" w:eastAsia="Arial" w:hAnsi="Arial" w:cs="Arial"/>
          <w:sz w:val="22"/>
          <w:szCs w:val="22"/>
        </w:rPr>
        <w:t>pretty difficult</w:t>
      </w:r>
      <w:proofErr w:type="gramEnd"/>
      <w:r>
        <w:rPr>
          <w:rFonts w:ascii="Arial" w:eastAsia="Arial" w:hAnsi="Arial" w:cs="Arial"/>
          <w:sz w:val="22"/>
          <w:szCs w:val="22"/>
        </w:rPr>
        <w:t xml:space="preserve"> to come up with a consistent answer. </w:t>
      </w:r>
    </w:p>
    <w:p w14:paraId="2FCF8039"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Serhan: We should also point our answer to the first question and say that the usage of dynamic or static depends upon what FEC codes we use.</w:t>
      </w:r>
    </w:p>
    <w:p w14:paraId="2FCF803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Andrei: We suggest we try to focus essentially on dynamic rather than making a comparison.</w:t>
      </w:r>
    </w:p>
    <w:p w14:paraId="2FCF803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Qi: </w:t>
      </w:r>
      <w:proofErr w:type="spellStart"/>
      <w:r>
        <w:rPr>
          <w:rFonts w:ascii="Arial" w:eastAsia="Arial" w:hAnsi="Arial" w:cs="Arial"/>
          <w:sz w:val="22"/>
          <w:szCs w:val="22"/>
        </w:rPr>
        <w:t>i</w:t>
      </w:r>
      <w:proofErr w:type="spellEnd"/>
      <w:r>
        <w:rPr>
          <w:rFonts w:ascii="Arial" w:eastAsia="Arial" w:hAnsi="Arial" w:cs="Arial"/>
          <w:sz w:val="22"/>
          <w:szCs w:val="22"/>
        </w:rPr>
        <w:t xml:space="preserve"> agree with </w:t>
      </w:r>
      <w:proofErr w:type="spellStart"/>
      <w:r>
        <w:rPr>
          <w:rFonts w:ascii="Arial" w:eastAsia="Arial" w:hAnsi="Arial" w:cs="Arial"/>
          <w:sz w:val="22"/>
          <w:szCs w:val="22"/>
        </w:rPr>
        <w:t>serhan</w:t>
      </w:r>
      <w:proofErr w:type="spellEnd"/>
      <w:r>
        <w:rPr>
          <w:rFonts w:ascii="Arial" w:eastAsia="Arial" w:hAnsi="Arial" w:cs="Arial"/>
          <w:sz w:val="22"/>
          <w:szCs w:val="22"/>
        </w:rPr>
        <w:t xml:space="preserve">. </w:t>
      </w:r>
    </w:p>
    <w:p w14:paraId="2FCF803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is additional </w:t>
      </w:r>
      <w:proofErr w:type="spellStart"/>
      <w:r>
        <w:rPr>
          <w:rFonts w:ascii="Arial" w:eastAsia="Arial" w:hAnsi="Arial" w:cs="Arial"/>
          <w:sz w:val="22"/>
          <w:szCs w:val="22"/>
        </w:rPr>
        <w:t>signaling</w:t>
      </w:r>
      <w:proofErr w:type="spellEnd"/>
      <w:r>
        <w:rPr>
          <w:rFonts w:ascii="Arial" w:eastAsia="Arial" w:hAnsi="Arial" w:cs="Arial"/>
          <w:sz w:val="22"/>
          <w:szCs w:val="22"/>
        </w:rPr>
        <w:t xml:space="preserve"> needed and with code should we use dynamic or static ratios?</w:t>
      </w:r>
    </w:p>
    <w:p w14:paraId="2FCF803D"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igor</w:t>
      </w:r>
      <w:proofErr w:type="spellEnd"/>
      <w:r>
        <w:rPr>
          <w:rFonts w:ascii="Arial" w:eastAsia="Arial" w:hAnsi="Arial" w:cs="Arial"/>
          <w:sz w:val="22"/>
          <w:szCs w:val="22"/>
        </w:rPr>
        <w:t xml:space="preserve">: we may think that the static one is a special case of dynamic. we could say to SA2 that we are going to investigate dynamics. </w:t>
      </w:r>
    </w:p>
    <w:p w14:paraId="2FCF803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Rufael: We already have sufficient study. What else should we study? in 5G RTP?</w:t>
      </w:r>
    </w:p>
    <w:p w14:paraId="2FCF803F"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igor</w:t>
      </w:r>
      <w:proofErr w:type="spellEnd"/>
      <w:r>
        <w:rPr>
          <w:rFonts w:ascii="Arial" w:eastAsia="Arial" w:hAnsi="Arial" w:cs="Arial"/>
          <w:sz w:val="22"/>
          <w:szCs w:val="22"/>
        </w:rPr>
        <w:t xml:space="preserve">: </w:t>
      </w:r>
      <w:proofErr w:type="spellStart"/>
      <w:r>
        <w:rPr>
          <w:rFonts w:ascii="Arial" w:eastAsia="Arial" w:hAnsi="Arial" w:cs="Arial"/>
          <w:sz w:val="22"/>
          <w:szCs w:val="22"/>
        </w:rPr>
        <w:t>i</w:t>
      </w:r>
      <w:proofErr w:type="spellEnd"/>
      <w:r>
        <w:rPr>
          <w:rFonts w:ascii="Arial" w:eastAsia="Arial" w:hAnsi="Arial" w:cs="Arial"/>
          <w:sz w:val="22"/>
          <w:szCs w:val="22"/>
        </w:rPr>
        <w:t xml:space="preserve"> don’t see the connection of dynamic adaption with what type of code should be used. </w:t>
      </w:r>
    </w:p>
    <w:p w14:paraId="2FCF8040"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Liangping: I don't think there is any connection with FEC code types and characterizing the ratios.</w:t>
      </w:r>
    </w:p>
    <w:p w14:paraId="2FCF804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Serhan: WebRTC supports retransmission. it would be a good point to RTP retransmission with FEC. </w:t>
      </w:r>
    </w:p>
    <w:p w14:paraId="2FCF8042"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lastRenderedPageBreak/>
        <w:t>thosten</w:t>
      </w:r>
      <w:proofErr w:type="spellEnd"/>
      <w:r>
        <w:rPr>
          <w:rFonts w:ascii="Arial" w:eastAsia="Arial" w:hAnsi="Arial" w:cs="Arial"/>
          <w:sz w:val="22"/>
          <w:szCs w:val="22"/>
        </w:rPr>
        <w:t xml:space="preserve">: to my understanding the 5G system is provided to deliver an XR service. So, </w:t>
      </w:r>
      <w:proofErr w:type="spellStart"/>
      <w:r>
        <w:rPr>
          <w:rFonts w:ascii="Arial" w:eastAsia="Arial" w:hAnsi="Arial" w:cs="Arial"/>
          <w:sz w:val="22"/>
          <w:szCs w:val="22"/>
        </w:rPr>
        <w:t>i</w:t>
      </w:r>
      <w:proofErr w:type="spellEnd"/>
      <w:r>
        <w:rPr>
          <w:rFonts w:ascii="Arial" w:eastAsia="Arial" w:hAnsi="Arial" w:cs="Arial"/>
          <w:sz w:val="22"/>
          <w:szCs w:val="22"/>
        </w:rPr>
        <w:t xml:space="preserve"> don’t believe that the need for FEC is not oriented. </w:t>
      </w:r>
    </w:p>
    <w:p w14:paraId="2FCF8043"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Lainping</w:t>
      </w:r>
      <w:proofErr w:type="spellEnd"/>
      <w:r>
        <w:rPr>
          <w:rFonts w:ascii="Arial" w:eastAsia="Arial" w:hAnsi="Arial" w:cs="Arial"/>
          <w:sz w:val="22"/>
          <w:szCs w:val="22"/>
        </w:rPr>
        <w:t xml:space="preserve">: WebRTC was designed for media and not for XR services. Our paper shows how FEC improves </w:t>
      </w:r>
      <w:proofErr w:type="spellStart"/>
      <w:r>
        <w:rPr>
          <w:rFonts w:ascii="Arial" w:eastAsia="Arial" w:hAnsi="Arial" w:cs="Arial"/>
          <w:sz w:val="22"/>
          <w:szCs w:val="22"/>
        </w:rPr>
        <w:t>QoE</w:t>
      </w:r>
      <w:proofErr w:type="spellEnd"/>
      <w:r>
        <w:rPr>
          <w:rFonts w:ascii="Arial" w:eastAsia="Arial" w:hAnsi="Arial" w:cs="Arial"/>
          <w:sz w:val="22"/>
          <w:szCs w:val="22"/>
        </w:rPr>
        <w:t xml:space="preserve">. </w:t>
      </w:r>
    </w:p>
    <w:p w14:paraId="2FCF804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FEC + retransmission new P frame. That's what we implement. </w:t>
      </w:r>
    </w:p>
    <w:p w14:paraId="2FCF8045"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so, the conclusion is dynamic is a good idea </w:t>
      </w:r>
      <w:proofErr w:type="spellStart"/>
      <w:r>
        <w:rPr>
          <w:rFonts w:ascii="Arial" w:eastAsia="Arial" w:hAnsi="Arial" w:cs="Arial"/>
          <w:sz w:val="22"/>
          <w:szCs w:val="22"/>
        </w:rPr>
        <w:t>dn</w:t>
      </w:r>
      <w:proofErr w:type="spellEnd"/>
      <w:r>
        <w:rPr>
          <w:rFonts w:ascii="Arial" w:eastAsia="Arial" w:hAnsi="Arial" w:cs="Arial"/>
          <w:sz w:val="22"/>
          <w:szCs w:val="22"/>
        </w:rPr>
        <w:t xml:space="preserve"> we can also say that this could be used in combination with retransmission when we use FEC code rates and sufficient RTT times. The retransmission should be used in combination with RTP rates. </w:t>
      </w:r>
    </w:p>
    <w:p w14:paraId="2FCF804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Igor: third point on need to distinguish dropped packets:</w:t>
      </w:r>
    </w:p>
    <w:p w14:paraId="2FCF8047"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thorsten</w:t>
      </w:r>
      <w:proofErr w:type="spellEnd"/>
      <w:r>
        <w:rPr>
          <w:rFonts w:ascii="Arial" w:eastAsia="Arial" w:hAnsi="Arial" w:cs="Arial"/>
          <w:sz w:val="22"/>
          <w:szCs w:val="22"/>
        </w:rPr>
        <w:t xml:space="preserve">: we should study more but should indicate that there is an impact on today's deployment and of course that needs to be considered. Today's applications do not support this.  </w:t>
      </w:r>
    </w:p>
    <w:p w14:paraId="2FCF8048"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Qi: We need to distinguish which applications support this kind of intentional drop in RAN.</w:t>
      </w:r>
    </w:p>
    <w:p w14:paraId="2FCF8049"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Lainping</w:t>
      </w:r>
      <w:proofErr w:type="spellEnd"/>
      <w:r>
        <w:rPr>
          <w:rFonts w:ascii="Arial" w:eastAsia="Arial" w:hAnsi="Arial" w:cs="Arial"/>
          <w:sz w:val="22"/>
          <w:szCs w:val="22"/>
        </w:rPr>
        <w:t xml:space="preserve">: today the 5G system is not designed for XR services. so, FEC on top of today's network will help avoid such packet drops.  </w:t>
      </w:r>
    </w:p>
    <w:p w14:paraId="2FCF804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Sab: Is the intention only during congestion? </w:t>
      </w:r>
    </w:p>
    <w:p w14:paraId="2FCF804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Liangping: it is a good point. From SA2 perspective, it is only during congestion. </w:t>
      </w:r>
    </w:p>
    <w:p w14:paraId="2FCF804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Andrei: I don't think we could exclude it. I don't think we need to stipulate too much on application usage. </w:t>
      </w:r>
    </w:p>
    <w:p w14:paraId="2FCF804D"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My understanding is that it is during congestion. it should not be used during uncongested case. RAN should always remove FEC. or preferably, the sender is not adding FEC. </w:t>
      </w:r>
    </w:p>
    <w:p w14:paraId="2FCF804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Liangping: you don't need to worry about international packet loss. We need to protect unintentional packet losses in wireless networks. </w:t>
      </w:r>
    </w:p>
    <w:p w14:paraId="2FCF804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I prefer the case where when the network is not congested, it is better to reduce the FEC rate. the network should inform the application server to reduce this FEC rate to gain some more bandwidth. </w:t>
      </w:r>
    </w:p>
    <w:p w14:paraId="2FCF8050"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I think we need to study FEC source block size. </w:t>
      </w:r>
    </w:p>
    <w:p w14:paraId="2FCF8051"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igor</w:t>
      </w:r>
      <w:proofErr w:type="spellEnd"/>
      <w:r>
        <w:rPr>
          <w:rFonts w:ascii="Arial" w:eastAsia="Arial" w:hAnsi="Arial" w:cs="Arial"/>
          <w:sz w:val="22"/>
          <w:szCs w:val="22"/>
        </w:rPr>
        <w:t xml:space="preserve">: there is some study to be done. this solution is in anyway partial. </w:t>
      </w:r>
    </w:p>
    <w:p w14:paraId="2FCF8052"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saba</w:t>
      </w:r>
      <w:proofErr w:type="spellEnd"/>
      <w:r>
        <w:rPr>
          <w:rFonts w:ascii="Arial" w:eastAsia="Arial" w:hAnsi="Arial" w:cs="Arial"/>
          <w:sz w:val="22"/>
          <w:szCs w:val="22"/>
        </w:rPr>
        <w:t xml:space="preserve">: are we ok with Meta’s proposal? dropping should be controlled by the sender, that is AS, is </w:t>
      </w:r>
      <w:proofErr w:type="gramStart"/>
      <w:r>
        <w:rPr>
          <w:rFonts w:ascii="Arial" w:eastAsia="Arial" w:hAnsi="Arial" w:cs="Arial"/>
          <w:sz w:val="22"/>
          <w:szCs w:val="22"/>
        </w:rPr>
        <w:t>this</w:t>
      </w:r>
      <w:proofErr w:type="gramEnd"/>
      <w:r>
        <w:rPr>
          <w:rFonts w:ascii="Arial" w:eastAsia="Arial" w:hAnsi="Arial" w:cs="Arial"/>
          <w:sz w:val="22"/>
          <w:szCs w:val="22"/>
        </w:rPr>
        <w:t xml:space="preserve"> ok? the network should not drop packets. the Application server should. </w:t>
      </w:r>
    </w:p>
    <w:p w14:paraId="2FCF8053"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Lainping</w:t>
      </w:r>
      <w:proofErr w:type="spellEnd"/>
      <w:r>
        <w:rPr>
          <w:rFonts w:ascii="Arial" w:eastAsia="Arial" w:hAnsi="Arial" w:cs="Arial"/>
          <w:sz w:val="22"/>
          <w:szCs w:val="22"/>
        </w:rPr>
        <w:t xml:space="preserve">: based on </w:t>
      </w:r>
      <w:proofErr w:type="gramStart"/>
      <w:r>
        <w:rPr>
          <w:rFonts w:ascii="Arial" w:eastAsia="Arial" w:hAnsi="Arial" w:cs="Arial"/>
          <w:sz w:val="22"/>
          <w:szCs w:val="22"/>
        </w:rPr>
        <w:t>feedbacks</w:t>
      </w:r>
      <w:proofErr w:type="gramEnd"/>
      <w:r>
        <w:rPr>
          <w:rFonts w:ascii="Arial" w:eastAsia="Arial" w:hAnsi="Arial" w:cs="Arial"/>
          <w:sz w:val="22"/>
          <w:szCs w:val="22"/>
        </w:rPr>
        <w:t xml:space="preserve">. </w:t>
      </w:r>
    </w:p>
    <w:p w14:paraId="2FCF805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Fred: the server should signal the RAN to drop a packet or not? And if you drop it (internationally), please tell me. is that correct understanding? </w:t>
      </w:r>
    </w:p>
    <w:p w14:paraId="2FCF8055"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thorsten</w:t>
      </w:r>
      <w:proofErr w:type="spellEnd"/>
      <w:r>
        <w:rPr>
          <w:rFonts w:ascii="Arial" w:eastAsia="Arial" w:hAnsi="Arial" w:cs="Arial"/>
          <w:sz w:val="22"/>
          <w:szCs w:val="22"/>
        </w:rPr>
        <w:t xml:space="preserve">: we need to a new method for sending the feedback. whether L4S </w:t>
      </w:r>
      <w:proofErr w:type="gramStart"/>
      <w:r>
        <w:rPr>
          <w:rFonts w:ascii="Arial" w:eastAsia="Arial" w:hAnsi="Arial" w:cs="Arial"/>
          <w:sz w:val="22"/>
          <w:szCs w:val="22"/>
        </w:rPr>
        <w:t>is capable of doing</w:t>
      </w:r>
      <w:proofErr w:type="gramEnd"/>
      <w:r>
        <w:rPr>
          <w:rFonts w:ascii="Arial" w:eastAsia="Arial" w:hAnsi="Arial" w:cs="Arial"/>
          <w:sz w:val="22"/>
          <w:szCs w:val="22"/>
        </w:rPr>
        <w:t xml:space="preserve"> this? </w:t>
      </w:r>
    </w:p>
    <w:p w14:paraId="2FCF805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We need to study L4S. </w:t>
      </w:r>
    </w:p>
    <w:p w14:paraId="2FCF8057"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Laingping</w:t>
      </w:r>
      <w:proofErr w:type="spellEnd"/>
      <w:r>
        <w:rPr>
          <w:rFonts w:ascii="Arial" w:eastAsia="Arial" w:hAnsi="Arial" w:cs="Arial"/>
          <w:sz w:val="22"/>
          <w:szCs w:val="22"/>
        </w:rPr>
        <w:t xml:space="preserve">: </w:t>
      </w:r>
      <w:proofErr w:type="spellStart"/>
      <w:r>
        <w:rPr>
          <w:rFonts w:ascii="Arial" w:eastAsia="Arial" w:hAnsi="Arial" w:cs="Arial"/>
          <w:sz w:val="22"/>
          <w:szCs w:val="22"/>
        </w:rPr>
        <w:t>i</w:t>
      </w:r>
      <w:proofErr w:type="spellEnd"/>
      <w:r>
        <w:rPr>
          <w:rFonts w:ascii="Arial" w:eastAsia="Arial" w:hAnsi="Arial" w:cs="Arial"/>
          <w:sz w:val="22"/>
          <w:szCs w:val="22"/>
        </w:rPr>
        <w:t xml:space="preserve"> think L4S can be very beneficial. </w:t>
      </w:r>
    </w:p>
    <w:p w14:paraId="2FCF8058"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w:t>
      </w:r>
      <w:proofErr w:type="spellStart"/>
      <w:r>
        <w:rPr>
          <w:rFonts w:ascii="Arial" w:eastAsia="Arial" w:hAnsi="Arial" w:cs="Arial"/>
          <w:sz w:val="22"/>
          <w:szCs w:val="22"/>
        </w:rPr>
        <w:t>i</w:t>
      </w:r>
      <w:proofErr w:type="spellEnd"/>
      <w:r>
        <w:rPr>
          <w:rFonts w:ascii="Arial" w:eastAsia="Arial" w:hAnsi="Arial" w:cs="Arial"/>
          <w:sz w:val="22"/>
          <w:szCs w:val="22"/>
        </w:rPr>
        <w:t xml:space="preserve"> think </w:t>
      </w:r>
      <w:proofErr w:type="spellStart"/>
      <w:r>
        <w:rPr>
          <w:rFonts w:ascii="Arial" w:eastAsia="Arial" w:hAnsi="Arial" w:cs="Arial"/>
          <w:sz w:val="22"/>
          <w:szCs w:val="22"/>
        </w:rPr>
        <w:t>i</w:t>
      </w:r>
      <w:proofErr w:type="spellEnd"/>
      <w:r>
        <w:rPr>
          <w:rFonts w:ascii="Arial" w:eastAsia="Arial" w:hAnsi="Arial" w:cs="Arial"/>
          <w:sz w:val="22"/>
          <w:szCs w:val="22"/>
        </w:rPr>
        <w:t xml:space="preserve"> don’t agree to this comment on L4S. </w:t>
      </w:r>
    </w:p>
    <w:p w14:paraId="2FCF8059"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saba</w:t>
      </w:r>
      <w:proofErr w:type="spellEnd"/>
      <w:r>
        <w:rPr>
          <w:rFonts w:ascii="Arial" w:eastAsia="Arial" w:hAnsi="Arial" w:cs="Arial"/>
          <w:sz w:val="22"/>
          <w:szCs w:val="22"/>
        </w:rPr>
        <w:t xml:space="preserve">: which revised version we should keep </w:t>
      </w:r>
      <w:proofErr w:type="spellStart"/>
      <w:r>
        <w:rPr>
          <w:rFonts w:ascii="Arial" w:eastAsia="Arial" w:hAnsi="Arial" w:cs="Arial"/>
          <w:sz w:val="22"/>
          <w:szCs w:val="22"/>
        </w:rPr>
        <w:t>detaileZd</w:t>
      </w:r>
      <w:proofErr w:type="spellEnd"/>
      <w:r>
        <w:rPr>
          <w:rFonts w:ascii="Arial" w:eastAsia="Arial" w:hAnsi="Arial" w:cs="Arial"/>
          <w:sz w:val="22"/>
          <w:szCs w:val="22"/>
        </w:rPr>
        <w:t xml:space="preserve"> b </w:t>
      </w:r>
      <w:proofErr w:type="spellStart"/>
      <w:r>
        <w:rPr>
          <w:rFonts w:ascii="Arial" w:eastAsia="Arial" w:hAnsi="Arial" w:cs="Arial"/>
          <w:sz w:val="22"/>
          <w:szCs w:val="22"/>
        </w:rPr>
        <w:t>huawei</w:t>
      </w:r>
      <w:proofErr w:type="spellEnd"/>
      <w:r>
        <w:rPr>
          <w:rFonts w:ascii="Arial" w:eastAsia="Arial" w:hAnsi="Arial" w:cs="Arial"/>
          <w:sz w:val="22"/>
          <w:szCs w:val="22"/>
        </w:rPr>
        <w:t xml:space="preserve"> or simple one by nokia?</w:t>
      </w:r>
    </w:p>
    <w:p w14:paraId="2FCF805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Rufael: we prefer detailed version, </w:t>
      </w:r>
      <w:proofErr w:type="spellStart"/>
      <w:r>
        <w:rPr>
          <w:rFonts w:ascii="Arial" w:eastAsia="Arial" w:hAnsi="Arial" w:cs="Arial"/>
          <w:sz w:val="22"/>
          <w:szCs w:val="22"/>
        </w:rPr>
        <w:t>cuz</w:t>
      </w:r>
      <w:proofErr w:type="spellEnd"/>
      <w:r>
        <w:rPr>
          <w:rFonts w:ascii="Arial" w:eastAsia="Arial" w:hAnsi="Arial" w:cs="Arial"/>
          <w:sz w:val="22"/>
          <w:szCs w:val="22"/>
        </w:rPr>
        <w:t xml:space="preserve"> simpler one doesn’t have different ideas reflection from different companies.</w:t>
      </w:r>
    </w:p>
    <w:p w14:paraId="2FCF805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row no 4 was about correlation between </w:t>
      </w:r>
      <w:proofErr w:type="spellStart"/>
      <w:r>
        <w:rPr>
          <w:rFonts w:ascii="Arial" w:eastAsia="Arial" w:hAnsi="Arial" w:cs="Arial"/>
          <w:sz w:val="22"/>
          <w:szCs w:val="22"/>
        </w:rPr>
        <w:t>pdu</w:t>
      </w:r>
      <w:proofErr w:type="spellEnd"/>
      <w:r>
        <w:rPr>
          <w:rFonts w:ascii="Arial" w:eastAsia="Arial" w:hAnsi="Arial" w:cs="Arial"/>
          <w:sz w:val="22"/>
          <w:szCs w:val="22"/>
        </w:rPr>
        <w:t xml:space="preserve"> sets, </w:t>
      </w:r>
      <w:proofErr w:type="spellStart"/>
      <w:r>
        <w:rPr>
          <w:rFonts w:ascii="Arial" w:eastAsia="Arial" w:hAnsi="Arial" w:cs="Arial"/>
          <w:sz w:val="22"/>
          <w:szCs w:val="22"/>
        </w:rPr>
        <w:t>huaweis</w:t>
      </w:r>
      <w:proofErr w:type="spellEnd"/>
      <w:r>
        <w:rPr>
          <w:rFonts w:ascii="Arial" w:eastAsia="Arial" w:hAnsi="Arial" w:cs="Arial"/>
          <w:sz w:val="22"/>
          <w:szCs w:val="22"/>
        </w:rPr>
        <w:t xml:space="preserve"> </w:t>
      </w:r>
      <w:proofErr w:type="spellStart"/>
      <w:r>
        <w:rPr>
          <w:rFonts w:ascii="Arial" w:eastAsia="Arial" w:hAnsi="Arial" w:cs="Arial"/>
          <w:sz w:val="22"/>
          <w:szCs w:val="22"/>
        </w:rPr>
        <w:t>vew</w:t>
      </w:r>
      <w:proofErr w:type="spellEnd"/>
      <w:r>
        <w:rPr>
          <w:rFonts w:ascii="Arial" w:eastAsia="Arial" w:hAnsi="Arial" w:cs="Arial"/>
          <w:sz w:val="22"/>
          <w:szCs w:val="22"/>
        </w:rPr>
        <w:t xml:space="preserve"> is its not a good summary.</w:t>
      </w:r>
    </w:p>
    <w:p w14:paraId="2FCF805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existing implicit dependency on PCI is enough and if extra info is </w:t>
      </w:r>
      <w:proofErr w:type="gramStart"/>
      <w:r>
        <w:rPr>
          <w:rFonts w:ascii="Arial" w:eastAsia="Arial" w:hAnsi="Arial" w:cs="Arial"/>
          <w:sz w:val="22"/>
          <w:szCs w:val="22"/>
        </w:rPr>
        <w:t>needed</w:t>
      </w:r>
      <w:proofErr w:type="gramEnd"/>
      <w:r>
        <w:rPr>
          <w:rFonts w:ascii="Arial" w:eastAsia="Arial" w:hAnsi="Arial" w:cs="Arial"/>
          <w:sz w:val="22"/>
          <w:szCs w:val="22"/>
        </w:rPr>
        <w:t xml:space="preserve"> </w:t>
      </w:r>
    </w:p>
    <w:p w14:paraId="2FCF805D"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is not </w:t>
      </w:r>
      <w:proofErr w:type="gramStart"/>
      <w:r>
        <w:rPr>
          <w:rFonts w:ascii="Arial" w:eastAsia="Arial" w:hAnsi="Arial" w:cs="Arial"/>
          <w:sz w:val="22"/>
          <w:szCs w:val="22"/>
        </w:rPr>
        <w:t>agree</w:t>
      </w:r>
      <w:proofErr w:type="gramEnd"/>
      <w:r>
        <w:rPr>
          <w:rFonts w:ascii="Arial" w:eastAsia="Arial" w:hAnsi="Arial" w:cs="Arial"/>
          <w:sz w:val="22"/>
          <w:szCs w:val="22"/>
        </w:rPr>
        <w:t xml:space="preserve"> with the conclusion, adding explicit indication to </w:t>
      </w:r>
      <w:proofErr w:type="spellStart"/>
      <w:r>
        <w:rPr>
          <w:rFonts w:ascii="Arial" w:eastAsia="Arial" w:hAnsi="Arial" w:cs="Arial"/>
          <w:sz w:val="22"/>
          <w:szCs w:val="22"/>
        </w:rPr>
        <w:t>signaling</w:t>
      </w:r>
      <w:proofErr w:type="spellEnd"/>
      <w:r>
        <w:rPr>
          <w:rFonts w:ascii="Arial" w:eastAsia="Arial" w:hAnsi="Arial" w:cs="Arial"/>
          <w:sz w:val="22"/>
          <w:szCs w:val="22"/>
        </w:rPr>
        <w:t>.</w:t>
      </w:r>
    </w:p>
    <w:p w14:paraId="2FCF805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Imed: </w:t>
      </w:r>
      <w:proofErr w:type="spellStart"/>
      <w:r>
        <w:rPr>
          <w:rFonts w:ascii="Arial" w:eastAsia="Arial" w:hAnsi="Arial" w:cs="Arial"/>
          <w:sz w:val="22"/>
          <w:szCs w:val="22"/>
        </w:rPr>
        <w:t>upf</w:t>
      </w:r>
      <w:proofErr w:type="spellEnd"/>
      <w:r>
        <w:rPr>
          <w:rFonts w:ascii="Arial" w:eastAsia="Arial" w:hAnsi="Arial" w:cs="Arial"/>
          <w:sz w:val="22"/>
          <w:szCs w:val="22"/>
        </w:rPr>
        <w:t xml:space="preserve"> does not to parse the whole header. if you mark video for some packets that is going to be problem. we need to mark the whole packet. </w:t>
      </w:r>
    </w:p>
    <w:p w14:paraId="2FCF805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Saba: how is </w:t>
      </w:r>
      <w:proofErr w:type="spellStart"/>
      <w:r>
        <w:rPr>
          <w:rFonts w:ascii="Arial" w:eastAsia="Arial" w:hAnsi="Arial" w:cs="Arial"/>
          <w:sz w:val="22"/>
          <w:szCs w:val="22"/>
        </w:rPr>
        <w:t>rtp</w:t>
      </w:r>
      <w:proofErr w:type="spellEnd"/>
      <w:r>
        <w:rPr>
          <w:rFonts w:ascii="Arial" w:eastAsia="Arial" w:hAnsi="Arial" w:cs="Arial"/>
          <w:sz w:val="22"/>
          <w:szCs w:val="22"/>
        </w:rPr>
        <w:t xml:space="preserve"> stream marking is </w:t>
      </w:r>
      <w:proofErr w:type="spellStart"/>
      <w:r>
        <w:rPr>
          <w:rFonts w:ascii="Arial" w:eastAsia="Arial" w:hAnsi="Arial" w:cs="Arial"/>
          <w:sz w:val="22"/>
          <w:szCs w:val="22"/>
        </w:rPr>
        <w:t>rel</w:t>
      </w:r>
      <w:proofErr w:type="spellEnd"/>
      <w:r>
        <w:rPr>
          <w:rFonts w:ascii="Arial" w:eastAsia="Arial" w:hAnsi="Arial" w:cs="Arial"/>
          <w:sz w:val="22"/>
          <w:szCs w:val="22"/>
        </w:rPr>
        <w:t xml:space="preserve"> 18? </w:t>
      </w:r>
      <w:proofErr w:type="spellStart"/>
      <w:proofErr w:type="gramStart"/>
      <w:r>
        <w:rPr>
          <w:rFonts w:ascii="Arial" w:eastAsia="Arial" w:hAnsi="Arial" w:cs="Arial"/>
          <w:sz w:val="22"/>
          <w:szCs w:val="22"/>
        </w:rPr>
        <w:t>rtcp</w:t>
      </w:r>
      <w:proofErr w:type="spellEnd"/>
      <w:r>
        <w:rPr>
          <w:rFonts w:ascii="Arial" w:eastAsia="Arial" w:hAnsi="Arial" w:cs="Arial"/>
          <w:sz w:val="22"/>
          <w:szCs w:val="22"/>
        </w:rPr>
        <w:t xml:space="preserve"> !</w:t>
      </w:r>
      <w:proofErr w:type="gramEnd"/>
      <w:r>
        <w:rPr>
          <w:rFonts w:ascii="Arial" w:eastAsia="Arial" w:hAnsi="Arial" w:cs="Arial"/>
          <w:sz w:val="22"/>
          <w:szCs w:val="22"/>
        </w:rPr>
        <w:t xml:space="preserve"> can we leave this open and </w:t>
      </w:r>
      <w:proofErr w:type="spellStart"/>
      <w:r>
        <w:rPr>
          <w:rFonts w:ascii="Arial" w:eastAsia="Arial" w:hAnsi="Arial" w:cs="Arial"/>
          <w:sz w:val="22"/>
          <w:szCs w:val="22"/>
        </w:rPr>
        <w:t>leter</w:t>
      </w:r>
      <w:proofErr w:type="spellEnd"/>
      <w:r>
        <w:rPr>
          <w:rFonts w:ascii="Arial" w:eastAsia="Arial" w:hAnsi="Arial" w:cs="Arial"/>
          <w:sz w:val="22"/>
          <w:szCs w:val="22"/>
        </w:rPr>
        <w:t xml:space="preserve"> on back to study? and the answer to sa2 would be yes .</w:t>
      </w:r>
    </w:p>
    <w:p w14:paraId="2FCF8060" w14:textId="77777777" w:rsidR="00C94C00" w:rsidRDefault="00DE49BE">
      <w:pPr>
        <w:rPr>
          <w:rFonts w:ascii="Arial" w:eastAsia="Arial" w:hAnsi="Arial" w:cs="Arial"/>
          <w:sz w:val="22"/>
          <w:szCs w:val="22"/>
        </w:rPr>
      </w:pPr>
      <w:r>
        <w:rPr>
          <w:rFonts w:ascii="Arial" w:eastAsia="Arial" w:hAnsi="Arial" w:cs="Arial"/>
          <w:sz w:val="22"/>
          <w:szCs w:val="22"/>
        </w:rPr>
        <w:t>burst size:</w:t>
      </w:r>
    </w:p>
    <w:p w14:paraId="2FCF8061" w14:textId="77777777" w:rsidR="00C94C00" w:rsidRDefault="00DE49BE">
      <w:pPr>
        <w:numPr>
          <w:ilvl w:val="0"/>
          <w:numId w:val="24"/>
        </w:numPr>
        <w:ind w:left="720"/>
        <w:rPr>
          <w:rFonts w:ascii="Arial" w:eastAsia="Arial" w:hAnsi="Arial" w:cs="Arial"/>
          <w:sz w:val="22"/>
          <w:szCs w:val="22"/>
        </w:rPr>
      </w:pPr>
      <w:proofErr w:type="spellStart"/>
      <w:r>
        <w:rPr>
          <w:rFonts w:ascii="Arial" w:eastAsia="Arial" w:hAnsi="Arial" w:cs="Arial"/>
          <w:sz w:val="22"/>
          <w:szCs w:val="22"/>
        </w:rPr>
        <w:t>rufael</w:t>
      </w:r>
      <w:proofErr w:type="spellEnd"/>
      <w:r>
        <w:rPr>
          <w:rFonts w:ascii="Arial" w:eastAsia="Arial" w:hAnsi="Arial" w:cs="Arial"/>
          <w:sz w:val="22"/>
          <w:szCs w:val="22"/>
        </w:rPr>
        <w:t>: yes, but there could be delay implications we will study in SA4 about them.</w:t>
      </w:r>
    </w:p>
    <w:p w14:paraId="2FCF8062" w14:textId="77777777" w:rsidR="00C94C00" w:rsidRDefault="00C94C00">
      <w:pPr>
        <w:ind w:left="2160"/>
        <w:rPr>
          <w:rFonts w:ascii="Arial" w:eastAsia="Arial" w:hAnsi="Arial" w:cs="Arial"/>
          <w:sz w:val="22"/>
          <w:szCs w:val="22"/>
        </w:rPr>
      </w:pPr>
    </w:p>
    <w:p w14:paraId="2FCF8063" w14:textId="77777777" w:rsidR="00C94C00" w:rsidRDefault="00DE49BE">
      <w:pPr>
        <w:rPr>
          <w:rFonts w:ascii="Arial" w:eastAsia="Arial" w:hAnsi="Arial" w:cs="Arial"/>
          <w:sz w:val="22"/>
          <w:szCs w:val="22"/>
        </w:rPr>
      </w:pPr>
      <w:proofErr w:type="spellStart"/>
      <w:r>
        <w:rPr>
          <w:rFonts w:ascii="Arial" w:eastAsia="Arial" w:hAnsi="Arial" w:cs="Arial"/>
          <w:sz w:val="22"/>
          <w:szCs w:val="22"/>
        </w:rPr>
        <w:t>Quic</w:t>
      </w:r>
      <w:proofErr w:type="spellEnd"/>
      <w:r>
        <w:rPr>
          <w:rFonts w:ascii="Arial" w:eastAsia="Arial" w:hAnsi="Arial" w:cs="Arial"/>
          <w:sz w:val="22"/>
          <w:szCs w:val="22"/>
        </w:rPr>
        <w:t xml:space="preserve"> solutions for encryption:</w:t>
      </w:r>
    </w:p>
    <w:p w14:paraId="2FCF8064" w14:textId="77777777" w:rsidR="00C94C00" w:rsidRDefault="00DE49BE">
      <w:pPr>
        <w:numPr>
          <w:ilvl w:val="0"/>
          <w:numId w:val="29"/>
        </w:numPr>
        <w:rPr>
          <w:rFonts w:ascii="Arial" w:eastAsia="Arial" w:hAnsi="Arial" w:cs="Arial"/>
          <w:sz w:val="22"/>
          <w:szCs w:val="22"/>
        </w:rPr>
      </w:pPr>
      <w:r>
        <w:rPr>
          <w:rFonts w:ascii="Arial" w:eastAsia="Arial" w:hAnsi="Arial" w:cs="Arial"/>
          <w:sz w:val="22"/>
          <w:szCs w:val="22"/>
        </w:rPr>
        <w:lastRenderedPageBreak/>
        <w:t xml:space="preserve">Igor: SA4 requires more study in this regard. we can have </w:t>
      </w:r>
      <w:proofErr w:type="spellStart"/>
      <w:r>
        <w:rPr>
          <w:rFonts w:ascii="Arial" w:eastAsia="Arial" w:hAnsi="Arial" w:cs="Arial"/>
          <w:sz w:val="22"/>
          <w:szCs w:val="22"/>
        </w:rPr>
        <w:t>quic</w:t>
      </w:r>
      <w:proofErr w:type="spellEnd"/>
      <w:r>
        <w:rPr>
          <w:rFonts w:ascii="Arial" w:eastAsia="Arial" w:hAnsi="Arial" w:cs="Arial"/>
          <w:sz w:val="22"/>
          <w:szCs w:val="22"/>
        </w:rPr>
        <w:t xml:space="preserve"> based solutions but not just </w:t>
      </w:r>
      <w:proofErr w:type="spellStart"/>
      <w:r>
        <w:rPr>
          <w:rFonts w:ascii="Arial" w:eastAsia="Arial" w:hAnsi="Arial" w:cs="Arial"/>
          <w:sz w:val="22"/>
          <w:szCs w:val="22"/>
        </w:rPr>
        <w:t>quic</w:t>
      </w:r>
      <w:proofErr w:type="spellEnd"/>
      <w:r>
        <w:rPr>
          <w:rFonts w:ascii="Arial" w:eastAsia="Arial" w:hAnsi="Arial" w:cs="Arial"/>
          <w:sz w:val="22"/>
          <w:szCs w:val="22"/>
        </w:rPr>
        <w:t xml:space="preserve"> based. </w:t>
      </w:r>
    </w:p>
    <w:p w14:paraId="2FCF8065" w14:textId="77777777" w:rsidR="00C94C00" w:rsidRDefault="00DE49BE">
      <w:pPr>
        <w:numPr>
          <w:ilvl w:val="1"/>
          <w:numId w:val="29"/>
        </w:numPr>
        <w:rPr>
          <w:rFonts w:ascii="Arial" w:eastAsia="Arial" w:hAnsi="Arial" w:cs="Arial"/>
          <w:sz w:val="22"/>
          <w:szCs w:val="22"/>
        </w:rPr>
      </w:pPr>
      <w:r>
        <w:rPr>
          <w:rFonts w:ascii="Arial" w:eastAsia="Arial" w:hAnsi="Arial" w:cs="Arial"/>
          <w:sz w:val="22"/>
          <w:szCs w:val="22"/>
        </w:rPr>
        <w:t xml:space="preserve">continue study LS replies </w:t>
      </w:r>
      <w:proofErr w:type="gramStart"/>
      <w:r>
        <w:rPr>
          <w:rFonts w:ascii="Arial" w:eastAsia="Arial" w:hAnsi="Arial" w:cs="Arial"/>
          <w:sz w:val="22"/>
          <w:szCs w:val="22"/>
        </w:rPr>
        <w:t>offline ,</w:t>
      </w:r>
      <w:proofErr w:type="gramEnd"/>
      <w:r>
        <w:rPr>
          <w:rFonts w:ascii="Arial" w:eastAsia="Arial" w:hAnsi="Arial" w:cs="Arial"/>
          <w:sz w:val="22"/>
          <w:szCs w:val="22"/>
        </w:rPr>
        <w:t xml:space="preserve"> session at </w:t>
      </w:r>
      <w:proofErr w:type="spellStart"/>
      <w:r>
        <w:rPr>
          <w:rFonts w:ascii="Arial" w:eastAsia="Arial" w:hAnsi="Arial" w:cs="Arial"/>
          <w:sz w:val="22"/>
          <w:szCs w:val="22"/>
        </w:rPr>
        <w:t>wednesday</w:t>
      </w:r>
      <w:proofErr w:type="spellEnd"/>
      <w:r>
        <w:rPr>
          <w:rFonts w:ascii="Arial" w:eastAsia="Arial" w:hAnsi="Arial" w:cs="Arial"/>
          <w:sz w:val="22"/>
          <w:szCs w:val="22"/>
        </w:rPr>
        <w:t xml:space="preserve"> 22nd morning 8am to 9am by </w:t>
      </w:r>
      <w:proofErr w:type="spellStart"/>
      <w:r>
        <w:rPr>
          <w:rFonts w:ascii="Arial" w:eastAsia="Arial" w:hAnsi="Arial" w:cs="Arial"/>
          <w:sz w:val="22"/>
          <w:szCs w:val="22"/>
        </w:rPr>
        <w:t>Lianping</w:t>
      </w:r>
      <w:proofErr w:type="spellEnd"/>
      <w:r>
        <w:rPr>
          <w:rFonts w:ascii="Arial" w:eastAsia="Arial" w:hAnsi="Arial" w:cs="Arial"/>
          <w:sz w:val="22"/>
          <w:szCs w:val="22"/>
        </w:rPr>
        <w:t xml:space="preserve"> </w:t>
      </w:r>
    </w:p>
    <w:p w14:paraId="2FCF8066" w14:textId="77777777" w:rsidR="00C94C00" w:rsidRDefault="00C94C00">
      <w:pPr>
        <w:rPr>
          <w:rFonts w:ascii="Arial" w:eastAsia="Arial" w:hAnsi="Arial" w:cs="Arial"/>
          <w:sz w:val="22"/>
          <w:szCs w:val="22"/>
        </w:rPr>
      </w:pPr>
    </w:p>
    <w:p w14:paraId="2FCF8067"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parked for washups</w:t>
      </w:r>
    </w:p>
    <w:p w14:paraId="2FCF8068" w14:textId="77777777" w:rsidR="00C94C00" w:rsidRDefault="00C94C00">
      <w:pPr>
        <w:rPr>
          <w:rFonts w:ascii="Arial" w:eastAsia="Arial" w:hAnsi="Arial" w:cs="Arial"/>
          <w:b/>
          <w:color w:val="1F497D"/>
          <w:sz w:val="22"/>
          <w:szCs w:val="22"/>
          <w:u w:val="single"/>
        </w:rPr>
      </w:pPr>
    </w:p>
    <w:p w14:paraId="2FCF8069" w14:textId="77777777" w:rsidR="00C94C00" w:rsidRDefault="00C94C00"/>
    <w:p w14:paraId="2FCF8075" w14:textId="77777777" w:rsidR="00C94C00" w:rsidRDefault="00C94C00"/>
    <w:tbl>
      <w:tblPr>
        <w:tblStyle w:val="af5"/>
        <w:tblW w:w="8642" w:type="dxa"/>
        <w:tblLayout w:type="fixed"/>
        <w:tblLook w:val="0400" w:firstRow="0" w:lastRow="0" w:firstColumn="0" w:lastColumn="0" w:noHBand="0" w:noVBand="1"/>
      </w:tblPr>
      <w:tblGrid>
        <w:gridCol w:w="1413"/>
        <w:gridCol w:w="3627"/>
        <w:gridCol w:w="1901"/>
        <w:gridCol w:w="1701"/>
      </w:tblGrid>
      <w:tr w:rsidR="00C94C00" w14:paraId="2FCF807A"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8076" w14:textId="77777777" w:rsidR="00C94C00" w:rsidRDefault="00DE49BE">
            <w:pPr>
              <w:rPr>
                <w:rFonts w:ascii="Arial" w:eastAsia="Arial" w:hAnsi="Arial" w:cs="Arial"/>
                <w:sz w:val="16"/>
                <w:szCs w:val="16"/>
              </w:rPr>
            </w:pPr>
            <w:r>
              <w:rPr>
                <w:rFonts w:ascii="Arial" w:eastAsia="Arial" w:hAnsi="Arial" w:cs="Arial"/>
                <w:sz w:val="16"/>
                <w:szCs w:val="16"/>
              </w:rPr>
              <w:t>S4-241055</w:t>
            </w:r>
          </w:p>
        </w:tc>
        <w:tc>
          <w:tcPr>
            <w:tcW w:w="3627" w:type="dxa"/>
            <w:tcBorders>
              <w:top w:val="single" w:sz="4" w:space="0" w:color="A6A6A6"/>
              <w:left w:val="single" w:sz="4" w:space="0" w:color="A6A6A6"/>
              <w:bottom w:val="single" w:sz="4" w:space="0" w:color="A6A6A6"/>
              <w:right w:val="single" w:sz="4" w:space="0" w:color="A6A6A6"/>
            </w:tcBorders>
          </w:tcPr>
          <w:p w14:paraId="2FCF8077" w14:textId="77777777" w:rsidR="00C94C00" w:rsidRDefault="00DE49BE">
            <w:pPr>
              <w:rPr>
                <w:rFonts w:ascii="Arial" w:eastAsia="Arial" w:hAnsi="Arial" w:cs="Arial"/>
                <w:sz w:val="16"/>
                <w:szCs w:val="16"/>
              </w:rPr>
            </w:pPr>
            <w:r>
              <w:rPr>
                <w:sz w:val="20"/>
                <w:szCs w:val="20"/>
              </w:rPr>
              <w:t>On the RTP header extension for the XR pose</w:t>
            </w:r>
          </w:p>
        </w:tc>
        <w:tc>
          <w:tcPr>
            <w:tcW w:w="1901" w:type="dxa"/>
            <w:tcBorders>
              <w:top w:val="single" w:sz="4" w:space="0" w:color="A6A6A6"/>
              <w:left w:val="single" w:sz="4" w:space="0" w:color="A6A6A6"/>
              <w:bottom w:val="single" w:sz="4" w:space="0" w:color="A6A6A6"/>
              <w:right w:val="single" w:sz="4" w:space="0" w:color="A6A6A6"/>
            </w:tcBorders>
          </w:tcPr>
          <w:p w14:paraId="2FCF8078" w14:textId="77777777" w:rsidR="00C94C00" w:rsidRDefault="00DE49BE">
            <w:pPr>
              <w:rPr>
                <w:rFonts w:ascii="Arial" w:eastAsia="Arial" w:hAnsi="Arial" w:cs="Arial"/>
                <w:sz w:val="16"/>
                <w:szCs w:val="16"/>
              </w:rPr>
            </w:pPr>
            <w:r>
              <w:rPr>
                <w:sz w:val="20"/>
                <w:szCs w:val="20"/>
              </w:rPr>
              <w:t>Qualcomm Incorporated, Lenovo</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79" w14:textId="77777777" w:rsidR="00C94C00" w:rsidRDefault="00DE49BE">
            <w:pPr>
              <w:rPr>
                <w:rFonts w:ascii="Arial" w:eastAsia="Arial" w:hAnsi="Arial" w:cs="Arial"/>
                <w:sz w:val="16"/>
                <w:szCs w:val="16"/>
              </w:rPr>
            </w:pPr>
            <w:r>
              <w:rPr>
                <w:rFonts w:ascii="Arial" w:eastAsia="Arial" w:hAnsi="Arial" w:cs="Arial"/>
                <w:sz w:val="16"/>
                <w:szCs w:val="16"/>
              </w:rPr>
              <w:t>Liangping</w:t>
            </w:r>
          </w:p>
        </w:tc>
      </w:tr>
    </w:tbl>
    <w:p w14:paraId="2FCF807B" w14:textId="77777777" w:rsidR="00C94C00" w:rsidRDefault="00C94C00">
      <w:pPr>
        <w:rPr>
          <w:rFonts w:ascii="Arial" w:eastAsia="Arial" w:hAnsi="Arial" w:cs="Arial"/>
          <w:b/>
          <w:color w:val="1F497D"/>
          <w:sz w:val="22"/>
          <w:szCs w:val="22"/>
          <w:u w:val="single"/>
        </w:rPr>
      </w:pPr>
    </w:p>
    <w:p w14:paraId="2FCF807C" w14:textId="77777777" w:rsidR="00C94C00" w:rsidRDefault="00DE49BE">
      <w:pPr>
        <w:rPr>
          <w:rFonts w:ascii="Arial" w:eastAsia="Arial" w:hAnsi="Arial" w:cs="Arial"/>
          <w:sz w:val="22"/>
          <w:szCs w:val="22"/>
        </w:rPr>
      </w:pPr>
      <w:r>
        <w:rPr>
          <w:rFonts w:ascii="Arial" w:eastAsia="Arial" w:hAnsi="Arial" w:cs="Arial"/>
          <w:sz w:val="22"/>
          <w:szCs w:val="22"/>
        </w:rPr>
        <w:t>Presenter: Liangping</w:t>
      </w:r>
    </w:p>
    <w:p w14:paraId="2FCF807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7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Ryan: changes needed for the current </w:t>
      </w:r>
      <w:proofErr w:type="gramStart"/>
      <w:r>
        <w:rPr>
          <w:rFonts w:ascii="Arial" w:eastAsia="Arial" w:hAnsi="Arial" w:cs="Arial"/>
          <w:sz w:val="22"/>
          <w:szCs w:val="22"/>
        </w:rPr>
        <w:t>format</w:t>
      </w:r>
      <w:proofErr w:type="gramEnd"/>
    </w:p>
    <w:p w14:paraId="2FCF807F" w14:textId="77777777" w:rsidR="00C94C00" w:rsidRDefault="00C94C00">
      <w:pPr>
        <w:rPr>
          <w:rFonts w:ascii="Arial" w:eastAsia="Arial" w:hAnsi="Arial" w:cs="Arial"/>
          <w:sz w:val="22"/>
          <w:szCs w:val="22"/>
        </w:rPr>
      </w:pPr>
    </w:p>
    <w:p w14:paraId="2FCF8080" w14:textId="4CFC831F" w:rsidR="00C94C00" w:rsidRDefault="00DE49BE">
      <w:pPr>
        <w:rPr>
          <w:rFonts w:ascii="Arial" w:eastAsia="Arial" w:hAnsi="Arial" w:cs="Arial"/>
          <w:b/>
          <w:color w:val="1F497D"/>
          <w:sz w:val="22"/>
          <w:szCs w:val="22"/>
          <w:u w:val="single"/>
        </w:rPr>
      </w:pPr>
      <w:proofErr w:type="spellStart"/>
      <w:proofErr w:type="gramStart"/>
      <w:r>
        <w:rPr>
          <w:rFonts w:ascii="Arial" w:eastAsia="Arial" w:hAnsi="Arial" w:cs="Arial"/>
          <w:b/>
          <w:color w:val="1F497D"/>
          <w:sz w:val="22"/>
          <w:szCs w:val="22"/>
          <w:u w:val="single"/>
        </w:rPr>
        <w:t>Decision:revised</w:t>
      </w:r>
      <w:proofErr w:type="spellEnd"/>
      <w:proofErr w:type="gramEnd"/>
      <w:r>
        <w:rPr>
          <w:rFonts w:ascii="Arial" w:eastAsia="Arial" w:hAnsi="Arial" w:cs="Arial"/>
          <w:b/>
          <w:color w:val="1F497D"/>
          <w:sz w:val="22"/>
          <w:szCs w:val="22"/>
          <w:u w:val="single"/>
        </w:rPr>
        <w:t xml:space="preserve"> to </w:t>
      </w:r>
      <w:r w:rsidR="00092E7C">
        <w:rPr>
          <w:rFonts w:ascii="Arial" w:eastAsia="Arial" w:hAnsi="Arial" w:cs="Arial"/>
          <w:b/>
          <w:color w:val="1F497D"/>
          <w:sz w:val="22"/>
          <w:szCs w:val="22"/>
          <w:u w:val="single"/>
        </w:rPr>
        <w:t>1141</w:t>
      </w:r>
      <w:r>
        <w:rPr>
          <w:rFonts w:ascii="Arial" w:eastAsia="Arial" w:hAnsi="Arial" w:cs="Arial"/>
          <w:b/>
          <w:color w:val="1F497D"/>
          <w:sz w:val="22"/>
          <w:szCs w:val="22"/>
          <w:u w:val="single"/>
        </w:rPr>
        <w:t xml:space="preserve"> will be agreed without presentation and will be presented at plenary</w:t>
      </w:r>
    </w:p>
    <w:p w14:paraId="2FCF8081" w14:textId="77777777" w:rsidR="00C94C00" w:rsidRDefault="00C94C00">
      <w:pPr>
        <w:rPr>
          <w:rFonts w:ascii="Arial" w:eastAsia="Arial" w:hAnsi="Arial" w:cs="Arial"/>
          <w:b/>
          <w:color w:val="1F497D"/>
          <w:sz w:val="22"/>
          <w:szCs w:val="22"/>
          <w:u w:val="single"/>
        </w:rPr>
      </w:pPr>
    </w:p>
    <w:p w14:paraId="2FCF8082" w14:textId="77777777" w:rsidR="00C94C00" w:rsidRDefault="00DE49BE">
      <w:pPr>
        <w:pStyle w:val="Heading2"/>
        <w:rPr>
          <w:sz w:val="24"/>
          <w:szCs w:val="24"/>
        </w:rPr>
      </w:pPr>
      <w:r>
        <w:rPr>
          <w:sz w:val="24"/>
          <w:szCs w:val="24"/>
        </w:rPr>
        <w:t xml:space="preserve">10.4 </w:t>
      </w:r>
      <w:proofErr w:type="spellStart"/>
      <w:r>
        <w:rPr>
          <w:sz w:val="24"/>
          <w:szCs w:val="24"/>
        </w:rPr>
        <w:t>CRs</w:t>
      </w:r>
      <w:proofErr w:type="spellEnd"/>
      <w:r>
        <w:rPr>
          <w:sz w:val="24"/>
          <w:szCs w:val="24"/>
        </w:rPr>
        <w:t xml:space="preserve"> to Features in Release 18 and </w:t>
      </w:r>
      <w:proofErr w:type="gramStart"/>
      <w:r>
        <w:rPr>
          <w:sz w:val="24"/>
          <w:szCs w:val="24"/>
        </w:rPr>
        <w:t>earlier</w:t>
      </w:r>
      <w:proofErr w:type="gramEnd"/>
    </w:p>
    <w:p w14:paraId="2FCF8083" w14:textId="77777777" w:rsidR="00C94C00" w:rsidRDefault="00C94C00">
      <w:pPr>
        <w:tabs>
          <w:tab w:val="left" w:pos="1267"/>
        </w:tabs>
      </w:pPr>
    </w:p>
    <w:tbl>
      <w:tblPr>
        <w:tblStyle w:val="af6"/>
        <w:tblW w:w="8630"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gridCol w:w="1595"/>
      </w:tblGrid>
      <w:tr w:rsidR="00C94C00" w14:paraId="2FCF8088" w14:textId="77777777">
        <w:trPr>
          <w:trHeight w:val="1010"/>
        </w:trPr>
        <w:tc>
          <w:tcPr>
            <w:tcW w:w="117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4" w14:textId="77777777" w:rsidR="00C94C00" w:rsidRDefault="00DE49BE">
            <w:pPr>
              <w:tabs>
                <w:tab w:val="left" w:pos="1267"/>
              </w:tabs>
            </w:pPr>
            <w:hyperlink r:id="rId23">
              <w:r>
                <w:rPr>
                  <w:rFonts w:ascii="Arial" w:eastAsia="Arial" w:hAnsi="Arial" w:cs="Arial"/>
                  <w:b/>
                  <w:color w:val="0000FF"/>
                  <w:sz w:val="16"/>
                  <w:szCs w:val="16"/>
                  <w:u w:val="single"/>
                </w:rPr>
                <w:t>S4-240936</w:t>
              </w:r>
            </w:hyperlink>
          </w:p>
        </w:tc>
        <w:tc>
          <w:tcPr>
            <w:tcW w:w="41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5" w14:textId="77777777" w:rsidR="00C94C00" w:rsidRDefault="00DE49BE">
            <w:pPr>
              <w:tabs>
                <w:tab w:val="left" w:pos="1267"/>
              </w:tabs>
            </w:pPr>
            <w:r>
              <w:t>Clarification on PDU Sets combining</w:t>
            </w:r>
          </w:p>
        </w:tc>
        <w:tc>
          <w:tcPr>
            <w:tcW w:w="17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6" w14:textId="77777777" w:rsidR="00C94C00" w:rsidRDefault="00DE49BE">
            <w:pPr>
              <w:tabs>
                <w:tab w:val="left" w:pos="1267"/>
              </w:tabs>
            </w:pPr>
            <w:r>
              <w:t xml:space="preserve">Huawei, </w:t>
            </w:r>
            <w:proofErr w:type="spellStart"/>
            <w:r>
              <w:t>HiSilicon</w:t>
            </w:r>
            <w:proofErr w:type="spellEnd"/>
          </w:p>
        </w:tc>
        <w:tc>
          <w:tcPr>
            <w:tcW w:w="1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7" w14:textId="77777777" w:rsidR="00C94C00" w:rsidRDefault="00DE49BE">
            <w:pPr>
              <w:tabs>
                <w:tab w:val="left" w:pos="1267"/>
              </w:tabs>
            </w:pPr>
            <w:proofErr w:type="spellStart"/>
            <w:r>
              <w:t>Rufail</w:t>
            </w:r>
            <w:proofErr w:type="spellEnd"/>
            <w:r>
              <w:t xml:space="preserve"> Mekuria</w:t>
            </w:r>
          </w:p>
        </w:tc>
      </w:tr>
    </w:tbl>
    <w:p w14:paraId="2FCF8089" w14:textId="77777777" w:rsidR="00C94C00" w:rsidRDefault="00C94C00">
      <w:pPr>
        <w:tabs>
          <w:tab w:val="left" w:pos="1267"/>
        </w:tabs>
      </w:pPr>
    </w:p>
    <w:p w14:paraId="2FCF808A"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08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8C" w14:textId="77777777" w:rsidR="00C94C00" w:rsidRPr="00531D46" w:rsidRDefault="00DE49BE">
      <w:pPr>
        <w:numPr>
          <w:ilvl w:val="0"/>
          <w:numId w:val="1"/>
        </w:numPr>
        <w:rPr>
          <w:rFonts w:ascii="Arial" w:eastAsia="Arial" w:hAnsi="Arial" w:cs="Arial"/>
          <w:sz w:val="20"/>
          <w:szCs w:val="20"/>
        </w:rPr>
      </w:pPr>
      <w:r>
        <w:rPr>
          <w:rFonts w:ascii="Arial" w:eastAsia="Arial" w:hAnsi="Arial" w:cs="Arial"/>
          <w:sz w:val="20"/>
          <w:szCs w:val="20"/>
        </w:rPr>
        <w:t xml:space="preserve">Serhan: maybe </w:t>
      </w:r>
      <w:r w:rsidRPr="00531D46">
        <w:rPr>
          <w:rFonts w:ascii="Arial" w:eastAsia="Arial" w:hAnsi="Arial" w:cs="Arial"/>
          <w:sz w:val="20"/>
          <w:szCs w:val="20"/>
        </w:rPr>
        <w:t>it's better to add a sentence “</w:t>
      </w:r>
      <w:r w:rsidRPr="00531D46">
        <w:rPr>
          <w:rFonts w:ascii="Arial" w:eastAsia="Arial" w:hAnsi="Arial" w:cs="Arial"/>
          <w:sz w:val="20"/>
          <w:szCs w:val="20"/>
        </w:rPr>
        <w:t>we do not add NAL units</w:t>
      </w:r>
      <w:r w:rsidRPr="00531D46">
        <w:rPr>
          <w:rFonts w:ascii="Arial" w:eastAsia="Arial" w:hAnsi="Arial" w:cs="Arial"/>
          <w:sz w:val="20"/>
          <w:szCs w:val="20"/>
        </w:rPr>
        <w:t xml:space="preserve">” </w:t>
      </w:r>
    </w:p>
    <w:p w14:paraId="2FCF808D" w14:textId="77777777" w:rsidR="00C94C00" w:rsidRPr="00531D46" w:rsidRDefault="00DE49BE">
      <w:pPr>
        <w:numPr>
          <w:ilvl w:val="0"/>
          <w:numId w:val="1"/>
        </w:numPr>
        <w:rPr>
          <w:rFonts w:ascii="Arial" w:eastAsia="Arial" w:hAnsi="Arial" w:cs="Arial"/>
          <w:sz w:val="20"/>
          <w:szCs w:val="20"/>
        </w:rPr>
      </w:pPr>
      <w:r w:rsidRPr="00531D46">
        <w:rPr>
          <w:rFonts w:ascii="Arial" w:eastAsia="Arial" w:hAnsi="Arial" w:cs="Arial"/>
          <w:sz w:val="20"/>
          <w:szCs w:val="20"/>
        </w:rPr>
        <w:t xml:space="preserve">Rufael: there are 2 parts, guidelines to add header extensions (and this is not the case here), there are two competing guidelines. </w:t>
      </w:r>
      <w:proofErr w:type="gramStart"/>
      <w:r w:rsidRPr="00531D46">
        <w:rPr>
          <w:rFonts w:ascii="Arial" w:eastAsia="Arial" w:hAnsi="Arial" w:cs="Arial"/>
          <w:sz w:val="20"/>
          <w:szCs w:val="20"/>
        </w:rPr>
        <w:t>So</w:t>
      </w:r>
      <w:proofErr w:type="gramEnd"/>
      <w:r w:rsidRPr="00531D46">
        <w:rPr>
          <w:rFonts w:ascii="Arial" w:eastAsia="Arial" w:hAnsi="Arial" w:cs="Arial"/>
          <w:sz w:val="20"/>
          <w:szCs w:val="20"/>
        </w:rPr>
        <w:t xml:space="preserve"> for consistency we like to remove this part here </w:t>
      </w:r>
    </w:p>
    <w:p w14:paraId="2FCF808E" w14:textId="77777777" w:rsidR="00C94C00" w:rsidRDefault="00DE49BE">
      <w:pPr>
        <w:numPr>
          <w:ilvl w:val="0"/>
          <w:numId w:val="1"/>
        </w:numPr>
        <w:rPr>
          <w:rFonts w:ascii="Arial" w:eastAsia="Arial" w:hAnsi="Arial" w:cs="Arial"/>
          <w:sz w:val="20"/>
          <w:szCs w:val="20"/>
        </w:rPr>
      </w:pPr>
      <w:proofErr w:type="spellStart"/>
      <w:r w:rsidRPr="00531D46">
        <w:rPr>
          <w:rFonts w:ascii="Arial" w:eastAsia="Arial" w:hAnsi="Arial" w:cs="Arial"/>
          <w:sz w:val="20"/>
          <w:szCs w:val="20"/>
        </w:rPr>
        <w:t>shrinivas</w:t>
      </w:r>
      <w:proofErr w:type="spellEnd"/>
      <w:r w:rsidRPr="00531D46">
        <w:rPr>
          <w:rFonts w:ascii="Arial" w:eastAsia="Arial" w:hAnsi="Arial" w:cs="Arial"/>
          <w:sz w:val="20"/>
          <w:szCs w:val="20"/>
        </w:rPr>
        <w:t xml:space="preserve">: NAL with </w:t>
      </w:r>
      <w:r w:rsidRPr="00531D46">
        <w:rPr>
          <w:rFonts w:ascii="Arial" w:eastAsia="Arial" w:hAnsi="Arial" w:cs="Arial"/>
          <w:sz w:val="20"/>
          <w:szCs w:val="20"/>
        </w:rPr>
        <w:t>lower number</w:t>
      </w:r>
      <w:r w:rsidRPr="00531D46">
        <w:rPr>
          <w:rFonts w:ascii="Arial" w:eastAsia="Arial" w:hAnsi="Arial" w:cs="Arial"/>
          <w:sz w:val="20"/>
          <w:szCs w:val="20"/>
        </w:rPr>
        <w:t xml:space="preserve"> always</w:t>
      </w:r>
      <w:r>
        <w:rPr>
          <w:rFonts w:ascii="Arial" w:eastAsia="Arial" w:hAnsi="Arial" w:cs="Arial"/>
          <w:sz w:val="20"/>
          <w:szCs w:val="20"/>
        </w:rPr>
        <w:t xml:space="preserve"> has higher priority, we should clarify the </w:t>
      </w:r>
      <w:proofErr w:type="gramStart"/>
      <w:r>
        <w:rPr>
          <w:rFonts w:ascii="Arial" w:eastAsia="Arial" w:hAnsi="Arial" w:cs="Arial"/>
          <w:sz w:val="20"/>
          <w:szCs w:val="20"/>
        </w:rPr>
        <w:t>applicability</w:t>
      </w:r>
      <w:proofErr w:type="gramEnd"/>
    </w:p>
    <w:p w14:paraId="2FCF808F"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 xml:space="preserve">Serhan: we already specify lower </w:t>
      </w:r>
      <w:proofErr w:type="gramStart"/>
      <w:r>
        <w:rPr>
          <w:rFonts w:ascii="Arial" w:eastAsia="Arial" w:hAnsi="Arial" w:cs="Arial"/>
          <w:sz w:val="20"/>
          <w:szCs w:val="20"/>
        </w:rPr>
        <w:t>number</w:t>
      </w:r>
      <w:proofErr w:type="gramEnd"/>
    </w:p>
    <w:p w14:paraId="2FCF8090" w14:textId="77777777" w:rsidR="00C94C00" w:rsidRDefault="00DE49BE">
      <w:pPr>
        <w:numPr>
          <w:ilvl w:val="0"/>
          <w:numId w:val="1"/>
        </w:numPr>
        <w:rPr>
          <w:rFonts w:ascii="Arial" w:eastAsia="Arial" w:hAnsi="Arial" w:cs="Arial"/>
          <w:sz w:val="20"/>
          <w:szCs w:val="20"/>
        </w:rPr>
      </w:pPr>
      <w:proofErr w:type="spellStart"/>
      <w:r>
        <w:rPr>
          <w:rFonts w:ascii="Arial" w:eastAsia="Arial" w:hAnsi="Arial" w:cs="Arial"/>
          <w:sz w:val="20"/>
          <w:szCs w:val="20"/>
        </w:rPr>
        <w:t>srinivas</w:t>
      </w:r>
      <w:proofErr w:type="spellEnd"/>
      <w:r>
        <w:rPr>
          <w:rFonts w:ascii="Arial" w:eastAsia="Arial" w:hAnsi="Arial" w:cs="Arial"/>
          <w:sz w:val="20"/>
          <w:szCs w:val="20"/>
        </w:rPr>
        <w:t xml:space="preserve">: </w:t>
      </w:r>
      <w:r>
        <w:rPr>
          <w:rFonts w:ascii="Arial" w:eastAsia="Arial" w:hAnsi="Arial" w:cs="Arial"/>
          <w:i/>
          <w:sz w:val="20"/>
          <w:szCs w:val="20"/>
        </w:rPr>
        <w:t>reading from spec</w:t>
      </w:r>
      <w:r>
        <w:rPr>
          <w:rFonts w:ascii="Arial" w:eastAsia="Arial" w:hAnsi="Arial" w:cs="Arial"/>
          <w:sz w:val="20"/>
          <w:szCs w:val="20"/>
        </w:rPr>
        <w:t xml:space="preserve"> PSI values for parameter sets 6 to 8 seems not correct, we should propose something lower values similar to IDR/IRAP </w:t>
      </w:r>
      <w:proofErr w:type="gramStart"/>
      <w:r>
        <w:rPr>
          <w:rFonts w:ascii="Arial" w:eastAsia="Arial" w:hAnsi="Arial" w:cs="Arial"/>
          <w:sz w:val="20"/>
          <w:szCs w:val="20"/>
        </w:rPr>
        <w:t>pictures</w:t>
      </w:r>
      <w:proofErr w:type="gramEnd"/>
    </w:p>
    <w:p w14:paraId="2FCF8091"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there is a misalignment besides the two parts of the guideline?</w:t>
      </w:r>
    </w:p>
    <w:p w14:paraId="2FCF8092" w14:textId="77777777" w:rsidR="00C94C00" w:rsidRDefault="00DE49BE">
      <w:pPr>
        <w:numPr>
          <w:ilvl w:val="0"/>
          <w:numId w:val="1"/>
        </w:numPr>
        <w:rPr>
          <w:rFonts w:ascii="Arial" w:eastAsia="Arial" w:hAnsi="Arial" w:cs="Arial"/>
          <w:sz w:val="20"/>
          <w:szCs w:val="20"/>
        </w:rPr>
      </w:pPr>
      <w:proofErr w:type="spellStart"/>
      <w:r>
        <w:rPr>
          <w:rFonts w:ascii="Arial" w:eastAsia="Arial" w:hAnsi="Arial" w:cs="Arial"/>
          <w:sz w:val="20"/>
          <w:szCs w:val="20"/>
        </w:rPr>
        <w:t>srinivas</w:t>
      </w:r>
      <w:proofErr w:type="spellEnd"/>
      <w:r>
        <w:rPr>
          <w:rFonts w:ascii="Arial" w:eastAsia="Arial" w:hAnsi="Arial" w:cs="Arial"/>
          <w:sz w:val="20"/>
          <w:szCs w:val="20"/>
        </w:rPr>
        <w:t xml:space="preserve">: yes, we should extend the CR to have this </w:t>
      </w:r>
      <w:proofErr w:type="gramStart"/>
      <w:r>
        <w:rPr>
          <w:rFonts w:ascii="Arial" w:eastAsia="Arial" w:hAnsi="Arial" w:cs="Arial"/>
          <w:sz w:val="20"/>
          <w:szCs w:val="20"/>
        </w:rPr>
        <w:t>information</w:t>
      </w:r>
      <w:proofErr w:type="gramEnd"/>
    </w:p>
    <w:p w14:paraId="2FCF8093"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 xml:space="preserve">Saba: extension explains what to </w:t>
      </w:r>
      <w:proofErr w:type="gramStart"/>
      <w:r>
        <w:rPr>
          <w:rFonts w:ascii="Arial" w:eastAsia="Arial" w:hAnsi="Arial" w:cs="Arial"/>
          <w:sz w:val="20"/>
          <w:szCs w:val="20"/>
        </w:rPr>
        <w:t>do</w:t>
      </w:r>
      <w:proofErr w:type="gramEnd"/>
    </w:p>
    <w:p w14:paraId="2FCF8094" w14:textId="77777777" w:rsidR="00C94C00" w:rsidRDefault="00DE49BE">
      <w:pPr>
        <w:numPr>
          <w:ilvl w:val="0"/>
          <w:numId w:val="1"/>
        </w:numPr>
        <w:rPr>
          <w:rFonts w:ascii="Arial" w:eastAsia="Arial" w:hAnsi="Arial" w:cs="Arial"/>
          <w:sz w:val="20"/>
          <w:szCs w:val="20"/>
        </w:rPr>
      </w:pPr>
      <w:proofErr w:type="spellStart"/>
      <w:proofErr w:type="gramStart"/>
      <w:r>
        <w:rPr>
          <w:rFonts w:ascii="Arial" w:eastAsia="Arial" w:hAnsi="Arial" w:cs="Arial"/>
          <w:sz w:val="20"/>
          <w:szCs w:val="20"/>
        </w:rPr>
        <w:t>srinivas:yes</w:t>
      </w:r>
      <w:proofErr w:type="spellEnd"/>
      <w:proofErr w:type="gramEnd"/>
      <w:r>
        <w:rPr>
          <w:rFonts w:ascii="Arial" w:eastAsia="Arial" w:hAnsi="Arial" w:cs="Arial"/>
          <w:sz w:val="20"/>
          <w:szCs w:val="20"/>
        </w:rPr>
        <w:t>, and we should add this in the CR</w:t>
      </w:r>
    </w:p>
    <w:p w14:paraId="2FCF8095"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Rufael: we could change more text from RL18, SPS can apply to multiple time stamps (that is also a reason for this change)</w:t>
      </w:r>
    </w:p>
    <w:p w14:paraId="2FCF8096"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w:t>
      </w:r>
      <w:proofErr w:type="gramStart"/>
      <w:r>
        <w:rPr>
          <w:rFonts w:ascii="Arial" w:eastAsia="Arial" w:hAnsi="Arial" w:cs="Arial"/>
          <w:sz w:val="20"/>
          <w:szCs w:val="20"/>
        </w:rPr>
        <w:t>: ???</w:t>
      </w:r>
      <w:proofErr w:type="gramEnd"/>
    </w:p>
    <w:p w14:paraId="2FCF8097"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 xml:space="preserve">Rufael: </w:t>
      </w:r>
      <w:proofErr w:type="spellStart"/>
      <w:r>
        <w:rPr>
          <w:rFonts w:ascii="Arial" w:eastAsia="Arial" w:hAnsi="Arial" w:cs="Arial"/>
          <w:sz w:val="20"/>
          <w:szCs w:val="20"/>
        </w:rPr>
        <w:t>i</w:t>
      </w:r>
      <w:proofErr w:type="spellEnd"/>
      <w:r>
        <w:rPr>
          <w:rFonts w:ascii="Arial" w:eastAsia="Arial" w:hAnsi="Arial" w:cs="Arial"/>
          <w:sz w:val="20"/>
          <w:szCs w:val="20"/>
        </w:rPr>
        <w:t xml:space="preserve"> did not remove the sentence but only the </w:t>
      </w:r>
      <w:proofErr w:type="gramStart"/>
      <w:r>
        <w:rPr>
          <w:rFonts w:ascii="Arial" w:eastAsia="Arial" w:hAnsi="Arial" w:cs="Arial"/>
          <w:sz w:val="20"/>
          <w:szCs w:val="20"/>
        </w:rPr>
        <w:t>example</w:t>
      </w:r>
      <w:proofErr w:type="gramEnd"/>
    </w:p>
    <w:p w14:paraId="2FCF8098"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No further comments. Okay.</w:t>
      </w:r>
    </w:p>
    <w:p w14:paraId="2FCF8099" w14:textId="77777777" w:rsidR="00C94C00" w:rsidRDefault="00C94C00">
      <w:pPr>
        <w:rPr>
          <w:rFonts w:ascii="Arial" w:eastAsia="Arial" w:hAnsi="Arial" w:cs="Arial"/>
          <w:sz w:val="20"/>
          <w:szCs w:val="20"/>
        </w:rPr>
      </w:pPr>
    </w:p>
    <w:p w14:paraId="2FCF809A"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09B" w14:textId="77777777" w:rsidR="00C94C00" w:rsidRDefault="00C94C00">
      <w:pPr>
        <w:tabs>
          <w:tab w:val="left" w:pos="1267"/>
        </w:tabs>
      </w:pPr>
    </w:p>
    <w:p w14:paraId="2FCF809C" w14:textId="77777777" w:rsidR="00C94C00" w:rsidRDefault="00C94C00"/>
    <w:tbl>
      <w:tblPr>
        <w:tblStyle w:val="af7"/>
        <w:tblW w:w="8642" w:type="dxa"/>
        <w:tblLayout w:type="fixed"/>
        <w:tblLook w:val="0400" w:firstRow="0" w:lastRow="0" w:firstColumn="0" w:lastColumn="0" w:noHBand="0" w:noVBand="1"/>
      </w:tblPr>
      <w:tblGrid>
        <w:gridCol w:w="1413"/>
        <w:gridCol w:w="3627"/>
        <w:gridCol w:w="1901"/>
        <w:gridCol w:w="1701"/>
      </w:tblGrid>
      <w:tr w:rsidR="00C94C00" w14:paraId="2FCF80A1"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09D" w14:textId="77777777" w:rsidR="00C94C00" w:rsidRDefault="00DE49BE">
            <w:pPr>
              <w:rPr>
                <w:rFonts w:ascii="Arial" w:eastAsia="Arial" w:hAnsi="Arial" w:cs="Arial"/>
                <w:b/>
                <w:color w:val="0000FF"/>
                <w:sz w:val="16"/>
                <w:szCs w:val="16"/>
                <w:u w:val="single"/>
              </w:rPr>
            </w:pPr>
            <w:hyperlink r:id="rId24">
              <w:r>
                <w:rPr>
                  <w:rFonts w:ascii="Arial" w:eastAsia="Arial" w:hAnsi="Arial" w:cs="Arial"/>
                  <w:b/>
                  <w:color w:val="0000FF"/>
                  <w:sz w:val="16"/>
                  <w:szCs w:val="16"/>
                  <w:u w:val="single"/>
                </w:rPr>
                <w:t>S4-240937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09E" w14:textId="77777777" w:rsidR="00C94C00" w:rsidRDefault="00DE49BE">
            <w:pPr>
              <w:rPr>
                <w:rFonts w:ascii="Arial" w:eastAsia="Arial" w:hAnsi="Arial" w:cs="Arial"/>
                <w:sz w:val="16"/>
                <w:szCs w:val="16"/>
              </w:rPr>
            </w:pPr>
            <w:r>
              <w:rPr>
                <w:rFonts w:ascii="Arial" w:eastAsia="Arial" w:hAnsi="Arial" w:cs="Arial"/>
                <w:sz w:val="16"/>
                <w:szCs w:val="16"/>
              </w:rPr>
              <w:t>Terminology alignment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09F" w14:textId="77777777" w:rsidR="00C94C00" w:rsidRDefault="00DE49BE">
            <w:pPr>
              <w:rPr>
                <w:rFonts w:ascii="Arial" w:eastAsia="Arial" w:hAnsi="Arial" w:cs="Arial"/>
                <w:sz w:val="16"/>
                <w:szCs w:val="16"/>
              </w:rPr>
            </w:pPr>
            <w:r>
              <w:rPr>
                <w:rFonts w:ascii="Arial" w:eastAsia="Arial" w:hAnsi="Arial" w:cs="Arial"/>
                <w:sz w:val="16"/>
                <w:szCs w:val="16"/>
              </w:rPr>
              <w:t>Samsung, BBC, Ericsson</w:t>
            </w:r>
          </w:p>
        </w:tc>
        <w:tc>
          <w:tcPr>
            <w:tcW w:w="1701" w:type="dxa"/>
            <w:tcBorders>
              <w:top w:val="single" w:sz="4" w:space="0" w:color="A6A6A6"/>
              <w:left w:val="nil"/>
              <w:bottom w:val="single" w:sz="4" w:space="0" w:color="A6A6A6"/>
              <w:right w:val="single" w:sz="4" w:space="0" w:color="A6A6A6"/>
            </w:tcBorders>
            <w:shd w:val="clear" w:color="auto" w:fill="BFBFBF"/>
          </w:tcPr>
          <w:p w14:paraId="2FCF80A0"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0A2" w14:textId="77777777" w:rsidR="00C94C00" w:rsidRDefault="00C94C00">
      <w:pPr>
        <w:rPr>
          <w:sz w:val="22"/>
          <w:szCs w:val="22"/>
        </w:rPr>
      </w:pPr>
    </w:p>
    <w:p w14:paraId="2FCF80A3"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0A4"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A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presenting r03 from inbox</w:t>
      </w:r>
    </w:p>
    <w:p w14:paraId="2FCF80A6"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lastRenderedPageBreak/>
        <w:t xml:space="preserve">Imed: MSH is part of WebRTC or </w:t>
      </w:r>
      <w:proofErr w:type="gramStart"/>
      <w:r>
        <w:rPr>
          <w:rFonts w:ascii="Arial" w:eastAsia="Arial" w:hAnsi="Arial" w:cs="Arial"/>
          <w:sz w:val="20"/>
          <w:szCs w:val="20"/>
        </w:rPr>
        <w:t>not</w:t>
      </w:r>
      <w:proofErr w:type="gramEnd"/>
    </w:p>
    <w:p w14:paraId="2FCF80A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w:t>
      </w:r>
      <w:proofErr w:type="gramStart"/>
      <w:r>
        <w:rPr>
          <w:rFonts w:ascii="Arial" w:eastAsia="Arial" w:hAnsi="Arial" w:cs="Arial"/>
          <w:sz w:val="20"/>
          <w:szCs w:val="20"/>
        </w:rPr>
        <w:t>yes it is</w:t>
      </w:r>
      <w:proofErr w:type="gramEnd"/>
    </w:p>
    <w:p w14:paraId="2FCF80A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Imed: </w:t>
      </w:r>
      <w:proofErr w:type="spellStart"/>
      <w:r>
        <w:rPr>
          <w:rFonts w:ascii="Arial" w:eastAsia="Arial" w:hAnsi="Arial" w:cs="Arial"/>
          <w:sz w:val="20"/>
          <w:szCs w:val="20"/>
        </w:rPr>
        <w:t>i</w:t>
      </w:r>
      <w:proofErr w:type="spellEnd"/>
      <w:r>
        <w:rPr>
          <w:rFonts w:ascii="Arial" w:eastAsia="Arial" w:hAnsi="Arial" w:cs="Arial"/>
          <w:sz w:val="20"/>
          <w:szCs w:val="20"/>
        </w:rPr>
        <w:t xml:space="preserve"> thought we agreed we keep it out of RTC </w:t>
      </w:r>
      <w:proofErr w:type="gramStart"/>
      <w:r>
        <w:rPr>
          <w:rFonts w:ascii="Arial" w:eastAsia="Arial" w:hAnsi="Arial" w:cs="Arial"/>
          <w:sz w:val="20"/>
          <w:szCs w:val="20"/>
        </w:rPr>
        <w:t>client</w:t>
      </w:r>
      <w:proofErr w:type="gramEnd"/>
    </w:p>
    <w:p w14:paraId="2FCF80A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 RTC endpoint becomes a generic term, UE or AS</w:t>
      </w:r>
    </w:p>
    <w:p w14:paraId="2FCF80A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now it aligns with media delivery architecture (i.e. media client in general architecture)</w:t>
      </w:r>
    </w:p>
    <w:p w14:paraId="2FCF80A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Imed: is the RTC client not the end </w:t>
      </w:r>
      <w:proofErr w:type="gramStart"/>
      <w:r>
        <w:rPr>
          <w:rFonts w:ascii="Arial" w:eastAsia="Arial" w:hAnsi="Arial" w:cs="Arial"/>
          <w:sz w:val="20"/>
          <w:szCs w:val="20"/>
        </w:rPr>
        <w:t>point</w:t>
      </w:r>
      <w:proofErr w:type="gramEnd"/>
    </w:p>
    <w:p w14:paraId="2FCF80A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the endpoint is part of </w:t>
      </w:r>
      <w:proofErr w:type="gramStart"/>
      <w:r>
        <w:rPr>
          <w:rFonts w:ascii="Arial" w:eastAsia="Arial" w:hAnsi="Arial" w:cs="Arial"/>
          <w:sz w:val="20"/>
          <w:szCs w:val="20"/>
        </w:rPr>
        <w:t>WebRTC</w:t>
      </w:r>
      <w:proofErr w:type="gramEnd"/>
    </w:p>
    <w:p w14:paraId="2FCF80A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the RTC access function is the </w:t>
      </w:r>
      <w:proofErr w:type="gramStart"/>
      <w:r>
        <w:rPr>
          <w:rFonts w:ascii="Arial" w:eastAsia="Arial" w:hAnsi="Arial" w:cs="Arial"/>
          <w:sz w:val="20"/>
          <w:szCs w:val="20"/>
        </w:rPr>
        <w:t>endpoint</w:t>
      </w:r>
      <w:proofErr w:type="gramEnd"/>
    </w:p>
    <w:p w14:paraId="2FCF80A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Fred: there is no RTC client in the </w:t>
      </w:r>
      <w:proofErr w:type="gramStart"/>
      <w:r>
        <w:rPr>
          <w:rFonts w:ascii="Arial" w:eastAsia="Arial" w:hAnsi="Arial" w:cs="Arial"/>
          <w:sz w:val="20"/>
          <w:szCs w:val="20"/>
        </w:rPr>
        <w:t>network</w:t>
      </w:r>
      <w:proofErr w:type="gramEnd"/>
    </w:p>
    <w:p w14:paraId="2FCF80A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Saba: </w:t>
      </w:r>
      <w:proofErr w:type="gramStart"/>
      <w:r>
        <w:rPr>
          <w:rFonts w:ascii="Arial" w:eastAsia="Arial" w:hAnsi="Arial" w:cs="Arial"/>
          <w:sz w:val="20"/>
          <w:szCs w:val="20"/>
        </w:rPr>
        <w:t>yes</w:t>
      </w:r>
      <w:proofErr w:type="gramEnd"/>
      <w:r>
        <w:rPr>
          <w:rFonts w:ascii="Arial" w:eastAsia="Arial" w:hAnsi="Arial" w:cs="Arial"/>
          <w:sz w:val="20"/>
          <w:szCs w:val="20"/>
        </w:rPr>
        <w:t xml:space="preserve"> the definition is also RTC client in terminal</w:t>
      </w:r>
    </w:p>
    <w:p w14:paraId="2FCF80B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 there is a typo …</w:t>
      </w:r>
    </w:p>
    <w:p w14:paraId="2FCF80B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Imed: on RTC-7: the WebRTC </w:t>
      </w:r>
      <w:proofErr w:type="spellStart"/>
      <w:r>
        <w:rPr>
          <w:rFonts w:ascii="Arial" w:eastAsia="Arial" w:hAnsi="Arial" w:cs="Arial"/>
          <w:sz w:val="20"/>
          <w:szCs w:val="20"/>
        </w:rPr>
        <w:t>api</w:t>
      </w:r>
      <w:proofErr w:type="spellEnd"/>
      <w:r>
        <w:rPr>
          <w:rFonts w:ascii="Arial" w:eastAsia="Arial" w:hAnsi="Arial" w:cs="Arial"/>
          <w:sz w:val="20"/>
          <w:szCs w:val="20"/>
        </w:rPr>
        <w:t xml:space="preserve">, is exposed by RTC access function, but it should be exposed by WebRTC </w:t>
      </w:r>
      <w:proofErr w:type="gramStart"/>
      <w:r>
        <w:rPr>
          <w:rFonts w:ascii="Arial" w:eastAsia="Arial" w:hAnsi="Arial" w:cs="Arial"/>
          <w:sz w:val="20"/>
          <w:szCs w:val="20"/>
        </w:rPr>
        <w:t>framework</w:t>
      </w:r>
      <w:proofErr w:type="gramEnd"/>
    </w:p>
    <w:p w14:paraId="2FCF80B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it could be either, I will change </w:t>
      </w:r>
      <w:proofErr w:type="gramStart"/>
      <w:r>
        <w:rPr>
          <w:rFonts w:ascii="Arial" w:eastAsia="Arial" w:hAnsi="Arial" w:cs="Arial"/>
          <w:sz w:val="20"/>
          <w:szCs w:val="20"/>
        </w:rPr>
        <w:t>it</w:t>
      </w:r>
      <w:proofErr w:type="gramEnd"/>
    </w:p>
    <w:p w14:paraId="2FCF80B3"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Andre: on definition: the </w:t>
      </w:r>
      <w:proofErr w:type="spellStart"/>
      <w:r>
        <w:rPr>
          <w:rFonts w:ascii="Arial" w:eastAsia="Arial" w:hAnsi="Arial" w:cs="Arial"/>
          <w:sz w:val="20"/>
          <w:szCs w:val="20"/>
        </w:rPr>
        <w:t>webRTC</w:t>
      </w:r>
      <w:proofErr w:type="spellEnd"/>
      <w:r>
        <w:rPr>
          <w:rFonts w:ascii="Arial" w:eastAsia="Arial" w:hAnsi="Arial" w:cs="Arial"/>
          <w:sz w:val="20"/>
          <w:szCs w:val="20"/>
        </w:rPr>
        <w:t xml:space="preserve"> framework, it would be good to be more specific “well defined subset” but there is no subset defined - perhaps ref to RFC8825 (overview RFC on WebRTC)</w:t>
      </w:r>
    </w:p>
    <w:p w14:paraId="2FCF80B4"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Andre: WebRTC API line should be dotted in </w:t>
      </w:r>
      <w:proofErr w:type="gramStart"/>
      <w:r>
        <w:rPr>
          <w:rFonts w:ascii="Arial" w:eastAsia="Arial" w:hAnsi="Arial" w:cs="Arial"/>
          <w:sz w:val="20"/>
          <w:szCs w:val="20"/>
        </w:rPr>
        <w:t>figure</w:t>
      </w:r>
      <w:proofErr w:type="gramEnd"/>
    </w:p>
    <w:p w14:paraId="2FCF80B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2nd figure (4.1.2.2-1) we should define </w:t>
      </w:r>
      <w:proofErr w:type="gramStart"/>
      <w:r>
        <w:rPr>
          <w:rFonts w:ascii="Arial" w:eastAsia="Arial" w:hAnsi="Arial" w:cs="Arial"/>
          <w:sz w:val="20"/>
          <w:szCs w:val="20"/>
        </w:rPr>
        <w:t>M13</w:t>
      </w:r>
      <w:proofErr w:type="gramEnd"/>
    </w:p>
    <w:p w14:paraId="2FCF80B6" w14:textId="77777777" w:rsidR="00C94C00" w:rsidRDefault="00DE49BE">
      <w:pPr>
        <w:numPr>
          <w:ilvl w:val="0"/>
          <w:numId w:val="23"/>
        </w:numPr>
        <w:rPr>
          <w:rFonts w:ascii="Arial" w:eastAsia="Arial" w:hAnsi="Arial" w:cs="Arial"/>
          <w:sz w:val="20"/>
          <w:szCs w:val="20"/>
        </w:rPr>
      </w:pPr>
      <w:proofErr w:type="spellStart"/>
      <w:r>
        <w:rPr>
          <w:rFonts w:ascii="Arial" w:eastAsia="Arial" w:hAnsi="Arial" w:cs="Arial"/>
          <w:sz w:val="20"/>
          <w:szCs w:val="20"/>
        </w:rPr>
        <w:t>yoshihiro</w:t>
      </w:r>
      <w:proofErr w:type="spellEnd"/>
      <w:r>
        <w:rPr>
          <w:rFonts w:ascii="Arial" w:eastAsia="Arial" w:hAnsi="Arial" w:cs="Arial"/>
          <w:sz w:val="20"/>
          <w:szCs w:val="20"/>
        </w:rPr>
        <w:t>: if we don</w:t>
      </w:r>
      <w:r w:rsidRPr="00531D46">
        <w:rPr>
          <w:rFonts w:ascii="Arial" w:eastAsia="Arial" w:hAnsi="Arial" w:cs="Arial"/>
          <w:sz w:val="20"/>
          <w:szCs w:val="20"/>
        </w:rPr>
        <w:t xml:space="preserve">'t describe </w:t>
      </w:r>
      <w:r w:rsidRPr="00531D46">
        <w:rPr>
          <w:rFonts w:ascii="Arial" w:eastAsia="Arial" w:hAnsi="Arial" w:cs="Arial"/>
          <w:sz w:val="20"/>
          <w:szCs w:val="20"/>
        </w:rPr>
        <w:t xml:space="preserve">13 </w:t>
      </w:r>
      <w:r w:rsidRPr="00531D46">
        <w:rPr>
          <w:rFonts w:ascii="Arial" w:eastAsia="Arial" w:hAnsi="Arial" w:cs="Arial"/>
          <w:sz w:val="20"/>
          <w:szCs w:val="20"/>
        </w:rPr>
        <w:t>then</w:t>
      </w:r>
      <w:r>
        <w:rPr>
          <w:rFonts w:ascii="Arial" w:eastAsia="Arial" w:hAnsi="Arial" w:cs="Arial"/>
          <w:sz w:val="20"/>
          <w:szCs w:val="20"/>
        </w:rPr>
        <w:t xml:space="preserve"> which number should we use next, if needed?</w:t>
      </w:r>
    </w:p>
    <w:p w14:paraId="2FCF80B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we could check with </w:t>
      </w:r>
      <w:proofErr w:type="spellStart"/>
      <w:proofErr w:type="gramStart"/>
      <w:r>
        <w:rPr>
          <w:rFonts w:ascii="Arial" w:eastAsia="Arial" w:hAnsi="Arial" w:cs="Arial"/>
          <w:sz w:val="20"/>
          <w:szCs w:val="20"/>
        </w:rPr>
        <w:t>thomas</w:t>
      </w:r>
      <w:proofErr w:type="spellEnd"/>
      <w:proofErr w:type="gramEnd"/>
    </w:p>
    <w:p w14:paraId="2FCF80B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just stick to RTC-13, then its clear its RTC reference point</w:t>
      </w:r>
    </w:p>
    <w:p w14:paraId="2FCF80B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should we add a </w:t>
      </w:r>
      <w:proofErr w:type="spellStart"/>
      <w:proofErr w:type="gramStart"/>
      <w:r>
        <w:rPr>
          <w:rFonts w:ascii="Arial" w:eastAsia="Arial" w:hAnsi="Arial" w:cs="Arial"/>
          <w:sz w:val="20"/>
          <w:szCs w:val="20"/>
        </w:rPr>
        <w:t>surfix</w:t>
      </w:r>
      <w:proofErr w:type="spellEnd"/>
      <w:proofErr w:type="gramEnd"/>
    </w:p>
    <w:p w14:paraId="2FCF80B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Saba: lets work it out in the </w:t>
      </w:r>
      <w:proofErr w:type="gramStart"/>
      <w:r>
        <w:rPr>
          <w:rFonts w:ascii="Arial" w:eastAsia="Arial" w:hAnsi="Arial" w:cs="Arial"/>
          <w:sz w:val="20"/>
          <w:szCs w:val="20"/>
        </w:rPr>
        <w:t>future</w:t>
      </w:r>
      <w:proofErr w:type="gramEnd"/>
    </w:p>
    <w:p w14:paraId="2FCF80B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Imed: we change the generic architecture, so we cannot change the reference </w:t>
      </w:r>
      <w:proofErr w:type="gramStart"/>
      <w:r>
        <w:rPr>
          <w:rFonts w:ascii="Arial" w:eastAsia="Arial" w:hAnsi="Arial" w:cs="Arial"/>
          <w:sz w:val="20"/>
          <w:szCs w:val="20"/>
        </w:rPr>
        <w:t>points</w:t>
      </w:r>
      <w:proofErr w:type="gramEnd"/>
    </w:p>
    <w:p w14:paraId="2FCF80B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there is a final CR (M13 is very RTC specific, so we should not have M13 but only RTC13)</w:t>
      </w:r>
    </w:p>
    <w:p w14:paraId="2FCF80B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Daniel: Why is M2 not defined in </w:t>
      </w:r>
      <w:proofErr w:type="gramStart"/>
      <w:r>
        <w:rPr>
          <w:rFonts w:ascii="Arial" w:eastAsia="Arial" w:hAnsi="Arial" w:cs="Arial"/>
          <w:sz w:val="20"/>
          <w:szCs w:val="20"/>
        </w:rPr>
        <w:t>RTC</w:t>
      </w:r>
      <w:proofErr w:type="gramEnd"/>
    </w:p>
    <w:p w14:paraId="2FCF80B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we </w:t>
      </w:r>
      <w:proofErr w:type="spellStart"/>
      <w:r>
        <w:rPr>
          <w:rFonts w:ascii="Arial" w:eastAsia="Arial" w:hAnsi="Arial" w:cs="Arial"/>
          <w:sz w:val="20"/>
          <w:szCs w:val="20"/>
        </w:rPr>
        <w:t>dont</w:t>
      </w:r>
      <w:proofErr w:type="spellEnd"/>
      <w:r>
        <w:rPr>
          <w:rFonts w:ascii="Arial" w:eastAsia="Arial" w:hAnsi="Arial" w:cs="Arial"/>
          <w:sz w:val="20"/>
          <w:szCs w:val="20"/>
        </w:rPr>
        <w:t xml:space="preserve"> </w:t>
      </w:r>
      <w:proofErr w:type="spellStart"/>
      <w:r>
        <w:rPr>
          <w:rFonts w:ascii="Arial" w:eastAsia="Arial" w:hAnsi="Arial" w:cs="Arial"/>
          <w:sz w:val="20"/>
          <w:szCs w:val="20"/>
        </w:rPr>
        <w:t>neeed</w:t>
      </w:r>
      <w:proofErr w:type="spellEnd"/>
      <w:r>
        <w:rPr>
          <w:rFonts w:ascii="Arial" w:eastAsia="Arial" w:hAnsi="Arial" w:cs="Arial"/>
          <w:sz w:val="20"/>
          <w:szCs w:val="20"/>
        </w:rPr>
        <w:t xml:space="preserve"> features like content hosting…</w:t>
      </w:r>
    </w:p>
    <w:p w14:paraId="2FCF80B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is there interworking with external WebRTC end </w:t>
      </w:r>
      <w:proofErr w:type="gramStart"/>
      <w:r>
        <w:rPr>
          <w:rFonts w:ascii="Arial" w:eastAsia="Arial" w:hAnsi="Arial" w:cs="Arial"/>
          <w:sz w:val="20"/>
          <w:szCs w:val="20"/>
        </w:rPr>
        <w:t>point</w:t>
      </w:r>
      <w:proofErr w:type="gramEnd"/>
    </w:p>
    <w:p w14:paraId="2FCF80C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some yes and some no</w:t>
      </w:r>
    </w:p>
    <w:p w14:paraId="2FCF80C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Daniel: can we mention the reason for not </w:t>
      </w:r>
      <w:proofErr w:type="gramStart"/>
      <w:r>
        <w:rPr>
          <w:rFonts w:ascii="Arial" w:eastAsia="Arial" w:hAnsi="Arial" w:cs="Arial"/>
          <w:sz w:val="20"/>
          <w:szCs w:val="20"/>
        </w:rPr>
        <w:t>defining</w:t>
      </w:r>
      <w:proofErr w:type="gramEnd"/>
    </w:p>
    <w:p w14:paraId="2FCF80C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in the spec we do not say what we have not </w:t>
      </w:r>
      <w:proofErr w:type="gramStart"/>
      <w:r>
        <w:rPr>
          <w:rFonts w:ascii="Arial" w:eastAsia="Arial" w:hAnsi="Arial" w:cs="Arial"/>
          <w:sz w:val="20"/>
          <w:szCs w:val="20"/>
        </w:rPr>
        <w:t>done</w:t>
      </w:r>
      <w:proofErr w:type="gramEnd"/>
    </w:p>
    <w:p w14:paraId="2FCF80C3"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Ryan: </w:t>
      </w:r>
      <w:proofErr w:type="spellStart"/>
      <w:r>
        <w:rPr>
          <w:rFonts w:ascii="Arial" w:eastAsia="Arial" w:hAnsi="Arial" w:cs="Arial"/>
          <w:sz w:val="20"/>
          <w:szCs w:val="20"/>
        </w:rPr>
        <w:t>i</w:t>
      </w:r>
      <w:proofErr w:type="spellEnd"/>
      <w:r>
        <w:rPr>
          <w:rFonts w:ascii="Arial" w:eastAsia="Arial" w:hAnsi="Arial" w:cs="Arial"/>
          <w:sz w:val="20"/>
          <w:szCs w:val="20"/>
        </w:rPr>
        <w:t xml:space="preserve"> GR4ARTAR, we only send generated media, we do not need media </w:t>
      </w:r>
      <w:proofErr w:type="gramStart"/>
      <w:r>
        <w:rPr>
          <w:rFonts w:ascii="Arial" w:eastAsia="Arial" w:hAnsi="Arial" w:cs="Arial"/>
          <w:sz w:val="20"/>
          <w:szCs w:val="20"/>
        </w:rPr>
        <w:t>ingest</w:t>
      </w:r>
      <w:proofErr w:type="gramEnd"/>
    </w:p>
    <w:p w14:paraId="2FCF80C4"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Daniel:  OK</w:t>
      </w:r>
    </w:p>
    <w:p w14:paraId="2FCF80C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Thorsten: do we have </w:t>
      </w:r>
      <w:proofErr w:type="gramStart"/>
      <w:r>
        <w:rPr>
          <w:rFonts w:ascii="Arial" w:eastAsia="Arial" w:hAnsi="Arial" w:cs="Arial"/>
          <w:sz w:val="20"/>
          <w:szCs w:val="20"/>
        </w:rPr>
        <w:t>M12</w:t>
      </w:r>
      <w:proofErr w:type="gramEnd"/>
    </w:p>
    <w:p w14:paraId="2FCF80C6"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there is 501 </w:t>
      </w:r>
      <w:proofErr w:type="gramStart"/>
      <w:r>
        <w:rPr>
          <w:rFonts w:ascii="Arial" w:eastAsia="Arial" w:hAnsi="Arial" w:cs="Arial"/>
          <w:sz w:val="20"/>
          <w:szCs w:val="20"/>
        </w:rPr>
        <w:t>CR</w:t>
      </w:r>
      <w:proofErr w:type="gramEnd"/>
    </w:p>
    <w:p w14:paraId="2FCF80C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he RTC-X looks like its routing through RTC app, can we change </w:t>
      </w:r>
      <w:proofErr w:type="gramStart"/>
      <w:r>
        <w:rPr>
          <w:rFonts w:ascii="Arial" w:eastAsia="Arial" w:hAnsi="Arial" w:cs="Arial"/>
          <w:sz w:val="20"/>
          <w:szCs w:val="20"/>
        </w:rPr>
        <w:t>this</w:t>
      </w:r>
      <w:proofErr w:type="gramEnd"/>
    </w:p>
    <w:p w14:paraId="2FCF80C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yes</w:t>
      </w:r>
    </w:p>
    <w:p w14:paraId="2FCF80C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Thorsten: special section on access function, we discussed to add </w:t>
      </w:r>
      <w:proofErr w:type="gramStart"/>
      <w:r>
        <w:rPr>
          <w:rFonts w:ascii="Arial" w:eastAsia="Arial" w:hAnsi="Arial" w:cs="Arial"/>
          <w:sz w:val="20"/>
          <w:szCs w:val="20"/>
        </w:rPr>
        <w:t>that</w:t>
      </w:r>
      <w:proofErr w:type="gramEnd"/>
    </w:p>
    <w:p w14:paraId="2FCF80C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yes, thanks for the reminder</w:t>
      </w:r>
    </w:p>
    <w:p w14:paraId="2FCF80C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Thorsten: we should also move that from the definition to the new </w:t>
      </w:r>
      <w:proofErr w:type="gramStart"/>
      <w:r>
        <w:rPr>
          <w:rFonts w:ascii="Arial" w:eastAsia="Arial" w:hAnsi="Arial" w:cs="Arial"/>
          <w:sz w:val="20"/>
          <w:szCs w:val="20"/>
        </w:rPr>
        <w:t>section</w:t>
      </w:r>
      <w:proofErr w:type="gramEnd"/>
    </w:p>
    <w:p w14:paraId="2FCF80C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Shrinivas: there is no RTC7 in case of webapp, why does native WebRTC app should have </w:t>
      </w:r>
      <w:proofErr w:type="gramStart"/>
      <w:r>
        <w:rPr>
          <w:rFonts w:ascii="Arial" w:eastAsia="Arial" w:hAnsi="Arial" w:cs="Arial"/>
          <w:sz w:val="20"/>
          <w:szCs w:val="20"/>
        </w:rPr>
        <w:t>M13</w:t>
      </w:r>
      <w:proofErr w:type="gramEnd"/>
    </w:p>
    <w:p w14:paraId="2FCF80C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is there something </w:t>
      </w:r>
      <w:proofErr w:type="gramStart"/>
      <w:r>
        <w:rPr>
          <w:rFonts w:ascii="Arial" w:eastAsia="Arial" w:hAnsi="Arial" w:cs="Arial"/>
          <w:sz w:val="20"/>
          <w:szCs w:val="20"/>
        </w:rPr>
        <w:t>missing</w:t>
      </w:r>
      <w:proofErr w:type="gramEnd"/>
    </w:p>
    <w:p w14:paraId="2FCF80C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in which diagram is the </w:t>
      </w:r>
      <w:proofErr w:type="gramStart"/>
      <w:r>
        <w:rPr>
          <w:rFonts w:ascii="Arial" w:eastAsia="Arial" w:hAnsi="Arial" w:cs="Arial"/>
          <w:sz w:val="20"/>
          <w:szCs w:val="20"/>
        </w:rPr>
        <w:t>problem</w:t>
      </w:r>
      <w:proofErr w:type="gramEnd"/>
    </w:p>
    <w:p w14:paraId="2FCF80C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Shrinivas: this is ok (B3)</w:t>
      </w:r>
    </w:p>
    <w:p w14:paraId="2FCF80D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Shrinivas: in diagram XX it should be between AF and AS</w:t>
      </w:r>
    </w:p>
    <w:p w14:paraId="2FCF80D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Richard: this is not clear, spec says something </w:t>
      </w:r>
      <w:proofErr w:type="gramStart"/>
      <w:r>
        <w:rPr>
          <w:rFonts w:ascii="Arial" w:eastAsia="Arial" w:hAnsi="Arial" w:cs="Arial"/>
          <w:sz w:val="20"/>
          <w:szCs w:val="20"/>
        </w:rPr>
        <w:t>else</w:t>
      </w:r>
      <w:proofErr w:type="gramEnd"/>
    </w:p>
    <w:p w14:paraId="2FCF80D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 xml:space="preserve">Saba: lets make a revision and </w:t>
      </w:r>
      <w:proofErr w:type="gramStart"/>
      <w:r>
        <w:rPr>
          <w:rFonts w:ascii="Arial" w:eastAsia="Arial" w:hAnsi="Arial" w:cs="Arial"/>
          <w:sz w:val="20"/>
          <w:szCs w:val="20"/>
        </w:rPr>
        <w:t>resolve</w:t>
      </w:r>
      <w:proofErr w:type="gramEnd"/>
    </w:p>
    <w:p w14:paraId="2FCF80D3" w14:textId="77777777" w:rsidR="00C94C00" w:rsidRDefault="00C94C00">
      <w:pPr>
        <w:rPr>
          <w:rFonts w:ascii="Arial" w:eastAsia="Arial" w:hAnsi="Arial" w:cs="Arial"/>
          <w:sz w:val="20"/>
          <w:szCs w:val="20"/>
        </w:rPr>
      </w:pPr>
    </w:p>
    <w:p w14:paraId="2FCF80D4" w14:textId="77777777" w:rsidR="00C94C00" w:rsidRDefault="00DE49BE">
      <w:pPr>
        <w:rPr>
          <w:rFonts w:ascii="Arial" w:eastAsia="Arial" w:hAnsi="Arial" w:cs="Arial"/>
          <w:b/>
          <w:color w:val="1F497D"/>
          <w:sz w:val="20"/>
          <w:szCs w:val="20"/>
          <w:highlight w:val="yellow"/>
          <w:u w:val="single"/>
        </w:rPr>
      </w:pPr>
      <w:sdt>
        <w:sdtPr>
          <w:tag w:val="goog_rdk_0"/>
          <w:id w:val="871344736"/>
        </w:sdtPr>
        <w:sdtEndPr/>
        <w:sdtContent>
          <w:r>
            <w:rPr>
              <w:rFonts w:ascii="Arial Unicode MS" w:eastAsia="Arial Unicode MS" w:hAnsi="Arial Unicode MS" w:cs="Arial Unicode MS"/>
              <w:b/>
              <w:color w:val="1F497D"/>
              <w:sz w:val="20"/>
              <w:szCs w:val="20"/>
              <w:u w:val="single"/>
            </w:rPr>
            <w:t xml:space="preserve">Decision: Revised to 1163, and 1163 is agreed→ go to plenary </w:t>
          </w:r>
        </w:sdtContent>
      </w:sdt>
    </w:p>
    <w:p w14:paraId="2FCF80D5" w14:textId="77777777" w:rsidR="00C94C00" w:rsidRDefault="00C94C00">
      <w:pPr>
        <w:rPr>
          <w:sz w:val="22"/>
          <w:szCs w:val="22"/>
        </w:rPr>
      </w:pPr>
    </w:p>
    <w:p w14:paraId="2FCF80D6" w14:textId="77777777" w:rsidR="00C94C00" w:rsidRDefault="00C94C00">
      <w:pPr>
        <w:rPr>
          <w:sz w:val="22"/>
          <w:szCs w:val="22"/>
        </w:rPr>
      </w:pPr>
    </w:p>
    <w:p w14:paraId="2FCF80D7" w14:textId="77777777" w:rsidR="00C94C00" w:rsidRDefault="00C94C00"/>
    <w:tbl>
      <w:tblPr>
        <w:tblStyle w:val="af8"/>
        <w:tblW w:w="8642" w:type="dxa"/>
        <w:tblLayout w:type="fixed"/>
        <w:tblLook w:val="0400" w:firstRow="0" w:lastRow="0" w:firstColumn="0" w:lastColumn="0" w:noHBand="0" w:noVBand="1"/>
      </w:tblPr>
      <w:tblGrid>
        <w:gridCol w:w="1413"/>
        <w:gridCol w:w="3627"/>
        <w:gridCol w:w="1901"/>
        <w:gridCol w:w="1701"/>
      </w:tblGrid>
      <w:tr w:rsidR="00C94C00" w14:paraId="2FCF80D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0D8" w14:textId="77777777" w:rsidR="00C94C00" w:rsidRDefault="00DE49BE">
            <w:pPr>
              <w:rPr>
                <w:rFonts w:ascii="Arial" w:eastAsia="Arial" w:hAnsi="Arial" w:cs="Arial"/>
                <w:b/>
                <w:color w:val="0000FF"/>
                <w:sz w:val="16"/>
                <w:szCs w:val="16"/>
                <w:u w:val="single"/>
              </w:rPr>
            </w:pPr>
            <w:hyperlink r:id="rId25">
              <w:r>
                <w:rPr>
                  <w:rFonts w:ascii="Arial" w:eastAsia="Arial" w:hAnsi="Arial" w:cs="Arial"/>
                  <w:b/>
                  <w:color w:val="0000FF"/>
                  <w:sz w:val="16"/>
                  <w:szCs w:val="16"/>
                  <w:u w:val="single"/>
                </w:rPr>
                <w:t>S4-241049</w:t>
              </w:r>
            </w:hyperlink>
          </w:p>
        </w:tc>
        <w:tc>
          <w:tcPr>
            <w:tcW w:w="3627" w:type="dxa"/>
            <w:tcBorders>
              <w:top w:val="single" w:sz="4" w:space="0" w:color="A6A6A6"/>
              <w:left w:val="single" w:sz="4" w:space="0" w:color="A6A6A6"/>
              <w:bottom w:val="single" w:sz="4" w:space="0" w:color="A6A6A6"/>
              <w:right w:val="single" w:sz="4" w:space="0" w:color="A6A6A6"/>
            </w:tcBorders>
          </w:tcPr>
          <w:p w14:paraId="2FCF80D9" w14:textId="77777777" w:rsidR="00C94C00" w:rsidRDefault="00DE49BE">
            <w:pPr>
              <w:rPr>
                <w:rFonts w:ascii="Arial" w:eastAsia="Arial" w:hAnsi="Arial" w:cs="Arial"/>
                <w:sz w:val="16"/>
                <w:szCs w:val="16"/>
              </w:rPr>
            </w:pPr>
            <w:r>
              <w:rPr>
                <w:rFonts w:ascii="Arial" w:eastAsia="Arial" w:hAnsi="Arial" w:cs="Arial"/>
                <w:sz w:val="16"/>
                <w:szCs w:val="16"/>
              </w:rPr>
              <w:t>Adding "a=inactive" to SDP direction attributes of IMS data channels</w:t>
            </w:r>
          </w:p>
        </w:tc>
        <w:tc>
          <w:tcPr>
            <w:tcW w:w="1901" w:type="dxa"/>
            <w:tcBorders>
              <w:top w:val="single" w:sz="4" w:space="0" w:color="A6A6A6"/>
              <w:left w:val="single" w:sz="4" w:space="0" w:color="A6A6A6"/>
              <w:bottom w:val="single" w:sz="4" w:space="0" w:color="A6A6A6"/>
              <w:right w:val="single" w:sz="4" w:space="0" w:color="A6A6A6"/>
            </w:tcBorders>
          </w:tcPr>
          <w:p w14:paraId="2FCF80DA"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DB"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80DD" w14:textId="77777777" w:rsidR="00C94C00" w:rsidRDefault="00C94C00">
      <w:pPr>
        <w:rPr>
          <w:rFonts w:ascii="Arial" w:eastAsia="Arial" w:hAnsi="Arial" w:cs="Arial"/>
          <w:b/>
          <w:sz w:val="16"/>
          <w:szCs w:val="16"/>
        </w:rPr>
      </w:pPr>
    </w:p>
    <w:p w14:paraId="2FCF80DE" w14:textId="77777777" w:rsidR="00C94C00" w:rsidRDefault="00DE49BE">
      <w:pPr>
        <w:rPr>
          <w:rFonts w:ascii="Arial" w:eastAsia="Arial" w:hAnsi="Arial" w:cs="Arial"/>
          <w:sz w:val="20"/>
          <w:szCs w:val="20"/>
        </w:rPr>
      </w:pPr>
      <w:r>
        <w:rPr>
          <w:rFonts w:ascii="Arial" w:eastAsia="Arial" w:hAnsi="Arial" w:cs="Arial"/>
          <w:sz w:val="20"/>
          <w:szCs w:val="20"/>
        </w:rPr>
        <w:t>Presenter: CMCC Yujian</w:t>
      </w:r>
    </w:p>
    <w:p w14:paraId="2FCF80D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E0" w14:textId="77777777" w:rsidR="00C94C00" w:rsidRDefault="00DE49BE">
      <w:pPr>
        <w:numPr>
          <w:ilvl w:val="0"/>
          <w:numId w:val="19"/>
        </w:numPr>
        <w:rPr>
          <w:rFonts w:ascii="Arial" w:eastAsia="Arial" w:hAnsi="Arial" w:cs="Arial"/>
          <w:sz w:val="20"/>
          <w:szCs w:val="20"/>
        </w:rPr>
      </w:pPr>
      <w:proofErr w:type="gramStart"/>
      <w:r>
        <w:rPr>
          <w:rFonts w:ascii="Arial" w:eastAsia="Arial" w:hAnsi="Arial" w:cs="Arial"/>
          <w:sz w:val="20"/>
          <w:szCs w:val="20"/>
        </w:rPr>
        <w:t>Shane::</w:t>
      </w:r>
      <w:proofErr w:type="gramEnd"/>
      <w:r>
        <w:rPr>
          <w:rFonts w:ascii="Arial" w:eastAsia="Arial" w:hAnsi="Arial" w:cs="Arial"/>
          <w:sz w:val="20"/>
          <w:szCs w:val="20"/>
        </w:rPr>
        <w:t xml:space="preserve"> </w:t>
      </w:r>
    </w:p>
    <w:p w14:paraId="2FCF80E1" w14:textId="77777777" w:rsidR="00C94C00" w:rsidRDefault="00DE49BE">
      <w:pPr>
        <w:numPr>
          <w:ilvl w:val="1"/>
          <w:numId w:val="19"/>
        </w:numPr>
        <w:rPr>
          <w:rFonts w:ascii="Arial" w:eastAsia="Arial" w:hAnsi="Arial" w:cs="Arial"/>
          <w:sz w:val="20"/>
          <w:szCs w:val="20"/>
        </w:rPr>
      </w:pPr>
      <w:r>
        <w:rPr>
          <w:rFonts w:ascii="Arial" w:eastAsia="Arial" w:hAnsi="Arial" w:cs="Arial"/>
          <w:sz w:val="20"/>
          <w:szCs w:val="20"/>
        </w:rPr>
        <w:t xml:space="preserve">Concern 1: </w:t>
      </w:r>
      <w:r>
        <w:rPr>
          <w:rFonts w:ascii="Calibri" w:eastAsia="Calibri" w:hAnsi="Calibri" w:cs="Calibri"/>
          <w:sz w:val="22"/>
          <w:szCs w:val="22"/>
        </w:rPr>
        <w:t xml:space="preserve"> stage-3 freeze was in March 2024, it’s </w:t>
      </w:r>
      <w:r>
        <w:rPr>
          <w:rFonts w:ascii="Arial" w:eastAsia="Arial" w:hAnsi="Arial" w:cs="Arial"/>
          <w:sz w:val="20"/>
          <w:szCs w:val="20"/>
        </w:rPr>
        <w:t xml:space="preserve">too late to agree Rel TEI-18 CR </w:t>
      </w:r>
      <w:proofErr w:type="gramStart"/>
      <w:r>
        <w:rPr>
          <w:rFonts w:ascii="Arial" w:eastAsia="Arial" w:hAnsi="Arial" w:cs="Arial"/>
          <w:sz w:val="20"/>
          <w:szCs w:val="20"/>
        </w:rPr>
        <w:t>in  category</w:t>
      </w:r>
      <w:proofErr w:type="gramEnd"/>
      <w:r>
        <w:rPr>
          <w:rFonts w:ascii="Arial" w:eastAsia="Arial" w:hAnsi="Arial" w:cs="Arial"/>
          <w:sz w:val="20"/>
          <w:szCs w:val="20"/>
        </w:rPr>
        <w:t xml:space="preserve"> C at this stage </w:t>
      </w:r>
    </w:p>
    <w:p w14:paraId="2FCF80E2" w14:textId="77777777" w:rsidR="00C94C00" w:rsidRDefault="00DE49BE">
      <w:pPr>
        <w:numPr>
          <w:ilvl w:val="1"/>
          <w:numId w:val="19"/>
        </w:numPr>
        <w:rPr>
          <w:rFonts w:ascii="Arial" w:eastAsia="Arial" w:hAnsi="Arial" w:cs="Arial"/>
          <w:sz w:val="20"/>
          <w:szCs w:val="20"/>
        </w:rPr>
      </w:pPr>
      <w:r>
        <w:rPr>
          <w:rFonts w:ascii="Arial" w:eastAsia="Arial" w:hAnsi="Arial" w:cs="Arial"/>
          <w:sz w:val="20"/>
          <w:szCs w:val="20"/>
        </w:rPr>
        <w:lastRenderedPageBreak/>
        <w:t>Concern 2: relevant CR was not agreed in the previous CT</w:t>
      </w:r>
      <w:proofErr w:type="gramStart"/>
      <w:r>
        <w:rPr>
          <w:rFonts w:ascii="Arial" w:eastAsia="Arial" w:hAnsi="Arial" w:cs="Arial"/>
          <w:sz w:val="20"/>
          <w:szCs w:val="20"/>
        </w:rPr>
        <w:t>1  meeting</w:t>
      </w:r>
      <w:proofErr w:type="gramEnd"/>
      <w:r>
        <w:rPr>
          <w:rFonts w:ascii="Arial" w:eastAsia="Arial" w:hAnsi="Arial" w:cs="Arial"/>
          <w:sz w:val="20"/>
          <w:szCs w:val="20"/>
        </w:rPr>
        <w:t xml:space="preserve"> (April 2024),  so there might be misalignment between CT1 and SA4. </w:t>
      </w:r>
    </w:p>
    <w:p w14:paraId="2FCF80E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Yoshihiro: What is the use </w:t>
      </w:r>
      <w:proofErr w:type="gramStart"/>
      <w:r>
        <w:rPr>
          <w:rFonts w:ascii="Arial" w:eastAsia="Arial" w:hAnsi="Arial" w:cs="Arial"/>
          <w:sz w:val="20"/>
          <w:szCs w:val="20"/>
        </w:rPr>
        <w:t>case</w:t>
      </w:r>
      <w:proofErr w:type="gramEnd"/>
    </w:p>
    <w:p w14:paraId="2FCF80E5" w14:textId="43A3CC33" w:rsidR="00C94C00" w:rsidRPr="002719FF" w:rsidRDefault="00DE49BE" w:rsidP="002719FF">
      <w:pPr>
        <w:numPr>
          <w:ilvl w:val="0"/>
          <w:numId w:val="19"/>
        </w:numPr>
        <w:rPr>
          <w:rFonts w:ascii="Arial" w:eastAsia="Arial" w:hAnsi="Arial" w:cs="Arial"/>
          <w:sz w:val="20"/>
          <w:szCs w:val="20"/>
        </w:rPr>
      </w:pPr>
      <w:r>
        <w:rPr>
          <w:rFonts w:ascii="Arial" w:eastAsia="Arial" w:hAnsi="Arial" w:cs="Arial"/>
          <w:sz w:val="20"/>
          <w:szCs w:val="20"/>
        </w:rPr>
        <w:t xml:space="preserve">Yujian: The data channel media cannot be suspended when the audio/video medias are on </w:t>
      </w:r>
      <w:proofErr w:type="gramStart"/>
      <w:r>
        <w:rPr>
          <w:rFonts w:ascii="Arial" w:eastAsia="Arial" w:hAnsi="Arial" w:cs="Arial"/>
          <w:sz w:val="20"/>
          <w:szCs w:val="20"/>
        </w:rPr>
        <w:t>hold</w:t>
      </w:r>
      <w:proofErr w:type="gramEnd"/>
    </w:p>
    <w:p w14:paraId="2FCF80E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Yujian: we do not discuss why to </w:t>
      </w:r>
      <w:proofErr w:type="gramStart"/>
      <w:r>
        <w:rPr>
          <w:rFonts w:ascii="Arial" w:eastAsia="Arial" w:hAnsi="Arial" w:cs="Arial"/>
          <w:sz w:val="20"/>
          <w:szCs w:val="20"/>
        </w:rPr>
        <w:t>hold</w:t>
      </w:r>
      <w:proofErr w:type="gramEnd"/>
    </w:p>
    <w:p w14:paraId="2FCF80E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does this relate to a study in </w:t>
      </w:r>
      <w:proofErr w:type="gramStart"/>
      <w:r>
        <w:rPr>
          <w:rFonts w:ascii="Arial" w:eastAsia="Arial" w:hAnsi="Arial" w:cs="Arial"/>
          <w:sz w:val="20"/>
          <w:szCs w:val="20"/>
        </w:rPr>
        <w:t>CT</w:t>
      </w:r>
      <w:proofErr w:type="gramEnd"/>
    </w:p>
    <w:p w14:paraId="2FCF80E9" w14:textId="513F39A9"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w:t>
      </w:r>
      <w:proofErr w:type="gramStart"/>
      <w:r>
        <w:rPr>
          <w:rFonts w:ascii="Arial" w:eastAsia="Arial" w:hAnsi="Arial" w:cs="Arial"/>
          <w:sz w:val="20"/>
          <w:szCs w:val="20"/>
        </w:rPr>
        <w:t>yes</w:t>
      </w:r>
      <w:proofErr w:type="gramEnd"/>
      <w:r>
        <w:rPr>
          <w:rFonts w:ascii="Arial" w:eastAsia="Arial" w:hAnsi="Arial" w:cs="Arial"/>
          <w:sz w:val="20"/>
          <w:szCs w:val="20"/>
        </w:rPr>
        <w:t xml:space="preserve"> this relates to </w:t>
      </w:r>
      <w:r w:rsidR="002719FF">
        <w:rPr>
          <w:rFonts w:ascii="Arial" w:eastAsia="Arial" w:hAnsi="Arial" w:cs="Arial"/>
          <w:sz w:val="20"/>
          <w:szCs w:val="20"/>
        </w:rPr>
        <w:t>CT1</w:t>
      </w:r>
      <w:r>
        <w:rPr>
          <w:rFonts w:ascii="Arial" w:eastAsia="Arial" w:hAnsi="Arial" w:cs="Arial"/>
          <w:sz w:val="20"/>
          <w:szCs w:val="20"/>
        </w:rPr>
        <w:t xml:space="preserve">, they do normative work </w:t>
      </w:r>
    </w:p>
    <w:p w14:paraId="2FCF80EA" w14:textId="7411EE11"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we did not define much on audio </w:t>
      </w:r>
      <w:r w:rsidR="002719FF">
        <w:rPr>
          <w:rFonts w:ascii="Arial" w:eastAsia="Arial" w:hAnsi="Arial" w:cs="Arial"/>
          <w:sz w:val="20"/>
          <w:szCs w:val="20"/>
        </w:rPr>
        <w:t xml:space="preserve">over data channel </w:t>
      </w:r>
      <w:proofErr w:type="gramStart"/>
      <w:r>
        <w:rPr>
          <w:rFonts w:ascii="Arial" w:eastAsia="Arial" w:hAnsi="Arial" w:cs="Arial"/>
          <w:sz w:val="20"/>
          <w:szCs w:val="20"/>
        </w:rPr>
        <w:t>yet</w:t>
      </w:r>
      <w:proofErr w:type="gramEnd"/>
    </w:p>
    <w:p w14:paraId="2FCF80EB" w14:textId="0411E7C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w:t>
      </w:r>
      <w:r w:rsidR="002719FF">
        <w:rPr>
          <w:rFonts w:ascii="Arial" w:eastAsia="Arial" w:hAnsi="Arial" w:cs="Arial"/>
          <w:sz w:val="20"/>
          <w:szCs w:val="20"/>
        </w:rPr>
        <w:t>...</w:t>
      </w:r>
    </w:p>
    <w:p w14:paraId="2FCF80E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this is not in alignment with CT and its category C, so at this point its not agreeable, what is the best way </w:t>
      </w:r>
      <w:proofErr w:type="gramStart"/>
      <w:r>
        <w:rPr>
          <w:rFonts w:ascii="Arial" w:eastAsia="Arial" w:hAnsi="Arial" w:cs="Arial"/>
          <w:sz w:val="20"/>
          <w:szCs w:val="20"/>
        </w:rPr>
        <w:t>forward</w:t>
      </w:r>
      <w:proofErr w:type="gramEnd"/>
    </w:p>
    <w:p w14:paraId="2FCF80E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CT1 also starts work, in SA4 we also need to support other work, </w:t>
      </w:r>
      <w:proofErr w:type="spellStart"/>
      <w:r>
        <w:rPr>
          <w:rFonts w:ascii="Arial" w:eastAsia="Arial" w:hAnsi="Arial" w:cs="Arial"/>
          <w:sz w:val="20"/>
          <w:szCs w:val="20"/>
        </w:rPr>
        <w:t>i</w:t>
      </w:r>
      <w:proofErr w:type="spellEnd"/>
      <w:r>
        <w:rPr>
          <w:rFonts w:ascii="Arial" w:eastAsia="Arial" w:hAnsi="Arial" w:cs="Arial"/>
          <w:sz w:val="20"/>
          <w:szCs w:val="20"/>
        </w:rPr>
        <w:t xml:space="preserve"> am not sure about categories.</w:t>
      </w:r>
    </w:p>
    <w:p w14:paraId="2FCF80E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could this be category B, is this a new </w:t>
      </w:r>
      <w:proofErr w:type="gramStart"/>
      <w:r>
        <w:rPr>
          <w:rFonts w:ascii="Arial" w:eastAsia="Arial" w:hAnsi="Arial" w:cs="Arial"/>
          <w:sz w:val="20"/>
          <w:szCs w:val="20"/>
        </w:rPr>
        <w:t>feature</w:t>
      </w:r>
      <w:proofErr w:type="gramEnd"/>
    </w:p>
    <w:p w14:paraId="2FCF80EF"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w:t>
      </w:r>
      <w:proofErr w:type="gramStart"/>
      <w:r>
        <w:rPr>
          <w:rFonts w:ascii="Arial" w:eastAsia="Arial" w:hAnsi="Arial" w:cs="Arial"/>
          <w:sz w:val="20"/>
          <w:szCs w:val="20"/>
        </w:rPr>
        <w:t>no</w:t>
      </w:r>
      <w:proofErr w:type="gramEnd"/>
      <w:r>
        <w:rPr>
          <w:rFonts w:ascii="Arial" w:eastAsia="Arial" w:hAnsi="Arial" w:cs="Arial"/>
          <w:sz w:val="20"/>
          <w:szCs w:val="20"/>
        </w:rPr>
        <w:t xml:space="preserve"> its not a new feature, its just not supported in SA4</w:t>
      </w:r>
    </w:p>
    <w:p w14:paraId="2FCF80F0"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it seems not agreeable, but if CT wants us to do </w:t>
      </w:r>
      <w:proofErr w:type="gramStart"/>
      <w:r>
        <w:rPr>
          <w:rFonts w:ascii="Arial" w:eastAsia="Arial" w:hAnsi="Arial" w:cs="Arial"/>
          <w:sz w:val="20"/>
          <w:szCs w:val="20"/>
        </w:rPr>
        <w:t>it</w:t>
      </w:r>
      <w:proofErr w:type="gramEnd"/>
      <w:r>
        <w:rPr>
          <w:rFonts w:ascii="Arial" w:eastAsia="Arial" w:hAnsi="Arial" w:cs="Arial"/>
          <w:sz w:val="20"/>
          <w:szCs w:val="20"/>
        </w:rPr>
        <w:t xml:space="preserve"> they need to send a LS</w:t>
      </w:r>
    </w:p>
    <w:p w14:paraId="2FCF80F1"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Bo: is this a correction or something that is currently not supported or something broken</w:t>
      </w:r>
    </w:p>
    <w:p w14:paraId="2FCF80F2"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this is a </w:t>
      </w:r>
      <w:proofErr w:type="gramStart"/>
      <w:r>
        <w:rPr>
          <w:rFonts w:ascii="Arial" w:eastAsia="Arial" w:hAnsi="Arial" w:cs="Arial"/>
          <w:sz w:val="20"/>
          <w:szCs w:val="20"/>
        </w:rPr>
        <w:t>correction</w:t>
      </w:r>
      <w:proofErr w:type="gramEnd"/>
    </w:p>
    <w:p w14:paraId="2FCF80F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this should be </w:t>
      </w:r>
      <w:proofErr w:type="gramStart"/>
      <w:r>
        <w:rPr>
          <w:rFonts w:ascii="Arial" w:eastAsia="Arial" w:hAnsi="Arial" w:cs="Arial"/>
          <w:sz w:val="20"/>
          <w:szCs w:val="20"/>
        </w:rPr>
        <w:t>clarified</w:t>
      </w:r>
      <w:proofErr w:type="gramEnd"/>
    </w:p>
    <w:p w14:paraId="2FCF80F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can we </w:t>
      </w:r>
      <w:proofErr w:type="gramStart"/>
      <w:r>
        <w:rPr>
          <w:rFonts w:ascii="Arial" w:eastAsia="Arial" w:hAnsi="Arial" w:cs="Arial"/>
          <w:sz w:val="20"/>
          <w:szCs w:val="20"/>
        </w:rPr>
        <w:t>park</w:t>
      </w:r>
      <w:proofErr w:type="gramEnd"/>
    </w:p>
    <w:p w14:paraId="2FCF80F5"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0F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Yujian … presenting </w:t>
      </w:r>
      <w:proofErr w:type="gramStart"/>
      <w:r>
        <w:rPr>
          <w:rFonts w:ascii="Arial" w:eastAsia="Arial" w:hAnsi="Arial" w:cs="Arial"/>
          <w:sz w:val="20"/>
          <w:szCs w:val="20"/>
        </w:rPr>
        <w:t>R2</w:t>
      </w:r>
      <w:proofErr w:type="gramEnd"/>
    </w:p>
    <w:p w14:paraId="2FCF80F7" w14:textId="2104C45B" w:rsidR="00C94C00" w:rsidRDefault="00DE49BE">
      <w:pPr>
        <w:numPr>
          <w:ilvl w:val="0"/>
          <w:numId w:val="19"/>
        </w:numPr>
        <w:rPr>
          <w:rFonts w:ascii="Arial" w:eastAsia="Arial" w:hAnsi="Arial" w:cs="Arial"/>
          <w:sz w:val="20"/>
          <w:szCs w:val="20"/>
        </w:rPr>
      </w:pPr>
      <w:r>
        <w:rPr>
          <w:rFonts w:ascii="Arial" w:eastAsia="Arial" w:hAnsi="Arial" w:cs="Arial"/>
          <w:sz w:val="20"/>
          <w:szCs w:val="20"/>
        </w:rPr>
        <w:t>Saba: proposal is no</w:t>
      </w:r>
      <w:r w:rsidR="002719FF">
        <w:rPr>
          <w:rFonts w:ascii="Arial" w:eastAsia="Arial" w:hAnsi="Arial" w:cs="Arial"/>
          <w:sz w:val="20"/>
          <w:szCs w:val="20"/>
        </w:rPr>
        <w:t>w</w:t>
      </w:r>
      <w:r>
        <w:rPr>
          <w:rFonts w:ascii="Arial" w:eastAsia="Arial" w:hAnsi="Arial" w:cs="Arial"/>
          <w:sz w:val="20"/>
          <w:szCs w:val="20"/>
        </w:rPr>
        <w:t xml:space="preserve"> clear for category F, NTT?</w:t>
      </w:r>
    </w:p>
    <w:p w14:paraId="2FCF80F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Yoshihiro: </w:t>
      </w:r>
      <w:proofErr w:type="gramStart"/>
      <w:r>
        <w:rPr>
          <w:rFonts w:ascii="Arial" w:eastAsia="Arial" w:hAnsi="Arial" w:cs="Arial"/>
          <w:sz w:val="20"/>
          <w:szCs w:val="20"/>
        </w:rPr>
        <w:t>yes</w:t>
      </w:r>
      <w:proofErr w:type="gramEnd"/>
      <w:r>
        <w:rPr>
          <w:rFonts w:ascii="Arial" w:eastAsia="Arial" w:hAnsi="Arial" w:cs="Arial"/>
          <w:sz w:val="20"/>
          <w:szCs w:val="20"/>
        </w:rPr>
        <w:t xml:space="preserve"> comment is addressed.</w:t>
      </w:r>
    </w:p>
    <w:p w14:paraId="2FCF80FB"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“wish” is not </w:t>
      </w:r>
      <w:proofErr w:type="gramStart"/>
      <w:r>
        <w:rPr>
          <w:rFonts w:ascii="Arial" w:eastAsia="Arial" w:hAnsi="Arial" w:cs="Arial"/>
          <w:sz w:val="20"/>
          <w:szCs w:val="20"/>
        </w:rPr>
        <w:t>fine</w:t>
      </w:r>
      <w:proofErr w:type="gramEnd"/>
    </w:p>
    <w:p w14:paraId="2FCF80F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Serhan: desire, wish should be changed to </w:t>
      </w:r>
      <w:proofErr w:type="gramStart"/>
      <w:r>
        <w:rPr>
          <w:rFonts w:ascii="Arial" w:eastAsia="Arial" w:hAnsi="Arial" w:cs="Arial"/>
          <w:sz w:val="20"/>
          <w:szCs w:val="20"/>
        </w:rPr>
        <w:t>intent</w:t>
      </w:r>
      <w:proofErr w:type="gramEnd"/>
    </w:p>
    <w:p w14:paraId="2FCF80F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Huan-yu: can we agree this CR conditionally so that we can send it to </w:t>
      </w:r>
      <w:proofErr w:type="gramStart"/>
      <w:r>
        <w:rPr>
          <w:rFonts w:ascii="Arial" w:eastAsia="Arial" w:hAnsi="Arial" w:cs="Arial"/>
          <w:sz w:val="20"/>
          <w:szCs w:val="20"/>
        </w:rPr>
        <w:t>CT1</w:t>
      </w:r>
      <w:proofErr w:type="gramEnd"/>
    </w:p>
    <w:p w14:paraId="2FCF80F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is that also related to the </w:t>
      </w:r>
      <w:proofErr w:type="gramStart"/>
      <w:r>
        <w:rPr>
          <w:rFonts w:ascii="Arial" w:eastAsia="Arial" w:hAnsi="Arial" w:cs="Arial"/>
          <w:sz w:val="20"/>
          <w:szCs w:val="20"/>
        </w:rPr>
        <w:t>category</w:t>
      </w:r>
      <w:proofErr w:type="gramEnd"/>
    </w:p>
    <w:p w14:paraId="2FCF80FF"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Huan-yu: </w:t>
      </w:r>
      <w:proofErr w:type="gramStart"/>
      <w:r>
        <w:rPr>
          <w:rFonts w:ascii="Arial" w:eastAsia="Arial" w:hAnsi="Arial" w:cs="Arial"/>
          <w:sz w:val="20"/>
          <w:szCs w:val="20"/>
        </w:rPr>
        <w:t>yes</w:t>
      </w:r>
      <w:proofErr w:type="gramEnd"/>
      <w:r>
        <w:rPr>
          <w:rFonts w:ascii="Arial" w:eastAsia="Arial" w:hAnsi="Arial" w:cs="Arial"/>
          <w:sz w:val="20"/>
          <w:szCs w:val="20"/>
        </w:rPr>
        <w:t xml:space="preserve"> we need to fix category</w:t>
      </w:r>
    </w:p>
    <w:p w14:paraId="2FCF8100"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this also relates to </w:t>
      </w:r>
      <w:proofErr w:type="gramStart"/>
      <w:r>
        <w:rPr>
          <w:rFonts w:ascii="Arial" w:eastAsia="Arial" w:hAnsi="Arial" w:cs="Arial"/>
          <w:sz w:val="20"/>
          <w:szCs w:val="20"/>
        </w:rPr>
        <w:t>release</w:t>
      </w:r>
      <w:proofErr w:type="gramEnd"/>
    </w:p>
    <w:p w14:paraId="2FCF8101"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Yujian: this is release </w:t>
      </w:r>
      <w:proofErr w:type="gramStart"/>
      <w:r>
        <w:rPr>
          <w:rFonts w:ascii="Arial" w:eastAsia="Arial" w:hAnsi="Arial" w:cs="Arial"/>
          <w:sz w:val="20"/>
          <w:szCs w:val="20"/>
        </w:rPr>
        <w:t>18</w:t>
      </w:r>
      <w:proofErr w:type="gramEnd"/>
    </w:p>
    <w:p w14:paraId="2FCF8102"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this is a conditional CR, only proceed if CT1 </w:t>
      </w:r>
      <w:proofErr w:type="gramStart"/>
      <w:r>
        <w:rPr>
          <w:rFonts w:ascii="Arial" w:eastAsia="Arial" w:hAnsi="Arial" w:cs="Arial"/>
          <w:sz w:val="20"/>
          <w:szCs w:val="20"/>
        </w:rPr>
        <w:t>agrees</w:t>
      </w:r>
      <w:proofErr w:type="gramEnd"/>
    </w:p>
    <w:p w14:paraId="2FCF810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Huan-yu: we need to write the condition clearly in the </w:t>
      </w:r>
      <w:proofErr w:type="gramStart"/>
      <w:r>
        <w:rPr>
          <w:rFonts w:ascii="Arial" w:eastAsia="Arial" w:hAnsi="Arial" w:cs="Arial"/>
          <w:sz w:val="20"/>
          <w:szCs w:val="20"/>
        </w:rPr>
        <w:t>contribution</w:t>
      </w:r>
      <w:proofErr w:type="gramEnd"/>
    </w:p>
    <w:p w14:paraId="2FCF810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Yujian: Thank you - we addressed all the </w:t>
      </w:r>
      <w:proofErr w:type="gramStart"/>
      <w:r>
        <w:rPr>
          <w:rFonts w:ascii="Arial" w:eastAsia="Arial" w:hAnsi="Arial" w:cs="Arial"/>
          <w:sz w:val="20"/>
          <w:szCs w:val="20"/>
        </w:rPr>
        <w:t>comments</w:t>
      </w:r>
      <w:proofErr w:type="gramEnd"/>
      <w:r>
        <w:rPr>
          <w:rFonts w:ascii="Arial" w:eastAsia="Arial" w:hAnsi="Arial" w:cs="Arial"/>
          <w:sz w:val="20"/>
          <w:szCs w:val="20"/>
        </w:rPr>
        <w:t xml:space="preserve"> and this was up for offline comments. No concerns received.</w:t>
      </w:r>
    </w:p>
    <w:p w14:paraId="2FCF8105"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Shane: We are okay, no technical CT1 concerns remaining.</w:t>
      </w:r>
    </w:p>
    <w:p w14:paraId="2FCF810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Ok, please correct cover page revision number and we can agree without </w:t>
      </w:r>
      <w:proofErr w:type="gramStart"/>
      <w:r>
        <w:rPr>
          <w:rFonts w:ascii="Arial" w:eastAsia="Arial" w:hAnsi="Arial" w:cs="Arial"/>
          <w:sz w:val="20"/>
          <w:szCs w:val="20"/>
        </w:rPr>
        <w:t>presentation</w:t>
      </w:r>
      <w:proofErr w:type="gramEnd"/>
    </w:p>
    <w:p w14:paraId="2FCF8107" w14:textId="77777777" w:rsidR="00C94C00" w:rsidRDefault="00C94C00">
      <w:pPr>
        <w:rPr>
          <w:rFonts w:ascii="Arial" w:eastAsia="Arial" w:hAnsi="Arial" w:cs="Arial"/>
          <w:sz w:val="20"/>
          <w:szCs w:val="20"/>
        </w:rPr>
      </w:pPr>
    </w:p>
    <w:p w14:paraId="2FCF8108"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1282. 1282 revised to </w:t>
      </w:r>
      <w:r w:rsidRPr="002719FF">
        <w:rPr>
          <w:rFonts w:ascii="Arial" w:eastAsia="Arial" w:hAnsi="Arial" w:cs="Arial"/>
          <w:b/>
          <w:color w:val="1F497D"/>
          <w:sz w:val="20"/>
          <w:szCs w:val="20"/>
          <w:u w:val="single"/>
        </w:rPr>
        <w:t xml:space="preserve">1311 and 1311 </w:t>
      </w:r>
      <w:r>
        <w:rPr>
          <w:rFonts w:ascii="Arial" w:eastAsia="Arial" w:hAnsi="Arial" w:cs="Arial"/>
          <w:b/>
          <w:color w:val="1F497D"/>
          <w:sz w:val="20"/>
          <w:szCs w:val="20"/>
          <w:u w:val="single"/>
        </w:rPr>
        <w:t>agreed without presentation.</w:t>
      </w:r>
    </w:p>
    <w:p w14:paraId="2FCF8109" w14:textId="77777777" w:rsidR="00C94C00" w:rsidRPr="002719FF" w:rsidRDefault="00C94C00">
      <w:pPr>
        <w:rPr>
          <w:rFonts w:ascii="Arial" w:eastAsia="Arial" w:hAnsi="Arial" w:cs="Arial"/>
          <w:b/>
          <w:color w:val="1F497D"/>
          <w:sz w:val="20"/>
          <w:szCs w:val="20"/>
          <w:u w:val="single"/>
        </w:rPr>
      </w:pPr>
    </w:p>
    <w:p w14:paraId="2FCF810A" w14:textId="77777777" w:rsidR="00C94C00" w:rsidRDefault="00C94C00"/>
    <w:tbl>
      <w:tblPr>
        <w:tblStyle w:val="af9"/>
        <w:tblW w:w="8642" w:type="dxa"/>
        <w:tblLayout w:type="fixed"/>
        <w:tblLook w:val="0400" w:firstRow="0" w:lastRow="0" w:firstColumn="0" w:lastColumn="0" w:noHBand="0" w:noVBand="1"/>
      </w:tblPr>
      <w:tblGrid>
        <w:gridCol w:w="1413"/>
        <w:gridCol w:w="3627"/>
        <w:gridCol w:w="1901"/>
        <w:gridCol w:w="1701"/>
      </w:tblGrid>
      <w:tr w:rsidR="00C94C00" w14:paraId="2FCF810F"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0B" w14:textId="77777777" w:rsidR="00C94C00" w:rsidRDefault="00DE49BE">
            <w:pPr>
              <w:rPr>
                <w:rFonts w:ascii="Arial" w:eastAsia="Arial" w:hAnsi="Arial" w:cs="Arial"/>
                <w:b/>
                <w:color w:val="0000FF"/>
                <w:sz w:val="16"/>
                <w:szCs w:val="16"/>
                <w:u w:val="single"/>
              </w:rPr>
            </w:pPr>
            <w:hyperlink r:id="rId26">
              <w:r>
                <w:rPr>
                  <w:rFonts w:ascii="Arial" w:eastAsia="Arial" w:hAnsi="Arial" w:cs="Arial"/>
                  <w:b/>
                  <w:color w:val="0000FF"/>
                  <w:sz w:val="16"/>
                  <w:szCs w:val="16"/>
                  <w:u w:val="single"/>
                </w:rPr>
                <w:t>S4-241091</w:t>
              </w:r>
            </w:hyperlink>
          </w:p>
        </w:tc>
        <w:tc>
          <w:tcPr>
            <w:tcW w:w="3627" w:type="dxa"/>
            <w:tcBorders>
              <w:top w:val="single" w:sz="4" w:space="0" w:color="A6A6A6"/>
              <w:left w:val="single" w:sz="4" w:space="0" w:color="A6A6A6"/>
              <w:bottom w:val="single" w:sz="4" w:space="0" w:color="A6A6A6"/>
              <w:right w:val="single" w:sz="4" w:space="0" w:color="A6A6A6"/>
            </w:tcBorders>
          </w:tcPr>
          <w:p w14:paraId="2FCF810C" w14:textId="77777777" w:rsidR="00C94C00" w:rsidRDefault="00DE49BE">
            <w:pPr>
              <w:rPr>
                <w:rFonts w:ascii="Arial" w:eastAsia="Arial" w:hAnsi="Arial" w:cs="Arial"/>
                <w:sz w:val="16"/>
                <w:szCs w:val="16"/>
              </w:rPr>
            </w:pPr>
            <w:r>
              <w:rPr>
                <w:rFonts w:ascii="Arial" w:eastAsia="Arial" w:hAnsi="Arial" w:cs="Arial"/>
                <w:sz w:val="16"/>
                <w:szCs w:val="16"/>
              </w:rPr>
              <w:t xml:space="preserve">Editorial corrections of E2E delay measurements </w:t>
            </w:r>
            <w:proofErr w:type="spellStart"/>
            <w:r>
              <w:rPr>
                <w:rFonts w:ascii="Arial" w:eastAsia="Arial" w:hAnsi="Arial" w:cs="Arial"/>
                <w:sz w:val="16"/>
                <w:szCs w:val="16"/>
              </w:rPr>
              <w:t>signaling</w:t>
            </w:r>
            <w:proofErr w:type="spellEnd"/>
          </w:p>
        </w:tc>
        <w:tc>
          <w:tcPr>
            <w:tcW w:w="1901" w:type="dxa"/>
            <w:tcBorders>
              <w:top w:val="single" w:sz="4" w:space="0" w:color="A6A6A6"/>
              <w:left w:val="single" w:sz="4" w:space="0" w:color="A6A6A6"/>
              <w:bottom w:val="single" w:sz="4" w:space="0" w:color="A6A6A6"/>
              <w:right w:val="single" w:sz="4" w:space="0" w:color="A6A6A6"/>
            </w:tcBorders>
          </w:tcPr>
          <w:p w14:paraId="2FCF810D" w14:textId="77777777" w:rsidR="00C94C00" w:rsidRDefault="00DE49BE">
            <w:pPr>
              <w:rPr>
                <w:rFonts w:ascii="Arial" w:eastAsia="Arial" w:hAnsi="Arial" w:cs="Arial"/>
                <w:sz w:val="16"/>
                <w:szCs w:val="16"/>
              </w:rPr>
            </w:pPr>
            <w:r>
              <w:rPr>
                <w:rFonts w:ascii="Arial" w:eastAsia="Arial" w:hAnsi="Arial" w:cs="Arial"/>
                <w:sz w:val="16"/>
                <w:szCs w:val="16"/>
              </w:rPr>
              <w:t>Lenovo, Qualcomm</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0E"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110" w14:textId="77777777" w:rsidR="00C94C00" w:rsidRDefault="00C94C00">
      <w:pPr>
        <w:rPr>
          <w:rFonts w:ascii="Arial" w:eastAsia="Arial" w:hAnsi="Arial" w:cs="Arial"/>
          <w:b/>
          <w:sz w:val="16"/>
          <w:szCs w:val="16"/>
        </w:rPr>
      </w:pPr>
    </w:p>
    <w:p w14:paraId="2FCF8111" w14:textId="77777777" w:rsidR="00C94C00" w:rsidRDefault="00C94C00">
      <w:pPr>
        <w:rPr>
          <w:sz w:val="22"/>
          <w:szCs w:val="22"/>
        </w:rPr>
      </w:pPr>
    </w:p>
    <w:p w14:paraId="2FCF8112"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113"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14" w14:textId="77777777" w:rsidR="00C94C00" w:rsidRDefault="00C94C00">
      <w:pPr>
        <w:rPr>
          <w:rFonts w:ascii="Arial" w:eastAsia="Arial" w:hAnsi="Arial" w:cs="Arial"/>
          <w:sz w:val="20"/>
          <w:szCs w:val="20"/>
        </w:rPr>
      </w:pPr>
    </w:p>
    <w:p w14:paraId="2FCF8115"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S4-241168</w:t>
      </w:r>
    </w:p>
    <w:p w14:paraId="2FCF8116" w14:textId="77777777" w:rsidR="00C94C00" w:rsidRDefault="00C94C00">
      <w:pPr>
        <w:rPr>
          <w:rFonts w:ascii="Arial" w:eastAsia="Arial" w:hAnsi="Arial" w:cs="Arial"/>
          <w:b/>
          <w:color w:val="1F497D"/>
          <w:sz w:val="22"/>
          <w:szCs w:val="22"/>
          <w:u w:val="single"/>
        </w:rPr>
      </w:pPr>
    </w:p>
    <w:p w14:paraId="2FCF8117" w14:textId="77777777" w:rsidR="00C94C00" w:rsidRDefault="00C94C00"/>
    <w:tbl>
      <w:tblPr>
        <w:tblStyle w:val="afa"/>
        <w:tblW w:w="8642" w:type="dxa"/>
        <w:tblLayout w:type="fixed"/>
        <w:tblLook w:val="0400" w:firstRow="0" w:lastRow="0" w:firstColumn="0" w:lastColumn="0" w:noHBand="0" w:noVBand="1"/>
      </w:tblPr>
      <w:tblGrid>
        <w:gridCol w:w="1413"/>
        <w:gridCol w:w="3627"/>
        <w:gridCol w:w="1901"/>
        <w:gridCol w:w="1701"/>
      </w:tblGrid>
      <w:tr w:rsidR="00C94C00" w14:paraId="2FCF811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18" w14:textId="77777777" w:rsidR="00C94C00" w:rsidRDefault="00DE49BE">
            <w:pPr>
              <w:rPr>
                <w:rFonts w:ascii="Arial" w:eastAsia="Arial" w:hAnsi="Arial" w:cs="Arial"/>
                <w:b/>
                <w:color w:val="0000FF"/>
                <w:sz w:val="16"/>
                <w:szCs w:val="16"/>
                <w:u w:val="single"/>
              </w:rPr>
            </w:pPr>
            <w:hyperlink r:id="rId27">
              <w:r>
                <w:rPr>
                  <w:rFonts w:ascii="Arial" w:eastAsia="Arial" w:hAnsi="Arial" w:cs="Arial"/>
                  <w:b/>
                  <w:color w:val="0000FF"/>
                  <w:sz w:val="16"/>
                  <w:szCs w:val="16"/>
                  <w:u w:val="single"/>
                </w:rPr>
                <w:t>S4-241</w:t>
              </w:r>
            </w:hyperlink>
            <w:r>
              <w:rPr>
                <w:rFonts w:ascii="Arial" w:eastAsia="Arial" w:hAnsi="Arial" w:cs="Arial"/>
                <w:b/>
                <w:color w:val="0000FF"/>
                <w:sz w:val="16"/>
                <w:szCs w:val="16"/>
                <w:u w:val="single"/>
              </w:rPr>
              <w:t>168</w:t>
            </w:r>
          </w:p>
        </w:tc>
        <w:tc>
          <w:tcPr>
            <w:tcW w:w="3627" w:type="dxa"/>
            <w:tcBorders>
              <w:top w:val="single" w:sz="4" w:space="0" w:color="A6A6A6"/>
              <w:left w:val="single" w:sz="4" w:space="0" w:color="A6A6A6"/>
              <w:bottom w:val="single" w:sz="4" w:space="0" w:color="A6A6A6"/>
              <w:right w:val="single" w:sz="4" w:space="0" w:color="A6A6A6"/>
            </w:tcBorders>
          </w:tcPr>
          <w:p w14:paraId="2FCF8119" w14:textId="77777777" w:rsidR="00C94C00" w:rsidRDefault="00DE49BE">
            <w:pPr>
              <w:rPr>
                <w:rFonts w:ascii="Arial" w:eastAsia="Arial" w:hAnsi="Arial" w:cs="Arial"/>
                <w:sz w:val="16"/>
                <w:szCs w:val="16"/>
              </w:rPr>
            </w:pPr>
            <w:r>
              <w:rPr>
                <w:rFonts w:ascii="Arial" w:eastAsia="Arial" w:hAnsi="Arial" w:cs="Arial"/>
                <w:sz w:val="16"/>
                <w:szCs w:val="16"/>
              </w:rPr>
              <w:t xml:space="preserve">Editorial corrections of E2E delay measurements </w:t>
            </w:r>
            <w:proofErr w:type="spellStart"/>
            <w:r>
              <w:rPr>
                <w:rFonts w:ascii="Arial" w:eastAsia="Arial" w:hAnsi="Arial" w:cs="Arial"/>
                <w:sz w:val="16"/>
                <w:szCs w:val="16"/>
              </w:rPr>
              <w:t>signaling</w:t>
            </w:r>
            <w:proofErr w:type="spellEnd"/>
          </w:p>
        </w:tc>
        <w:tc>
          <w:tcPr>
            <w:tcW w:w="1901" w:type="dxa"/>
            <w:tcBorders>
              <w:top w:val="single" w:sz="4" w:space="0" w:color="A6A6A6"/>
              <w:left w:val="single" w:sz="4" w:space="0" w:color="A6A6A6"/>
              <w:bottom w:val="single" w:sz="4" w:space="0" w:color="A6A6A6"/>
              <w:right w:val="single" w:sz="4" w:space="0" w:color="A6A6A6"/>
            </w:tcBorders>
          </w:tcPr>
          <w:p w14:paraId="2FCF811A" w14:textId="77777777" w:rsidR="00C94C00" w:rsidRDefault="00DE49BE">
            <w:pPr>
              <w:rPr>
                <w:rFonts w:ascii="Arial" w:eastAsia="Arial" w:hAnsi="Arial" w:cs="Arial"/>
                <w:sz w:val="16"/>
                <w:szCs w:val="16"/>
              </w:rPr>
            </w:pPr>
            <w:r>
              <w:rPr>
                <w:rFonts w:ascii="Arial" w:eastAsia="Arial" w:hAnsi="Arial" w:cs="Arial"/>
                <w:sz w:val="16"/>
                <w:szCs w:val="16"/>
              </w:rPr>
              <w:t>Lenovo, Qualcomm</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1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11D" w14:textId="77777777" w:rsidR="00C94C00" w:rsidRDefault="00C94C00">
      <w:pPr>
        <w:rPr>
          <w:rFonts w:ascii="Arial" w:eastAsia="Arial" w:hAnsi="Arial" w:cs="Arial"/>
          <w:b/>
          <w:sz w:val="16"/>
          <w:szCs w:val="16"/>
        </w:rPr>
      </w:pPr>
    </w:p>
    <w:p w14:paraId="2FCF811E" w14:textId="77777777" w:rsidR="00C94C00" w:rsidRDefault="00C94C00">
      <w:pPr>
        <w:rPr>
          <w:sz w:val="22"/>
          <w:szCs w:val="22"/>
        </w:rPr>
      </w:pPr>
    </w:p>
    <w:p w14:paraId="2FCF811F"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120"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21" w14:textId="77777777" w:rsidR="00C94C00" w:rsidRDefault="00DE49BE">
      <w:pPr>
        <w:numPr>
          <w:ilvl w:val="0"/>
          <w:numId w:val="4"/>
        </w:numPr>
        <w:rPr>
          <w:rFonts w:ascii="Arial" w:eastAsia="Arial" w:hAnsi="Arial" w:cs="Arial"/>
          <w:sz w:val="20"/>
          <w:szCs w:val="20"/>
        </w:rPr>
      </w:pPr>
      <w:r>
        <w:rPr>
          <w:rFonts w:ascii="Arial" w:eastAsia="Arial" w:hAnsi="Arial" w:cs="Arial"/>
          <w:sz w:val="20"/>
          <w:szCs w:val="20"/>
        </w:rPr>
        <w:t>This revision is for editorial modification. Modification of the cover page, removal of change on changes.</w:t>
      </w:r>
    </w:p>
    <w:p w14:paraId="2FCF8122" w14:textId="77777777" w:rsidR="00C94C00" w:rsidRDefault="00DE49BE">
      <w:pPr>
        <w:rPr>
          <w:rFonts w:ascii="Arial" w:eastAsia="Arial" w:hAnsi="Arial" w:cs="Arial"/>
          <w:b/>
          <w:color w:val="1F497D"/>
          <w:sz w:val="28"/>
          <w:szCs w:val="28"/>
          <w:u w:val="single"/>
        </w:rPr>
      </w:pPr>
      <w:r>
        <w:rPr>
          <w:rFonts w:ascii="Arial" w:eastAsia="Arial" w:hAnsi="Arial" w:cs="Arial"/>
          <w:b/>
          <w:color w:val="1F497D"/>
          <w:sz w:val="20"/>
          <w:szCs w:val="20"/>
          <w:u w:val="single"/>
        </w:rPr>
        <w:t>Decision: Agreed</w:t>
      </w:r>
    </w:p>
    <w:p w14:paraId="2FCF8123" w14:textId="77777777" w:rsidR="00C94C00" w:rsidRDefault="00C94C00">
      <w:pPr>
        <w:rPr>
          <w:rFonts w:ascii="Arial" w:eastAsia="Arial" w:hAnsi="Arial" w:cs="Arial"/>
        </w:rPr>
      </w:pPr>
    </w:p>
    <w:p w14:paraId="2FCF8124" w14:textId="77777777" w:rsidR="00C94C00" w:rsidRDefault="00C94C00">
      <w:pPr>
        <w:rPr>
          <w:rFonts w:ascii="Arial" w:eastAsia="Arial" w:hAnsi="Arial" w:cs="Arial"/>
        </w:rPr>
      </w:pPr>
    </w:p>
    <w:p w14:paraId="2FCF8125" w14:textId="77777777" w:rsidR="00C94C00" w:rsidRDefault="00DE49BE">
      <w:pPr>
        <w:pStyle w:val="Heading2"/>
        <w:rPr>
          <w:sz w:val="24"/>
          <w:szCs w:val="24"/>
        </w:rPr>
      </w:pPr>
      <w:bookmarkStart w:id="3" w:name="_heading=h.30j0zll" w:colFirst="0" w:colLast="0"/>
      <w:bookmarkEnd w:id="3"/>
      <w:r>
        <w:rPr>
          <w:sz w:val="24"/>
          <w:szCs w:val="24"/>
        </w:rPr>
        <w:t xml:space="preserve">10.5 </w:t>
      </w:r>
      <w:proofErr w:type="spellStart"/>
      <w:r>
        <w:rPr>
          <w:sz w:val="24"/>
          <w:szCs w:val="24"/>
        </w:rPr>
        <w:t>iRTCW</w:t>
      </w:r>
      <w:proofErr w:type="spellEnd"/>
      <w:r>
        <w:rPr>
          <w:sz w:val="24"/>
          <w:szCs w:val="24"/>
        </w:rPr>
        <w:t xml:space="preserve"> (immersive Real-time Communication for WebRTC)</w:t>
      </w:r>
    </w:p>
    <w:p w14:paraId="2FCF8126" w14:textId="77777777" w:rsidR="00C94C00" w:rsidRDefault="00C94C00"/>
    <w:tbl>
      <w:tblPr>
        <w:tblStyle w:val="afb"/>
        <w:tblW w:w="8642" w:type="dxa"/>
        <w:tblLayout w:type="fixed"/>
        <w:tblLook w:val="0400" w:firstRow="0" w:lastRow="0" w:firstColumn="0" w:lastColumn="0" w:noHBand="0" w:noVBand="1"/>
      </w:tblPr>
      <w:tblGrid>
        <w:gridCol w:w="1413"/>
        <w:gridCol w:w="3627"/>
        <w:gridCol w:w="1901"/>
        <w:gridCol w:w="1701"/>
      </w:tblGrid>
      <w:tr w:rsidR="00C94C00" w14:paraId="2FCF812B"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27" w14:textId="77777777" w:rsidR="00C94C00" w:rsidRDefault="00DE49BE">
            <w:pPr>
              <w:rPr>
                <w:rFonts w:ascii="Arial" w:eastAsia="Arial" w:hAnsi="Arial" w:cs="Arial"/>
                <w:b/>
                <w:color w:val="0000FF"/>
                <w:sz w:val="16"/>
                <w:szCs w:val="16"/>
                <w:u w:val="single"/>
              </w:rPr>
            </w:pPr>
            <w:hyperlink r:id="rId28">
              <w:r>
                <w:rPr>
                  <w:rFonts w:ascii="Arial" w:eastAsia="Arial" w:hAnsi="Arial" w:cs="Arial"/>
                  <w:b/>
                  <w:color w:val="0000FF"/>
                  <w:sz w:val="16"/>
                  <w:szCs w:val="16"/>
                  <w:u w:val="single"/>
                </w:rPr>
                <w:t>S4-240974</w:t>
              </w:r>
            </w:hyperlink>
          </w:p>
        </w:tc>
        <w:tc>
          <w:tcPr>
            <w:tcW w:w="3627" w:type="dxa"/>
            <w:tcBorders>
              <w:top w:val="single" w:sz="4" w:space="0" w:color="A6A6A6"/>
              <w:left w:val="single" w:sz="4" w:space="0" w:color="A6A6A6"/>
              <w:bottom w:val="single" w:sz="4" w:space="0" w:color="A6A6A6"/>
              <w:right w:val="single" w:sz="4" w:space="0" w:color="A6A6A6"/>
            </w:tcBorders>
          </w:tcPr>
          <w:p w14:paraId="2FCF8128" w14:textId="77777777" w:rsidR="00C94C00" w:rsidRDefault="00DE49BE">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QoE</w:t>
            </w:r>
            <w:proofErr w:type="spellEnd"/>
            <w:r>
              <w:rPr>
                <w:rFonts w:ascii="Arial" w:eastAsia="Arial" w:hAnsi="Arial" w:cs="Arial"/>
                <w:sz w:val="16"/>
                <w:szCs w:val="16"/>
              </w:rPr>
              <w:t xml:space="preserve"> metrics reporting schema corrections </w:t>
            </w:r>
          </w:p>
        </w:tc>
        <w:tc>
          <w:tcPr>
            <w:tcW w:w="1901" w:type="dxa"/>
            <w:tcBorders>
              <w:top w:val="single" w:sz="4" w:space="0" w:color="A6A6A6"/>
              <w:left w:val="single" w:sz="4" w:space="0" w:color="A6A6A6"/>
              <w:bottom w:val="single" w:sz="4" w:space="0" w:color="A6A6A6"/>
              <w:right w:val="single" w:sz="4" w:space="0" w:color="A6A6A6"/>
            </w:tcBorders>
          </w:tcPr>
          <w:p w14:paraId="2FCF8129" w14:textId="77777777" w:rsidR="00C94C00" w:rsidRDefault="00DE49BE">
            <w:pPr>
              <w:rPr>
                <w:rFonts w:ascii="Arial" w:eastAsia="Arial" w:hAnsi="Arial" w:cs="Arial"/>
                <w:sz w:val="16"/>
                <w:szCs w:val="16"/>
              </w:rPr>
            </w:pPr>
            <w:r>
              <w:rPr>
                <w:rFonts w:ascii="Arial" w:eastAsia="Arial" w:hAnsi="Arial" w:cs="Arial"/>
                <w:sz w:val="16"/>
                <w:szCs w:val="16"/>
              </w:rPr>
              <w:t>BBC</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2A" w14:textId="77777777" w:rsidR="00C94C00" w:rsidRDefault="00DE49BE">
            <w:pPr>
              <w:rPr>
                <w:rFonts w:ascii="Arial" w:eastAsia="Arial" w:hAnsi="Arial" w:cs="Arial"/>
                <w:sz w:val="16"/>
                <w:szCs w:val="16"/>
              </w:rPr>
            </w:pPr>
            <w:r>
              <w:rPr>
                <w:rFonts w:ascii="Arial" w:eastAsia="Arial" w:hAnsi="Arial" w:cs="Arial"/>
                <w:sz w:val="16"/>
                <w:szCs w:val="16"/>
              </w:rPr>
              <w:t>Richard Bradbury</w:t>
            </w:r>
          </w:p>
        </w:tc>
      </w:tr>
    </w:tbl>
    <w:p w14:paraId="2FCF812C" w14:textId="77777777" w:rsidR="00C94C00" w:rsidRDefault="00C94C00">
      <w:pPr>
        <w:rPr>
          <w:rFonts w:ascii="Arial" w:eastAsia="Arial" w:hAnsi="Arial" w:cs="Arial"/>
          <w:b/>
          <w:sz w:val="16"/>
          <w:szCs w:val="16"/>
        </w:rPr>
      </w:pPr>
    </w:p>
    <w:p w14:paraId="2FCF812D" w14:textId="77777777" w:rsidR="00C94C00" w:rsidRDefault="00DE49BE">
      <w:pPr>
        <w:rPr>
          <w:rFonts w:ascii="Arial" w:eastAsia="Arial" w:hAnsi="Arial" w:cs="Arial"/>
          <w:sz w:val="20"/>
          <w:szCs w:val="20"/>
        </w:rPr>
      </w:pPr>
      <w:r>
        <w:rPr>
          <w:rFonts w:ascii="Arial" w:eastAsia="Arial" w:hAnsi="Arial" w:cs="Arial"/>
          <w:sz w:val="20"/>
          <w:szCs w:val="20"/>
        </w:rPr>
        <w:t>Presenter: Richard</w:t>
      </w:r>
    </w:p>
    <w:p w14:paraId="2FCF812E"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2F"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 xml:space="preserve">some </w:t>
      </w:r>
      <w:proofErr w:type="gramStart"/>
      <w:r>
        <w:rPr>
          <w:rFonts w:ascii="Arial" w:eastAsia="Arial" w:hAnsi="Arial" w:cs="Arial"/>
          <w:sz w:val="20"/>
          <w:szCs w:val="20"/>
        </w:rPr>
        <w:t>typo</w:t>
      </w:r>
      <w:proofErr w:type="gramEnd"/>
      <w:r>
        <w:rPr>
          <w:rFonts w:ascii="Arial" w:eastAsia="Arial" w:hAnsi="Arial" w:cs="Arial"/>
          <w:sz w:val="20"/>
          <w:szCs w:val="20"/>
        </w:rPr>
        <w:t xml:space="preserve"> to fix in revision</w:t>
      </w:r>
    </w:p>
    <w:p w14:paraId="2FCF8130"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 xml:space="preserve">Imed: most inherit from 114, if we rename the </w:t>
      </w:r>
      <w:proofErr w:type="spellStart"/>
      <w:r>
        <w:rPr>
          <w:rFonts w:ascii="Arial" w:eastAsia="Arial" w:hAnsi="Arial" w:cs="Arial"/>
          <w:sz w:val="20"/>
          <w:szCs w:val="20"/>
        </w:rPr>
        <w:t>QoE</w:t>
      </w:r>
      <w:proofErr w:type="spellEnd"/>
      <w:r>
        <w:rPr>
          <w:rFonts w:ascii="Arial" w:eastAsia="Arial" w:hAnsi="Arial" w:cs="Arial"/>
          <w:sz w:val="20"/>
          <w:szCs w:val="20"/>
        </w:rPr>
        <w:t xml:space="preserve"> metric, then would they be </w:t>
      </w:r>
      <w:proofErr w:type="gramStart"/>
      <w:r>
        <w:rPr>
          <w:rFonts w:ascii="Arial" w:eastAsia="Arial" w:hAnsi="Arial" w:cs="Arial"/>
          <w:sz w:val="20"/>
          <w:szCs w:val="20"/>
        </w:rPr>
        <w:t>different</w:t>
      </w:r>
      <w:proofErr w:type="gramEnd"/>
    </w:p>
    <w:p w14:paraId="2FCF8131"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 xml:space="preserve">Richard: </w:t>
      </w:r>
      <w:proofErr w:type="gramStart"/>
      <w:r>
        <w:rPr>
          <w:rFonts w:ascii="Arial" w:eastAsia="Arial" w:hAnsi="Arial" w:cs="Arial"/>
          <w:sz w:val="20"/>
          <w:szCs w:val="20"/>
        </w:rPr>
        <w:t>yes</w:t>
      </w:r>
      <w:proofErr w:type="gramEnd"/>
      <w:r>
        <w:rPr>
          <w:rFonts w:ascii="Arial" w:eastAsia="Arial" w:hAnsi="Arial" w:cs="Arial"/>
          <w:sz w:val="20"/>
          <w:szCs w:val="20"/>
        </w:rPr>
        <w:t xml:space="preserve"> but they are in a different schema</w:t>
      </w:r>
    </w:p>
    <w:p w14:paraId="2FCF8132"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Imed: but the properties we inherited, should they change?</w:t>
      </w:r>
    </w:p>
    <w:p w14:paraId="2FCF8133"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 xml:space="preserve">Richard: currently the inheritance does not work, maybe this was not the </w:t>
      </w:r>
      <w:proofErr w:type="gramStart"/>
      <w:r>
        <w:rPr>
          <w:rFonts w:ascii="Arial" w:eastAsia="Arial" w:hAnsi="Arial" w:cs="Arial"/>
          <w:sz w:val="20"/>
          <w:szCs w:val="20"/>
        </w:rPr>
        <w:t>intention</w:t>
      </w:r>
      <w:proofErr w:type="gramEnd"/>
    </w:p>
    <w:p w14:paraId="2FCF8134" w14:textId="77777777" w:rsidR="00C94C00" w:rsidRDefault="00DE49BE">
      <w:pPr>
        <w:rPr>
          <w:rFonts w:ascii="Arial" w:eastAsia="Arial" w:hAnsi="Arial" w:cs="Arial"/>
          <w:b/>
          <w:sz w:val="16"/>
          <w:szCs w:val="16"/>
        </w:rPr>
      </w:pPr>
      <w:r>
        <w:rPr>
          <w:rFonts w:ascii="Arial" w:eastAsia="Arial" w:hAnsi="Arial" w:cs="Arial"/>
          <w:b/>
          <w:color w:val="1F497D"/>
          <w:sz w:val="20"/>
          <w:szCs w:val="20"/>
          <w:u w:val="single"/>
        </w:rPr>
        <w:t>Decision: Revised to S4-241176.</w:t>
      </w:r>
    </w:p>
    <w:p w14:paraId="2FCF8135" w14:textId="77777777" w:rsidR="00C94C00" w:rsidRDefault="00C94C00"/>
    <w:tbl>
      <w:tblPr>
        <w:tblStyle w:val="afc"/>
        <w:tblW w:w="8642" w:type="dxa"/>
        <w:tblLayout w:type="fixed"/>
        <w:tblLook w:val="0400" w:firstRow="0" w:lastRow="0" w:firstColumn="0" w:lastColumn="0" w:noHBand="0" w:noVBand="1"/>
      </w:tblPr>
      <w:tblGrid>
        <w:gridCol w:w="1413"/>
        <w:gridCol w:w="3627"/>
        <w:gridCol w:w="1901"/>
        <w:gridCol w:w="1701"/>
      </w:tblGrid>
      <w:tr w:rsidR="00C94C00" w14:paraId="2FCF813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36" w14:textId="77777777" w:rsidR="00C94C00" w:rsidRDefault="00DE49BE">
            <w:pPr>
              <w:rPr>
                <w:rFonts w:ascii="Arial" w:eastAsia="Arial" w:hAnsi="Arial" w:cs="Arial"/>
                <w:b/>
                <w:color w:val="0000FF"/>
                <w:sz w:val="16"/>
                <w:szCs w:val="16"/>
                <w:u w:val="single"/>
              </w:rPr>
            </w:pPr>
            <w:hyperlink r:id="rId29">
              <w:r>
                <w:rPr>
                  <w:rFonts w:ascii="Arial" w:eastAsia="Arial" w:hAnsi="Arial" w:cs="Arial"/>
                  <w:b/>
                  <w:color w:val="0000FF"/>
                  <w:sz w:val="16"/>
                  <w:szCs w:val="16"/>
                  <w:u w:val="single"/>
                </w:rPr>
                <w:t>S4-24</w:t>
              </w:r>
            </w:hyperlink>
            <w:r>
              <w:rPr>
                <w:rFonts w:ascii="Arial" w:eastAsia="Arial" w:hAnsi="Arial" w:cs="Arial"/>
                <w:b/>
                <w:color w:val="0000FF"/>
                <w:sz w:val="16"/>
                <w:szCs w:val="16"/>
                <w:u w:val="single"/>
              </w:rPr>
              <w:t>1176</w:t>
            </w:r>
          </w:p>
        </w:tc>
        <w:tc>
          <w:tcPr>
            <w:tcW w:w="3627" w:type="dxa"/>
            <w:tcBorders>
              <w:top w:val="single" w:sz="4" w:space="0" w:color="A6A6A6"/>
              <w:left w:val="single" w:sz="4" w:space="0" w:color="A6A6A6"/>
              <w:bottom w:val="single" w:sz="4" w:space="0" w:color="A6A6A6"/>
              <w:right w:val="single" w:sz="4" w:space="0" w:color="A6A6A6"/>
            </w:tcBorders>
          </w:tcPr>
          <w:p w14:paraId="2FCF8137" w14:textId="77777777" w:rsidR="00C94C00" w:rsidRDefault="00DE49BE">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xml:space="preserve">] </w:t>
            </w:r>
            <w:proofErr w:type="spellStart"/>
            <w:r>
              <w:rPr>
                <w:rFonts w:ascii="Arial" w:eastAsia="Arial" w:hAnsi="Arial" w:cs="Arial"/>
                <w:sz w:val="16"/>
                <w:szCs w:val="16"/>
              </w:rPr>
              <w:t>QoE</w:t>
            </w:r>
            <w:proofErr w:type="spellEnd"/>
            <w:r>
              <w:rPr>
                <w:rFonts w:ascii="Arial" w:eastAsia="Arial" w:hAnsi="Arial" w:cs="Arial"/>
                <w:sz w:val="16"/>
                <w:szCs w:val="16"/>
              </w:rPr>
              <w:t xml:space="preserve"> metrics reporting schema corrections </w:t>
            </w:r>
          </w:p>
        </w:tc>
        <w:tc>
          <w:tcPr>
            <w:tcW w:w="1901" w:type="dxa"/>
            <w:tcBorders>
              <w:top w:val="single" w:sz="4" w:space="0" w:color="A6A6A6"/>
              <w:left w:val="single" w:sz="4" w:space="0" w:color="A6A6A6"/>
              <w:bottom w:val="single" w:sz="4" w:space="0" w:color="A6A6A6"/>
              <w:right w:val="single" w:sz="4" w:space="0" w:color="A6A6A6"/>
            </w:tcBorders>
          </w:tcPr>
          <w:p w14:paraId="2FCF8138" w14:textId="77777777" w:rsidR="00C94C00" w:rsidRDefault="00DE49BE">
            <w:pPr>
              <w:rPr>
                <w:rFonts w:ascii="Arial" w:eastAsia="Arial" w:hAnsi="Arial" w:cs="Arial"/>
                <w:sz w:val="16"/>
                <w:szCs w:val="16"/>
              </w:rPr>
            </w:pPr>
            <w:r>
              <w:rPr>
                <w:rFonts w:ascii="Arial" w:eastAsia="Arial" w:hAnsi="Arial" w:cs="Arial"/>
                <w:sz w:val="16"/>
                <w:szCs w:val="16"/>
              </w:rPr>
              <w:t>BBC</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39" w14:textId="77777777" w:rsidR="00C94C00" w:rsidRDefault="00DE49BE">
            <w:pPr>
              <w:rPr>
                <w:rFonts w:ascii="Arial" w:eastAsia="Arial" w:hAnsi="Arial" w:cs="Arial"/>
                <w:sz w:val="16"/>
                <w:szCs w:val="16"/>
              </w:rPr>
            </w:pPr>
            <w:r>
              <w:rPr>
                <w:rFonts w:ascii="Arial" w:eastAsia="Arial" w:hAnsi="Arial" w:cs="Arial"/>
                <w:sz w:val="16"/>
                <w:szCs w:val="16"/>
              </w:rPr>
              <w:t>Richard Bradbury</w:t>
            </w:r>
          </w:p>
        </w:tc>
      </w:tr>
    </w:tbl>
    <w:p w14:paraId="2FCF813B"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13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3D"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3E"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Ryan presented this instead of Richard.</w:t>
      </w:r>
    </w:p>
    <w:p w14:paraId="2FCF813F"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Some editorial comments.</w:t>
      </w:r>
    </w:p>
    <w:p w14:paraId="2FCF8140"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 xml:space="preserve">Ryan will revise the document but the </w:t>
      </w:r>
      <w:proofErr w:type="spellStart"/>
      <w:r>
        <w:rPr>
          <w:rFonts w:ascii="Arial" w:eastAsia="Arial" w:hAnsi="Arial" w:cs="Arial"/>
          <w:sz w:val="20"/>
          <w:szCs w:val="20"/>
        </w:rPr>
        <w:t>tdoc</w:t>
      </w:r>
      <w:proofErr w:type="spellEnd"/>
      <w:r>
        <w:rPr>
          <w:rFonts w:ascii="Arial" w:eastAsia="Arial" w:hAnsi="Arial" w:cs="Arial"/>
          <w:sz w:val="20"/>
          <w:szCs w:val="20"/>
        </w:rPr>
        <w:t xml:space="preserve"> number is provided by Richard.</w:t>
      </w:r>
    </w:p>
    <w:p w14:paraId="2FCF8141" w14:textId="77777777" w:rsidR="00C94C00" w:rsidRDefault="00C94C00">
      <w:pPr>
        <w:rPr>
          <w:rFonts w:ascii="Arial" w:eastAsia="Arial" w:hAnsi="Arial" w:cs="Arial"/>
          <w:sz w:val="20"/>
          <w:szCs w:val="20"/>
        </w:rPr>
      </w:pPr>
    </w:p>
    <w:p w14:paraId="2FCF8142"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S4-241240 Agreed without presentation.</w:t>
      </w:r>
    </w:p>
    <w:p w14:paraId="2FCF8143" w14:textId="77777777" w:rsidR="00C94C00" w:rsidRDefault="00C94C00"/>
    <w:tbl>
      <w:tblPr>
        <w:tblStyle w:val="afd"/>
        <w:tblW w:w="8642" w:type="dxa"/>
        <w:tblLayout w:type="fixed"/>
        <w:tblLook w:val="0400" w:firstRow="0" w:lastRow="0" w:firstColumn="0" w:lastColumn="0" w:noHBand="0" w:noVBand="1"/>
      </w:tblPr>
      <w:tblGrid>
        <w:gridCol w:w="1413"/>
        <w:gridCol w:w="3627"/>
        <w:gridCol w:w="1901"/>
        <w:gridCol w:w="1701"/>
      </w:tblGrid>
      <w:tr w:rsidR="00C94C00" w14:paraId="2FCF8148"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44" w14:textId="77777777" w:rsidR="00C94C00" w:rsidRDefault="00DE49BE">
            <w:pPr>
              <w:rPr>
                <w:rFonts w:ascii="Arial" w:eastAsia="Arial" w:hAnsi="Arial" w:cs="Arial"/>
                <w:b/>
                <w:color w:val="0000FF"/>
                <w:sz w:val="16"/>
                <w:szCs w:val="16"/>
                <w:u w:val="single"/>
              </w:rPr>
            </w:pPr>
            <w:hyperlink r:id="rId30">
              <w:r>
                <w:rPr>
                  <w:rFonts w:ascii="Arial" w:eastAsia="Arial" w:hAnsi="Arial" w:cs="Arial"/>
                  <w:b/>
                  <w:color w:val="0000FF"/>
                  <w:sz w:val="16"/>
                  <w:szCs w:val="16"/>
                  <w:u w:val="single"/>
                </w:rPr>
                <w:t>S4-240977</w:t>
              </w:r>
            </w:hyperlink>
          </w:p>
        </w:tc>
        <w:tc>
          <w:tcPr>
            <w:tcW w:w="3627" w:type="dxa"/>
            <w:tcBorders>
              <w:top w:val="single" w:sz="4" w:space="0" w:color="A6A6A6"/>
              <w:left w:val="single" w:sz="4" w:space="0" w:color="A6A6A6"/>
              <w:bottom w:val="single" w:sz="4" w:space="0" w:color="A6A6A6"/>
              <w:right w:val="single" w:sz="4" w:space="0" w:color="A6A6A6"/>
            </w:tcBorders>
          </w:tcPr>
          <w:p w14:paraId="2FCF8145" w14:textId="77777777" w:rsidR="00C94C00" w:rsidRDefault="00DE49BE">
            <w:pPr>
              <w:rPr>
                <w:rFonts w:ascii="Arial" w:eastAsia="Arial" w:hAnsi="Arial" w:cs="Arial"/>
                <w:sz w:val="16"/>
                <w:szCs w:val="16"/>
              </w:rPr>
            </w:pPr>
            <w:r>
              <w:rPr>
                <w:rFonts w:ascii="Arial" w:eastAsia="Arial" w:hAnsi="Arial" w:cs="Arial"/>
                <w:sz w:val="16"/>
                <w:szCs w:val="16"/>
              </w:rPr>
              <w:t>[</w:t>
            </w:r>
            <w:proofErr w:type="spellStart"/>
            <w:r>
              <w:rPr>
                <w:rFonts w:ascii="Arial" w:eastAsia="Arial" w:hAnsi="Arial" w:cs="Arial"/>
                <w:sz w:val="16"/>
                <w:szCs w:val="16"/>
              </w:rPr>
              <w:t>iRTCW</w:t>
            </w:r>
            <w:proofErr w:type="spellEnd"/>
            <w:r>
              <w:rPr>
                <w:rFonts w:ascii="Arial" w:eastAsia="Arial" w:hAnsi="Arial" w:cs="Arial"/>
                <w:sz w:val="16"/>
                <w:szCs w:val="16"/>
              </w:rPr>
              <w:t>] Updates on RTC-related API and reference point</w:t>
            </w:r>
          </w:p>
        </w:tc>
        <w:tc>
          <w:tcPr>
            <w:tcW w:w="1901" w:type="dxa"/>
            <w:tcBorders>
              <w:top w:val="single" w:sz="4" w:space="0" w:color="A6A6A6"/>
              <w:left w:val="single" w:sz="4" w:space="0" w:color="A6A6A6"/>
              <w:bottom w:val="single" w:sz="4" w:space="0" w:color="A6A6A6"/>
              <w:right w:val="single" w:sz="4" w:space="0" w:color="A6A6A6"/>
            </w:tcBorders>
          </w:tcPr>
          <w:p w14:paraId="2FCF8146" w14:textId="77777777" w:rsidR="00C94C00" w:rsidRDefault="00DE49BE">
            <w:pPr>
              <w:rPr>
                <w:rFonts w:ascii="Arial" w:eastAsia="Arial" w:hAnsi="Arial" w:cs="Arial"/>
                <w:sz w:val="16"/>
                <w:szCs w:val="16"/>
              </w:rPr>
            </w:pPr>
            <w:r>
              <w:rPr>
                <w:rFonts w:ascii="Arial" w:eastAsia="Arial" w:hAnsi="Arial" w:cs="Arial"/>
                <w:sz w:val="16"/>
                <w:szCs w:val="16"/>
              </w:rPr>
              <w:t>BEIJING SAMSUNG TELECOM R&amp;D</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47"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149" w14:textId="77777777" w:rsidR="00C94C00" w:rsidRDefault="00C94C00">
      <w:pPr>
        <w:rPr>
          <w:rFonts w:ascii="Arial" w:eastAsia="Arial" w:hAnsi="Arial" w:cs="Arial"/>
          <w:b/>
          <w:sz w:val="16"/>
          <w:szCs w:val="16"/>
        </w:rPr>
      </w:pPr>
    </w:p>
    <w:p w14:paraId="2FCF814A" w14:textId="77777777" w:rsidR="00C94C00" w:rsidRDefault="00DE49BE">
      <w:pPr>
        <w:rPr>
          <w:rFonts w:ascii="Arial" w:eastAsia="Arial" w:hAnsi="Arial" w:cs="Arial"/>
          <w:sz w:val="20"/>
          <w:szCs w:val="20"/>
        </w:rPr>
      </w:pPr>
      <w:r>
        <w:rPr>
          <w:rFonts w:ascii="Arial" w:eastAsia="Arial" w:hAnsi="Arial" w:cs="Arial"/>
          <w:sz w:val="20"/>
          <w:szCs w:val="20"/>
        </w:rPr>
        <w:t xml:space="preserve">Presenter: Ryan </w:t>
      </w:r>
    </w:p>
    <w:p w14:paraId="2FCF814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4C"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its useful to JML file as umbrella, one file for interface compiler that creates the code this mirrors what is in </w:t>
      </w:r>
      <w:proofErr w:type="gramStart"/>
      <w:r>
        <w:rPr>
          <w:rFonts w:ascii="Arial" w:eastAsia="Arial" w:hAnsi="Arial" w:cs="Arial"/>
          <w:sz w:val="20"/>
          <w:szCs w:val="20"/>
        </w:rPr>
        <w:t>26.512</w:t>
      </w:r>
      <w:proofErr w:type="gramEnd"/>
    </w:p>
    <w:p w14:paraId="2FCF814D"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Imed: configuration API, looks like it has been removed from RTC1, </w:t>
      </w:r>
      <w:proofErr w:type="spellStart"/>
      <w:r>
        <w:rPr>
          <w:rFonts w:ascii="Arial" w:eastAsia="Arial" w:hAnsi="Arial" w:cs="Arial"/>
          <w:sz w:val="20"/>
          <w:szCs w:val="20"/>
        </w:rPr>
        <w:t>i</w:t>
      </w:r>
      <w:proofErr w:type="spellEnd"/>
      <w:r>
        <w:rPr>
          <w:rFonts w:ascii="Arial" w:eastAsia="Arial" w:hAnsi="Arial" w:cs="Arial"/>
          <w:sz w:val="20"/>
          <w:szCs w:val="20"/>
        </w:rPr>
        <w:t xml:space="preserve"> understand RTC-5, but on RTC-1 it should be </w:t>
      </w:r>
      <w:proofErr w:type="gramStart"/>
      <w:r>
        <w:rPr>
          <w:rFonts w:ascii="Arial" w:eastAsia="Arial" w:hAnsi="Arial" w:cs="Arial"/>
          <w:sz w:val="20"/>
          <w:szCs w:val="20"/>
        </w:rPr>
        <w:t>there</w:t>
      </w:r>
      <w:proofErr w:type="gramEnd"/>
    </w:p>
    <w:p w14:paraId="2FCF814E"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Ryan: </w:t>
      </w:r>
      <w:proofErr w:type="gramStart"/>
      <w:r>
        <w:rPr>
          <w:rFonts w:ascii="Arial" w:eastAsia="Arial" w:hAnsi="Arial" w:cs="Arial"/>
          <w:sz w:val="20"/>
          <w:szCs w:val="20"/>
        </w:rPr>
        <w:t>yes</w:t>
      </w:r>
      <w:proofErr w:type="gramEnd"/>
      <w:r>
        <w:rPr>
          <w:rFonts w:ascii="Arial" w:eastAsia="Arial" w:hAnsi="Arial" w:cs="Arial"/>
          <w:sz w:val="20"/>
          <w:szCs w:val="20"/>
        </w:rPr>
        <w:t xml:space="preserve"> it should be there; its now renamed</w:t>
      </w:r>
    </w:p>
    <w:p w14:paraId="2FCF814F"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Imed: it means the CR we work on needs to change the </w:t>
      </w:r>
      <w:proofErr w:type="gramStart"/>
      <w:r>
        <w:rPr>
          <w:rFonts w:ascii="Arial" w:eastAsia="Arial" w:hAnsi="Arial" w:cs="Arial"/>
          <w:sz w:val="20"/>
          <w:szCs w:val="20"/>
        </w:rPr>
        <w:t>name</w:t>
      </w:r>
      <w:proofErr w:type="gramEnd"/>
    </w:p>
    <w:p w14:paraId="2FCF8150"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yes</w:t>
      </w:r>
    </w:p>
    <w:p w14:paraId="2FCF8151"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Iraj: are the </w:t>
      </w:r>
      <w:proofErr w:type="spellStart"/>
      <w:r>
        <w:rPr>
          <w:rFonts w:ascii="Arial" w:eastAsia="Arial" w:hAnsi="Arial" w:cs="Arial"/>
          <w:sz w:val="20"/>
          <w:szCs w:val="20"/>
        </w:rPr>
        <w:t>namings</w:t>
      </w:r>
      <w:proofErr w:type="spellEnd"/>
      <w:r>
        <w:rPr>
          <w:rFonts w:ascii="Arial" w:eastAsia="Arial" w:hAnsi="Arial" w:cs="Arial"/>
          <w:sz w:val="20"/>
          <w:szCs w:val="20"/>
        </w:rPr>
        <w:t xml:space="preserve"> </w:t>
      </w:r>
      <w:proofErr w:type="gramStart"/>
      <w:r>
        <w:rPr>
          <w:rFonts w:ascii="Arial" w:eastAsia="Arial" w:hAnsi="Arial" w:cs="Arial"/>
          <w:sz w:val="20"/>
          <w:szCs w:val="20"/>
        </w:rPr>
        <w:t>aligned</w:t>
      </w:r>
      <w:proofErr w:type="gramEnd"/>
    </w:p>
    <w:p w14:paraId="2FCF8152"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there is an </w:t>
      </w:r>
      <w:proofErr w:type="spellStart"/>
      <w:r>
        <w:rPr>
          <w:rFonts w:ascii="Arial" w:eastAsia="Arial" w:hAnsi="Arial" w:cs="Arial"/>
          <w:sz w:val="20"/>
          <w:szCs w:val="20"/>
        </w:rPr>
        <w:t>empy</w:t>
      </w:r>
      <w:proofErr w:type="spellEnd"/>
      <w:r>
        <w:rPr>
          <w:rFonts w:ascii="Arial" w:eastAsia="Arial" w:hAnsi="Arial" w:cs="Arial"/>
          <w:sz w:val="20"/>
          <w:szCs w:val="20"/>
        </w:rPr>
        <w:t xml:space="preserve"> </w:t>
      </w:r>
      <w:proofErr w:type="spellStart"/>
      <w:r>
        <w:rPr>
          <w:rFonts w:ascii="Arial" w:eastAsia="Arial" w:hAnsi="Arial" w:cs="Arial"/>
          <w:sz w:val="20"/>
          <w:szCs w:val="20"/>
        </w:rPr>
        <w:t>clouse</w:t>
      </w:r>
      <w:proofErr w:type="spellEnd"/>
      <w:r>
        <w:rPr>
          <w:rFonts w:ascii="Arial" w:eastAsia="Arial" w:hAnsi="Arial" w:cs="Arial"/>
          <w:sz w:val="20"/>
          <w:szCs w:val="20"/>
        </w:rPr>
        <w:t xml:space="preserve"> </w:t>
      </w:r>
      <w:proofErr w:type="gramStart"/>
      <w:r>
        <w:rPr>
          <w:rFonts w:ascii="Arial" w:eastAsia="Arial" w:hAnsi="Arial" w:cs="Arial"/>
          <w:sz w:val="20"/>
          <w:szCs w:val="20"/>
        </w:rPr>
        <w:t>waiting</w:t>
      </w:r>
      <w:proofErr w:type="gramEnd"/>
    </w:p>
    <w:p w14:paraId="2FCF8153"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Iraj: </w:t>
      </w:r>
      <w:proofErr w:type="gramStart"/>
      <w:r>
        <w:rPr>
          <w:rFonts w:ascii="Arial" w:eastAsia="Arial" w:hAnsi="Arial" w:cs="Arial"/>
          <w:sz w:val="20"/>
          <w:szCs w:val="20"/>
        </w:rPr>
        <w:t>so</w:t>
      </w:r>
      <w:proofErr w:type="gramEnd"/>
      <w:r>
        <w:rPr>
          <w:rFonts w:ascii="Arial" w:eastAsia="Arial" w:hAnsi="Arial" w:cs="Arial"/>
          <w:sz w:val="20"/>
          <w:szCs w:val="20"/>
        </w:rPr>
        <w:t xml:space="preserve"> we need to align tomorrow </w:t>
      </w:r>
      <w:proofErr w:type="spellStart"/>
      <w:r>
        <w:rPr>
          <w:rFonts w:ascii="Arial" w:eastAsia="Arial" w:hAnsi="Arial" w:cs="Arial"/>
          <w:sz w:val="20"/>
          <w:szCs w:val="20"/>
        </w:rPr>
        <w:t>mornign</w:t>
      </w:r>
      <w:proofErr w:type="spellEnd"/>
    </w:p>
    <w:p w14:paraId="2FCF8154"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Yoshihiro: 4.3.2. there should be some </w:t>
      </w:r>
      <w:proofErr w:type="gramStart"/>
      <w:r>
        <w:rPr>
          <w:rFonts w:ascii="Arial" w:eastAsia="Arial" w:hAnsi="Arial" w:cs="Arial"/>
          <w:sz w:val="20"/>
          <w:szCs w:val="20"/>
        </w:rPr>
        <w:t>modifications</w:t>
      </w:r>
      <w:proofErr w:type="gramEnd"/>
    </w:p>
    <w:p w14:paraId="2FCF8155"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Ryan: let's park and discuss </w:t>
      </w:r>
      <w:proofErr w:type="gramStart"/>
      <w:r>
        <w:rPr>
          <w:rFonts w:ascii="Arial" w:eastAsia="Arial" w:hAnsi="Arial" w:cs="Arial"/>
          <w:sz w:val="20"/>
          <w:szCs w:val="20"/>
        </w:rPr>
        <w:t>later</w:t>
      </w:r>
      <w:proofErr w:type="gramEnd"/>
    </w:p>
    <w:p w14:paraId="2FCF8156"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is consumption reporting in scope!?</w:t>
      </w:r>
    </w:p>
    <w:p w14:paraId="2FCF8157"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yes</w:t>
      </w:r>
    </w:p>
    <w:p w14:paraId="2FCF8158"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what are you going to do with this </w:t>
      </w:r>
      <w:proofErr w:type="spellStart"/>
      <w:r>
        <w:rPr>
          <w:rFonts w:ascii="Arial" w:eastAsia="Arial" w:hAnsi="Arial" w:cs="Arial"/>
          <w:sz w:val="20"/>
          <w:szCs w:val="20"/>
        </w:rPr>
        <w:t>fied</w:t>
      </w:r>
      <w:proofErr w:type="spellEnd"/>
      <w:r>
        <w:rPr>
          <w:rFonts w:ascii="Arial" w:eastAsia="Arial" w:hAnsi="Arial" w:cs="Arial"/>
          <w:sz w:val="20"/>
          <w:szCs w:val="20"/>
        </w:rPr>
        <w:t>?</w:t>
      </w:r>
    </w:p>
    <w:p w14:paraId="2FCF8159"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Imed: we thought we inherit this </w:t>
      </w:r>
      <w:proofErr w:type="gramStart"/>
      <w:r>
        <w:rPr>
          <w:rFonts w:ascii="Arial" w:eastAsia="Arial" w:hAnsi="Arial" w:cs="Arial"/>
          <w:sz w:val="20"/>
          <w:szCs w:val="20"/>
        </w:rPr>
        <w:t>field</w:t>
      </w:r>
      <w:proofErr w:type="gramEnd"/>
    </w:p>
    <w:p w14:paraId="2FCF815A"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in 510 this is </w:t>
      </w:r>
      <w:proofErr w:type="gramStart"/>
      <w:r>
        <w:rPr>
          <w:rFonts w:ascii="Arial" w:eastAsia="Arial" w:hAnsi="Arial" w:cs="Arial"/>
          <w:sz w:val="20"/>
          <w:szCs w:val="20"/>
        </w:rPr>
        <w:t>undefined</w:t>
      </w:r>
      <w:proofErr w:type="gramEnd"/>
    </w:p>
    <w:p w14:paraId="2FCF815B"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we need to add something in 10.6 how media </w:t>
      </w:r>
      <w:proofErr w:type="gramStart"/>
      <w:r>
        <w:rPr>
          <w:rFonts w:ascii="Arial" w:eastAsia="Arial" w:hAnsi="Arial" w:cs="Arial"/>
          <w:sz w:val="20"/>
          <w:szCs w:val="20"/>
        </w:rPr>
        <w:t>consumption</w:t>
      </w:r>
      <w:proofErr w:type="gramEnd"/>
      <w:r>
        <w:rPr>
          <w:rFonts w:ascii="Arial" w:eastAsia="Arial" w:hAnsi="Arial" w:cs="Arial"/>
          <w:sz w:val="20"/>
          <w:szCs w:val="20"/>
        </w:rPr>
        <w:t xml:space="preserve">  </w:t>
      </w:r>
    </w:p>
    <w:p w14:paraId="2FCF815C"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How do you refer to media in RTC</w:t>
      </w:r>
    </w:p>
    <w:p w14:paraId="2FCF815D"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Imed: group needs to </w:t>
      </w:r>
      <w:proofErr w:type="gramStart"/>
      <w:r>
        <w:rPr>
          <w:rFonts w:ascii="Arial" w:eastAsia="Arial" w:hAnsi="Arial" w:cs="Arial"/>
          <w:sz w:val="20"/>
          <w:szCs w:val="20"/>
        </w:rPr>
        <w:t>check</w:t>
      </w:r>
      <w:proofErr w:type="gramEnd"/>
    </w:p>
    <w:p w14:paraId="2FCF815E" w14:textId="77777777" w:rsidR="00C94C00" w:rsidRDefault="00DE49BE">
      <w:pPr>
        <w:numPr>
          <w:ilvl w:val="0"/>
          <w:numId w:val="11"/>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any WebRTC end point will be replaced by RTC end </w:t>
      </w:r>
      <w:proofErr w:type="gramStart"/>
      <w:r>
        <w:rPr>
          <w:rFonts w:ascii="Arial" w:eastAsia="Arial" w:hAnsi="Arial" w:cs="Arial"/>
          <w:sz w:val="20"/>
          <w:szCs w:val="20"/>
        </w:rPr>
        <w:t>point</w:t>
      </w:r>
      <w:proofErr w:type="gramEnd"/>
    </w:p>
    <w:p w14:paraId="2FCF815F"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access function!</w:t>
      </w:r>
    </w:p>
    <w:p w14:paraId="2FCF8160" w14:textId="77777777" w:rsidR="00C94C00" w:rsidRDefault="00DE49BE">
      <w:pPr>
        <w:numPr>
          <w:ilvl w:val="0"/>
          <w:numId w:val="11"/>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w:t>
      </w:r>
      <w:proofErr w:type="spellStart"/>
      <w:r>
        <w:rPr>
          <w:rFonts w:ascii="Arial" w:eastAsia="Arial" w:hAnsi="Arial" w:cs="Arial"/>
          <w:sz w:val="20"/>
          <w:szCs w:val="20"/>
        </w:rPr>
        <w:t>summy</w:t>
      </w:r>
      <w:proofErr w:type="spellEnd"/>
      <w:r>
        <w:rPr>
          <w:rFonts w:ascii="Arial" w:eastAsia="Arial" w:hAnsi="Arial" w:cs="Arial"/>
          <w:sz w:val="20"/>
          <w:szCs w:val="20"/>
        </w:rPr>
        <w:t xml:space="preserve"> states otherwise</w:t>
      </w:r>
    </w:p>
    <w:p w14:paraId="2FCF8161"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this is a typo it means WebRTC session to RTC session (in summery)</w:t>
      </w:r>
    </w:p>
    <w:p w14:paraId="2FCF8162" w14:textId="77777777" w:rsidR="00C94C00" w:rsidRDefault="00DE49BE">
      <w:pPr>
        <w:numPr>
          <w:ilvl w:val="0"/>
          <w:numId w:val="11"/>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WebRTC endpoint is still mentioned at 1 </w:t>
      </w:r>
      <w:proofErr w:type="gramStart"/>
      <w:r>
        <w:rPr>
          <w:rFonts w:ascii="Arial" w:eastAsia="Arial" w:hAnsi="Arial" w:cs="Arial"/>
          <w:sz w:val="20"/>
          <w:szCs w:val="20"/>
        </w:rPr>
        <w:t>place</w:t>
      </w:r>
      <w:proofErr w:type="gramEnd"/>
    </w:p>
    <w:p w14:paraId="2FCF8163" w14:textId="77777777" w:rsidR="00C94C00" w:rsidRDefault="00DE49BE">
      <w:pPr>
        <w:numPr>
          <w:ilvl w:val="0"/>
          <w:numId w:val="11"/>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perhaps removed in revision </w:t>
      </w:r>
      <w:proofErr w:type="gramStart"/>
      <w:r>
        <w:rPr>
          <w:rFonts w:ascii="Arial" w:eastAsia="Arial" w:hAnsi="Arial" w:cs="Arial"/>
          <w:sz w:val="20"/>
          <w:szCs w:val="20"/>
        </w:rPr>
        <w:t>already</w:t>
      </w:r>
      <w:proofErr w:type="gramEnd"/>
    </w:p>
    <w:p w14:paraId="2FCF8164" w14:textId="77777777" w:rsidR="00C94C00" w:rsidRDefault="00C94C00">
      <w:pPr>
        <w:ind w:left="720"/>
        <w:rPr>
          <w:rFonts w:ascii="Arial" w:eastAsia="Arial" w:hAnsi="Arial" w:cs="Arial"/>
          <w:sz w:val="20"/>
          <w:szCs w:val="20"/>
        </w:rPr>
      </w:pPr>
    </w:p>
    <w:p w14:paraId="2FCF8165" w14:textId="77777777" w:rsidR="00C94C00" w:rsidRDefault="00C94C00">
      <w:pPr>
        <w:rPr>
          <w:rFonts w:ascii="Arial" w:eastAsia="Arial" w:hAnsi="Arial" w:cs="Arial"/>
          <w:sz w:val="20"/>
          <w:szCs w:val="20"/>
        </w:rPr>
      </w:pPr>
    </w:p>
    <w:p w14:paraId="2FCF8166"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w:t>
      </w:r>
      <w:r w:rsidRPr="002719FF">
        <w:rPr>
          <w:rFonts w:ascii="Arial" w:eastAsia="Arial" w:hAnsi="Arial" w:cs="Arial"/>
          <w:b/>
          <w:color w:val="1F497D"/>
          <w:sz w:val="20"/>
          <w:szCs w:val="20"/>
          <w:u w:val="single"/>
        </w:rPr>
        <w:t>1289 and 1289</w:t>
      </w:r>
      <w:sdt>
        <w:sdtPr>
          <w:rPr>
            <w:rFonts w:ascii="Arial" w:eastAsia="Arial" w:hAnsi="Arial" w:cs="Arial"/>
            <w:b/>
            <w:color w:val="1F497D"/>
            <w:sz w:val="20"/>
            <w:szCs w:val="20"/>
            <w:u w:val="single"/>
          </w:rPr>
          <w:tag w:val="goog_rdk_1"/>
          <w:id w:val="1984653138"/>
        </w:sdtPr>
        <w:sdtEndPr/>
        <w:sdtContent>
          <w:r w:rsidRPr="002719FF">
            <w:rPr>
              <w:rFonts w:ascii="Arial" w:eastAsia="Arial" w:hAnsi="Arial" w:cs="Arial"/>
              <w:b/>
              <w:color w:val="1F497D"/>
              <w:sz w:val="20"/>
              <w:szCs w:val="20"/>
              <w:u w:val="single"/>
            </w:rPr>
            <w:t xml:space="preserve"> is agreed without presentation → go to plenary </w:t>
          </w:r>
        </w:sdtContent>
      </w:sdt>
    </w:p>
    <w:p w14:paraId="2FCF8167" w14:textId="77777777" w:rsidR="00C94C00" w:rsidRDefault="00C94C00">
      <w:pPr>
        <w:rPr>
          <w:rFonts w:ascii="Arial" w:eastAsia="Arial" w:hAnsi="Arial" w:cs="Arial"/>
        </w:rPr>
      </w:pPr>
    </w:p>
    <w:p w14:paraId="2FCF8168" w14:textId="77777777" w:rsidR="00C94C00" w:rsidRDefault="00C94C00"/>
    <w:sdt>
      <w:sdtPr>
        <w:tag w:val="goog_rdk_2"/>
        <w:id w:val="33173216"/>
        <w:lock w:val="contentLocked"/>
      </w:sdtPr>
      <w:sdtEndPr/>
      <w:sdtContent>
        <w:tbl>
          <w:tblPr>
            <w:tblStyle w:val="afe"/>
            <w:tblW w:w="8642" w:type="dxa"/>
            <w:tblLayout w:type="fixed"/>
            <w:tblLook w:val="0400" w:firstRow="0" w:lastRow="0" w:firstColumn="0" w:lastColumn="0" w:noHBand="0" w:noVBand="1"/>
          </w:tblPr>
          <w:tblGrid>
            <w:gridCol w:w="1413"/>
            <w:gridCol w:w="3627"/>
            <w:gridCol w:w="1901"/>
            <w:gridCol w:w="1701"/>
          </w:tblGrid>
          <w:tr w:rsidR="00C94C00" w14:paraId="2FCF816D"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169" w14:textId="77777777" w:rsidR="00C94C00" w:rsidRDefault="00DE49BE">
                <w:pPr>
                  <w:rPr>
                    <w:rFonts w:ascii="Arial" w:eastAsia="Arial" w:hAnsi="Arial" w:cs="Arial"/>
                    <w:b/>
                    <w:color w:val="0000FF"/>
                    <w:sz w:val="16"/>
                    <w:szCs w:val="16"/>
                    <w:u w:val="single"/>
                  </w:rPr>
                </w:pPr>
                <w:hyperlink r:id="rId31">
                  <w:r>
                    <w:rPr>
                      <w:rFonts w:ascii="Arial" w:eastAsia="Arial" w:hAnsi="Arial" w:cs="Arial"/>
                      <w:b/>
                      <w:color w:val="0000FF"/>
                      <w:sz w:val="16"/>
                      <w:szCs w:val="16"/>
                      <w:u w:val="single"/>
                    </w:rPr>
                    <w:t>S4-240955</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16A" w14:textId="77777777" w:rsidR="00C94C00" w:rsidRDefault="00DE49BE">
                <w:pPr>
                  <w:rPr>
                    <w:rFonts w:ascii="Arial" w:eastAsia="Arial" w:hAnsi="Arial" w:cs="Arial"/>
                    <w:sz w:val="16"/>
                    <w:szCs w:val="16"/>
                  </w:rPr>
                </w:pPr>
                <w:r>
                  <w:rPr>
                    <w:rFonts w:ascii="Arial" w:eastAsia="Arial" w:hAnsi="Arial" w:cs="Arial"/>
                    <w:sz w:val="16"/>
                    <w:szCs w:val="16"/>
                  </w:rPr>
                  <w:t>[iRTCW] depth metadata support</w:t>
                </w:r>
              </w:p>
            </w:tc>
            <w:tc>
              <w:tcPr>
                <w:tcW w:w="1901" w:type="dxa"/>
                <w:tcBorders>
                  <w:top w:val="single" w:sz="4" w:space="0" w:color="A6A6A6"/>
                  <w:left w:val="nil"/>
                  <w:bottom w:val="single" w:sz="4" w:space="0" w:color="A6A6A6"/>
                  <w:right w:val="single" w:sz="4" w:space="0" w:color="A6A6A6"/>
                </w:tcBorders>
                <w:shd w:val="clear" w:color="auto" w:fill="auto"/>
              </w:tcPr>
              <w:p w14:paraId="2FCF816B" w14:textId="77777777" w:rsidR="00C94C00" w:rsidRDefault="00DE49BE">
                <w:pPr>
                  <w:rPr>
                    <w:rFonts w:ascii="Arial" w:eastAsia="Arial" w:hAnsi="Arial" w:cs="Arial"/>
                    <w:sz w:val="16"/>
                    <w:szCs w:val="16"/>
                  </w:rPr>
                </w:pPr>
                <w:r>
                  <w:rPr>
                    <w:rFonts w:ascii="Arial" w:eastAsia="Arial" w:hAnsi="Arial" w:cs="Arial"/>
                    <w:sz w:val="16"/>
                    <w:szCs w:val="16"/>
                  </w:rPr>
                  <w:t>KPN N.V., Samsung</w:t>
                </w:r>
              </w:p>
            </w:tc>
            <w:tc>
              <w:tcPr>
                <w:tcW w:w="1701" w:type="dxa"/>
                <w:tcBorders>
                  <w:top w:val="single" w:sz="4" w:space="0" w:color="A6A6A6"/>
                  <w:left w:val="nil"/>
                  <w:bottom w:val="single" w:sz="4" w:space="0" w:color="A6A6A6"/>
                  <w:right w:val="single" w:sz="4" w:space="0" w:color="A6A6A6"/>
                </w:tcBorders>
                <w:shd w:val="clear" w:color="auto" w:fill="BFBFBF"/>
              </w:tcPr>
              <w:p w14:paraId="2FCF816C"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sdtContent>
    </w:sdt>
    <w:p w14:paraId="2FCF816E"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16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70" w14:textId="77777777" w:rsidR="00C94C00" w:rsidRDefault="00C94C00">
      <w:pPr>
        <w:rPr>
          <w:rFonts w:ascii="Arial" w:eastAsia="Arial" w:hAnsi="Arial" w:cs="Arial"/>
          <w:sz w:val="20"/>
          <w:szCs w:val="20"/>
        </w:rPr>
      </w:pPr>
    </w:p>
    <w:p w14:paraId="2FCF8171"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Imed: we need to check metadata in standards to make sure its definition is aligned with MPEG definitions.</w:t>
      </w:r>
    </w:p>
    <w:p w14:paraId="2FCF8172"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Simon: We should discuss this in the next release. there is no impact in current work.</w:t>
      </w:r>
    </w:p>
    <w:p w14:paraId="2FCF8173"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Imed: ok</w:t>
      </w:r>
    </w:p>
    <w:p w14:paraId="2FCF817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175" w14:textId="77777777" w:rsidR="00C94C00" w:rsidRDefault="00C94C00">
      <w:pPr>
        <w:rPr>
          <w:rFonts w:ascii="Arial" w:eastAsia="Arial" w:hAnsi="Arial" w:cs="Arial"/>
          <w:b/>
          <w:color w:val="1F497D"/>
          <w:sz w:val="20"/>
          <w:szCs w:val="20"/>
          <w:u w:val="single"/>
        </w:rPr>
      </w:pPr>
    </w:p>
    <w:p w14:paraId="2FCF8176" w14:textId="77777777" w:rsidR="00C94C00" w:rsidRDefault="00C94C00">
      <w:pPr>
        <w:rPr>
          <w:rFonts w:ascii="Arial" w:eastAsia="Arial" w:hAnsi="Arial" w:cs="Arial"/>
          <w:b/>
          <w:color w:val="1F497D"/>
          <w:sz w:val="20"/>
          <w:szCs w:val="20"/>
          <w:u w:val="single"/>
        </w:rPr>
      </w:pPr>
    </w:p>
    <w:p w14:paraId="2FCF8177" w14:textId="77777777" w:rsidR="00C94C00" w:rsidRDefault="00C94C00">
      <w:pPr>
        <w:rPr>
          <w:rFonts w:ascii="Arial" w:eastAsia="Arial" w:hAnsi="Arial" w:cs="Arial"/>
          <w:b/>
          <w:color w:val="1F497D"/>
          <w:sz w:val="20"/>
          <w:szCs w:val="20"/>
          <w:u w:val="single"/>
        </w:rPr>
      </w:pPr>
    </w:p>
    <w:p w14:paraId="2FCF8178" w14:textId="77777777" w:rsidR="00C94C00" w:rsidRDefault="00C94C00">
      <w:pPr>
        <w:rPr>
          <w:rFonts w:ascii="Arial" w:eastAsia="Arial" w:hAnsi="Arial" w:cs="Arial"/>
        </w:rPr>
      </w:pPr>
    </w:p>
    <w:p w14:paraId="2FCF8199" w14:textId="751CEE0F" w:rsidR="00C94C00" w:rsidRDefault="00DE49BE" w:rsidP="00531D46">
      <w:pPr>
        <w:pStyle w:val="Heading2"/>
        <w:rPr>
          <w:sz w:val="24"/>
          <w:szCs w:val="24"/>
        </w:rPr>
      </w:pPr>
      <w:bookmarkStart w:id="4" w:name="_heading=h.1fob9te" w:colFirst="0" w:colLast="0"/>
      <w:bookmarkEnd w:id="4"/>
      <w:r>
        <w:rPr>
          <w:sz w:val="24"/>
          <w:szCs w:val="24"/>
        </w:rPr>
        <w:t>10.6 IBACS (IMS-based AR Conversational Services)</w:t>
      </w:r>
      <w:bookmarkStart w:id="5" w:name="_heading=h.3znysh7" w:colFirst="0" w:colLast="0"/>
      <w:bookmarkStart w:id="6" w:name="_heading=h.1xfonkwy4xlp" w:colFirst="0" w:colLast="0"/>
      <w:bookmarkEnd w:id="5"/>
      <w:bookmarkEnd w:id="6"/>
    </w:p>
    <w:tbl>
      <w:tblPr>
        <w:tblStyle w:val="aff0"/>
        <w:tblW w:w="8642" w:type="dxa"/>
        <w:tblLayout w:type="fixed"/>
        <w:tblLook w:val="0400" w:firstRow="0" w:lastRow="0" w:firstColumn="0" w:lastColumn="0" w:noHBand="0" w:noVBand="1"/>
      </w:tblPr>
      <w:tblGrid>
        <w:gridCol w:w="1413"/>
        <w:gridCol w:w="3627"/>
        <w:gridCol w:w="1901"/>
        <w:gridCol w:w="1701"/>
      </w:tblGrid>
      <w:tr w:rsidR="00C94C00" w14:paraId="2FCF819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9A" w14:textId="77777777" w:rsidR="00C94C00" w:rsidRDefault="00DE49BE">
            <w:pPr>
              <w:rPr>
                <w:rFonts w:ascii="Arial" w:eastAsia="Arial" w:hAnsi="Arial" w:cs="Arial"/>
                <w:b/>
                <w:color w:val="0000FF"/>
                <w:sz w:val="16"/>
                <w:szCs w:val="16"/>
                <w:u w:val="single"/>
              </w:rPr>
            </w:pPr>
            <w:hyperlink r:id="rId32">
              <w:r>
                <w:rPr>
                  <w:rFonts w:ascii="Arial" w:eastAsia="Arial" w:hAnsi="Arial" w:cs="Arial"/>
                  <w:b/>
                  <w:color w:val="0000FF"/>
                  <w:sz w:val="16"/>
                  <w:szCs w:val="16"/>
                  <w:u w:val="single"/>
                </w:rPr>
                <w:t>S4-240952</w:t>
              </w:r>
            </w:hyperlink>
          </w:p>
        </w:tc>
        <w:tc>
          <w:tcPr>
            <w:tcW w:w="3627" w:type="dxa"/>
            <w:tcBorders>
              <w:top w:val="nil"/>
              <w:left w:val="nil"/>
              <w:bottom w:val="single" w:sz="4" w:space="0" w:color="A6A6A6"/>
              <w:right w:val="single" w:sz="4" w:space="0" w:color="A6A6A6"/>
            </w:tcBorders>
            <w:shd w:val="clear" w:color="auto" w:fill="auto"/>
          </w:tcPr>
          <w:p w14:paraId="2FCF819B" w14:textId="77777777" w:rsidR="00C94C00" w:rsidRDefault="00DE49BE">
            <w:pPr>
              <w:rPr>
                <w:rFonts w:ascii="Arial" w:eastAsia="Arial" w:hAnsi="Arial" w:cs="Arial"/>
                <w:sz w:val="16"/>
                <w:szCs w:val="16"/>
              </w:rPr>
            </w:pPr>
            <w:r>
              <w:rPr>
                <w:rFonts w:ascii="Arial" w:eastAsia="Arial" w:hAnsi="Arial" w:cs="Arial"/>
                <w:sz w:val="16"/>
                <w:szCs w:val="16"/>
              </w:rPr>
              <w:t xml:space="preserve">[IBACS] </w:t>
            </w:r>
            <w:proofErr w:type="spellStart"/>
            <w:r>
              <w:rPr>
                <w:rFonts w:ascii="Arial" w:eastAsia="Arial" w:hAnsi="Arial" w:cs="Arial"/>
                <w:sz w:val="16"/>
                <w:szCs w:val="16"/>
              </w:rPr>
              <w:t>pCR</w:t>
            </w:r>
            <w:proofErr w:type="spellEnd"/>
            <w:r>
              <w:rPr>
                <w:rFonts w:ascii="Arial" w:eastAsia="Arial" w:hAnsi="Arial" w:cs="Arial"/>
                <w:sz w:val="16"/>
                <w:szCs w:val="16"/>
              </w:rPr>
              <w:t xml:space="preserve"> for completing missing gaps in TS 26.264</w:t>
            </w:r>
          </w:p>
        </w:tc>
        <w:tc>
          <w:tcPr>
            <w:tcW w:w="1901" w:type="dxa"/>
            <w:tcBorders>
              <w:top w:val="nil"/>
              <w:left w:val="nil"/>
              <w:bottom w:val="single" w:sz="4" w:space="0" w:color="A6A6A6"/>
              <w:right w:val="single" w:sz="4" w:space="0" w:color="A6A6A6"/>
            </w:tcBorders>
            <w:shd w:val="clear" w:color="auto" w:fill="auto"/>
          </w:tcPr>
          <w:p w14:paraId="2FCF819C" w14:textId="77777777" w:rsidR="00C94C00" w:rsidRDefault="00DE49BE">
            <w:pPr>
              <w:rPr>
                <w:rFonts w:ascii="Arial" w:eastAsia="Arial" w:hAnsi="Arial" w:cs="Arial"/>
                <w:sz w:val="16"/>
                <w:szCs w:val="16"/>
              </w:rPr>
            </w:pPr>
            <w:r>
              <w:rPr>
                <w:rFonts w:ascii="Arial" w:eastAsia="Arial" w:hAnsi="Arial" w:cs="Arial"/>
                <w:sz w:val="16"/>
                <w:szCs w:val="16"/>
              </w:rPr>
              <w:t>KPN N.V., Samsung</w:t>
            </w:r>
          </w:p>
        </w:tc>
        <w:tc>
          <w:tcPr>
            <w:tcW w:w="1701" w:type="dxa"/>
            <w:tcBorders>
              <w:top w:val="nil"/>
              <w:left w:val="nil"/>
              <w:bottom w:val="single" w:sz="4" w:space="0" w:color="A6A6A6"/>
              <w:right w:val="single" w:sz="4" w:space="0" w:color="A6A6A6"/>
            </w:tcBorders>
            <w:shd w:val="clear" w:color="auto" w:fill="BFBFBF"/>
          </w:tcPr>
          <w:p w14:paraId="2FCF819D" w14:textId="77777777" w:rsidR="00C94C00" w:rsidRDefault="00DE49BE">
            <w:pPr>
              <w:rPr>
                <w:rFonts w:ascii="Arial" w:eastAsia="Arial" w:hAnsi="Arial" w:cs="Arial"/>
                <w:sz w:val="16"/>
                <w:szCs w:val="16"/>
              </w:rPr>
            </w:pPr>
            <w:r>
              <w:rPr>
                <w:rFonts w:ascii="Arial" w:eastAsia="Arial" w:hAnsi="Arial" w:cs="Arial"/>
                <w:sz w:val="16"/>
                <w:szCs w:val="16"/>
              </w:rPr>
              <w:t>Simon Gunkel</w:t>
            </w:r>
          </w:p>
        </w:tc>
      </w:tr>
    </w:tbl>
    <w:p w14:paraId="2FCF819F" w14:textId="77777777" w:rsidR="00C94C00" w:rsidRDefault="00C94C00"/>
    <w:p w14:paraId="2FCF81A0" w14:textId="77777777" w:rsidR="00C94C00" w:rsidRDefault="00DE49BE">
      <w:pPr>
        <w:rPr>
          <w:rFonts w:ascii="Arial" w:eastAsia="Arial" w:hAnsi="Arial" w:cs="Arial"/>
          <w:sz w:val="20"/>
          <w:szCs w:val="20"/>
        </w:rPr>
      </w:pPr>
      <w:r>
        <w:rPr>
          <w:rFonts w:ascii="Arial" w:eastAsia="Arial" w:hAnsi="Arial" w:cs="Arial"/>
          <w:sz w:val="20"/>
          <w:szCs w:val="20"/>
        </w:rPr>
        <w:t>Presenter: Simon</w:t>
      </w:r>
    </w:p>
    <w:p w14:paraId="2FCF81A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1A2" w14:textId="77777777" w:rsidR="00C94C00" w:rsidRDefault="00DE49BE">
      <w:pPr>
        <w:rPr>
          <w:rFonts w:ascii="Arial" w:eastAsia="Arial" w:hAnsi="Arial" w:cs="Arial"/>
          <w:sz w:val="20"/>
          <w:szCs w:val="20"/>
        </w:rPr>
      </w:pPr>
      <w:r>
        <w:rPr>
          <w:rFonts w:ascii="Arial" w:eastAsia="Arial" w:hAnsi="Arial" w:cs="Arial"/>
          <w:sz w:val="20"/>
          <w:szCs w:val="20"/>
        </w:rPr>
        <w:tab/>
        <w:t>for the First change: Speech</w:t>
      </w:r>
    </w:p>
    <w:p w14:paraId="2FCF81A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Liangping: first part speech to be discussed in the joint meeting with </w:t>
      </w:r>
      <w:proofErr w:type="gramStart"/>
      <w:r>
        <w:rPr>
          <w:rFonts w:ascii="Arial" w:eastAsia="Arial" w:hAnsi="Arial" w:cs="Arial"/>
          <w:sz w:val="20"/>
          <w:szCs w:val="20"/>
        </w:rPr>
        <w:t>audio(</w:t>
      </w:r>
      <w:proofErr w:type="gramEnd"/>
      <w:r>
        <w:rPr>
          <w:rFonts w:ascii="Arial" w:eastAsia="Arial" w:hAnsi="Arial" w:cs="Arial"/>
          <w:sz w:val="20"/>
          <w:szCs w:val="20"/>
        </w:rPr>
        <w:t>IVAS)</w:t>
      </w:r>
    </w:p>
    <w:p w14:paraId="2FCF81A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Serhan: AR-MSTSI clients may not be a MTSI client?!</w:t>
      </w:r>
    </w:p>
    <w:p w14:paraId="2FCF81A5"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Simon:  in my understanding it should always be also an MTSI client (an AR-MTSI client)</w:t>
      </w:r>
    </w:p>
    <w:p w14:paraId="2FCF81A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AR-MSI client is terminal shall rather than May would be more proper, after discussing with Audi we may need to change everything!</w:t>
      </w:r>
    </w:p>
    <w:p w14:paraId="2FCF81A7"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Simon:  we can add </w:t>
      </w:r>
      <w:proofErr w:type="gramStart"/>
      <w:r>
        <w:rPr>
          <w:rFonts w:ascii="Arial" w:eastAsia="Arial" w:hAnsi="Arial" w:cs="Arial"/>
          <w:sz w:val="20"/>
          <w:szCs w:val="20"/>
        </w:rPr>
        <w:t>IF ,</w:t>
      </w:r>
      <w:proofErr w:type="gramEnd"/>
      <w:r>
        <w:rPr>
          <w:rFonts w:ascii="Arial" w:eastAsia="Arial" w:hAnsi="Arial" w:cs="Arial"/>
          <w:sz w:val="20"/>
          <w:szCs w:val="20"/>
        </w:rPr>
        <w:t xml:space="preserve"> rather than may! both are referring to same meaning.</w:t>
      </w:r>
    </w:p>
    <w:p w14:paraId="2FCF81A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Ryan: </w:t>
      </w:r>
      <w:proofErr w:type="spellStart"/>
      <w:r>
        <w:rPr>
          <w:rFonts w:ascii="Arial" w:eastAsia="Arial" w:hAnsi="Arial" w:cs="Arial"/>
          <w:sz w:val="20"/>
          <w:szCs w:val="20"/>
        </w:rPr>
        <w:t>i</w:t>
      </w:r>
      <w:proofErr w:type="spellEnd"/>
      <w:r>
        <w:rPr>
          <w:rFonts w:ascii="Arial" w:eastAsia="Arial" w:hAnsi="Arial" w:cs="Arial"/>
          <w:sz w:val="20"/>
          <w:szCs w:val="20"/>
        </w:rPr>
        <w:t xml:space="preserve"> think </w:t>
      </w:r>
      <w:proofErr w:type="gramStart"/>
      <w:r>
        <w:rPr>
          <w:rFonts w:ascii="Arial" w:eastAsia="Arial" w:hAnsi="Arial" w:cs="Arial"/>
          <w:sz w:val="20"/>
          <w:szCs w:val="20"/>
        </w:rPr>
        <w:t>shall ,</w:t>
      </w:r>
      <w:proofErr w:type="gramEnd"/>
      <w:r>
        <w:rPr>
          <w:rFonts w:ascii="Arial" w:eastAsia="Arial" w:hAnsi="Arial" w:cs="Arial"/>
          <w:sz w:val="20"/>
          <w:szCs w:val="20"/>
        </w:rPr>
        <w:t xml:space="preserve"> should be used in text</w:t>
      </w:r>
    </w:p>
    <w:p w14:paraId="2FCF81A9" w14:textId="77777777" w:rsidR="00C94C00" w:rsidRDefault="00C94C00">
      <w:pPr>
        <w:numPr>
          <w:ilvl w:val="0"/>
          <w:numId w:val="19"/>
        </w:numPr>
        <w:rPr>
          <w:rFonts w:ascii="Arial" w:eastAsia="Arial" w:hAnsi="Arial" w:cs="Arial"/>
          <w:sz w:val="20"/>
          <w:szCs w:val="20"/>
        </w:rPr>
      </w:pPr>
    </w:p>
    <w:p w14:paraId="2FCF81AA" w14:textId="77777777" w:rsidR="00C94C00" w:rsidRDefault="00DE49BE">
      <w:pPr>
        <w:ind w:left="720"/>
        <w:rPr>
          <w:rFonts w:ascii="Arial" w:eastAsia="Arial" w:hAnsi="Arial" w:cs="Arial"/>
          <w:sz w:val="20"/>
          <w:szCs w:val="20"/>
        </w:rPr>
      </w:pPr>
      <w:r>
        <w:rPr>
          <w:rFonts w:ascii="Arial" w:eastAsia="Arial" w:hAnsi="Arial" w:cs="Arial"/>
          <w:sz w:val="20"/>
          <w:szCs w:val="20"/>
        </w:rPr>
        <w:t xml:space="preserve">for the Scene Description: </w:t>
      </w:r>
    </w:p>
    <w:p w14:paraId="2FCF81AB"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Simon: its just editorial</w:t>
      </w:r>
    </w:p>
    <w:p w14:paraId="2FCF81A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it has more, it has “shall” removed. </w:t>
      </w:r>
      <w:proofErr w:type="gramStart"/>
      <w:r>
        <w:rPr>
          <w:rFonts w:ascii="Arial" w:eastAsia="Arial" w:hAnsi="Arial" w:cs="Arial"/>
          <w:sz w:val="20"/>
          <w:szCs w:val="20"/>
        </w:rPr>
        <w:t>so</w:t>
      </w:r>
      <w:proofErr w:type="gramEnd"/>
      <w:r>
        <w:rPr>
          <w:rFonts w:ascii="Arial" w:eastAsia="Arial" w:hAnsi="Arial" w:cs="Arial"/>
          <w:sz w:val="20"/>
          <w:szCs w:val="20"/>
        </w:rPr>
        <w:t xml:space="preserve"> the meaning is different. change fifth to be discussed tomorrow when Imed is </w:t>
      </w:r>
      <w:proofErr w:type="gramStart"/>
      <w:r>
        <w:rPr>
          <w:rFonts w:ascii="Arial" w:eastAsia="Arial" w:hAnsi="Arial" w:cs="Arial"/>
          <w:sz w:val="20"/>
          <w:szCs w:val="20"/>
        </w:rPr>
        <w:t>present</w:t>
      </w:r>
      <w:proofErr w:type="gramEnd"/>
    </w:p>
    <w:p w14:paraId="2FCF81A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Daniel: DCMTSI and MTSI are different.!</w:t>
      </w:r>
    </w:p>
    <w:p w14:paraId="2FCF81A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no MTSI = DCMTSI=ARMSTI</w:t>
      </w:r>
    </w:p>
    <w:p w14:paraId="2FCF81AF" w14:textId="77777777" w:rsidR="00C94C00" w:rsidRDefault="00DE49BE">
      <w:pPr>
        <w:ind w:left="720"/>
        <w:rPr>
          <w:rFonts w:ascii="Arial" w:eastAsia="Arial" w:hAnsi="Arial" w:cs="Arial"/>
          <w:sz w:val="20"/>
          <w:szCs w:val="20"/>
        </w:rPr>
      </w:pPr>
      <w:r>
        <w:rPr>
          <w:rFonts w:ascii="Arial" w:eastAsia="Arial" w:hAnsi="Arial" w:cs="Arial"/>
          <w:sz w:val="20"/>
          <w:szCs w:val="20"/>
        </w:rPr>
        <w:t>Chage six:</w:t>
      </w:r>
    </w:p>
    <w:p w14:paraId="2FCF81B0"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 xml:space="preserve">Saba: Imed is to </w:t>
      </w:r>
      <w:proofErr w:type="gramStart"/>
      <w:r>
        <w:rPr>
          <w:rFonts w:ascii="Arial" w:eastAsia="Arial" w:hAnsi="Arial" w:cs="Arial"/>
          <w:sz w:val="20"/>
          <w:szCs w:val="20"/>
        </w:rPr>
        <w:t>comment</w:t>
      </w:r>
      <w:proofErr w:type="gramEnd"/>
    </w:p>
    <w:p w14:paraId="2FCF81B1"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 xml:space="preserve">Liangping: user </w:t>
      </w:r>
      <w:proofErr w:type="gramStart"/>
      <w:r>
        <w:rPr>
          <w:rFonts w:ascii="Arial" w:eastAsia="Arial" w:hAnsi="Arial" w:cs="Arial"/>
          <w:sz w:val="20"/>
          <w:szCs w:val="20"/>
        </w:rPr>
        <w:t>representation ,</w:t>
      </w:r>
      <w:proofErr w:type="gramEnd"/>
      <w:r>
        <w:rPr>
          <w:rFonts w:ascii="Arial" w:eastAsia="Arial" w:hAnsi="Arial" w:cs="Arial"/>
          <w:sz w:val="20"/>
          <w:szCs w:val="20"/>
        </w:rPr>
        <w:t xml:space="preserve"> is to be discussed on avatar! should be removed!</w:t>
      </w:r>
    </w:p>
    <w:p w14:paraId="2FCF81B2"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Simon: AR media objects does contain avatar objects?! ok we will remove brackets.</w:t>
      </w:r>
    </w:p>
    <w:p w14:paraId="2FCF81B3"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 xml:space="preserve">Liangping: viewing position of </w:t>
      </w:r>
      <w:proofErr w:type="gramStart"/>
      <w:r>
        <w:rPr>
          <w:rFonts w:ascii="Arial" w:eastAsia="Arial" w:hAnsi="Arial" w:cs="Arial"/>
          <w:sz w:val="20"/>
          <w:szCs w:val="20"/>
        </w:rPr>
        <w:t>the  AR</w:t>
      </w:r>
      <w:proofErr w:type="gramEnd"/>
      <w:r>
        <w:rPr>
          <w:rFonts w:ascii="Arial" w:eastAsia="Arial" w:hAnsi="Arial" w:cs="Arial"/>
          <w:sz w:val="20"/>
          <w:szCs w:val="20"/>
        </w:rPr>
        <w:t>-MTSI client in terminal. should be changed to device.</w:t>
      </w:r>
    </w:p>
    <w:p w14:paraId="2FCF81B4"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 xml:space="preserve">Saba: terminal may not be </w:t>
      </w:r>
      <w:proofErr w:type="gramStart"/>
      <w:r>
        <w:rPr>
          <w:rFonts w:ascii="Arial" w:eastAsia="Arial" w:hAnsi="Arial" w:cs="Arial"/>
          <w:sz w:val="20"/>
          <w:szCs w:val="20"/>
        </w:rPr>
        <w:t>refer</w:t>
      </w:r>
      <w:proofErr w:type="gramEnd"/>
      <w:r>
        <w:rPr>
          <w:rFonts w:ascii="Arial" w:eastAsia="Arial" w:hAnsi="Arial" w:cs="Arial"/>
          <w:sz w:val="20"/>
          <w:szCs w:val="20"/>
        </w:rPr>
        <w:t xml:space="preserve"> to the device! </w:t>
      </w:r>
    </w:p>
    <w:p w14:paraId="2FCF81B5"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Sarhan: what are XR pose info and viewing position differences?</w:t>
      </w:r>
    </w:p>
    <w:p w14:paraId="2FCF81B6"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Simon: maybe needs more texting to be added, so will try to revise but if there is proposal please send, otherwise it’s currently ok to have them.</w:t>
      </w:r>
    </w:p>
    <w:p w14:paraId="2FCF81B7" w14:textId="77777777" w:rsidR="00C94C00" w:rsidRDefault="00DE49BE">
      <w:pPr>
        <w:ind w:left="720"/>
        <w:rPr>
          <w:rFonts w:ascii="Arial" w:eastAsia="Arial" w:hAnsi="Arial" w:cs="Arial"/>
          <w:sz w:val="20"/>
          <w:szCs w:val="20"/>
        </w:rPr>
      </w:pPr>
      <w:r>
        <w:rPr>
          <w:rFonts w:ascii="Arial" w:eastAsia="Arial" w:hAnsi="Arial" w:cs="Arial"/>
          <w:sz w:val="20"/>
          <w:szCs w:val="20"/>
        </w:rPr>
        <w:t>change 8</w:t>
      </w:r>
    </w:p>
    <w:p w14:paraId="2FCF81B8" w14:textId="77777777" w:rsidR="00C94C00" w:rsidRDefault="00DE49BE">
      <w:pPr>
        <w:numPr>
          <w:ilvl w:val="0"/>
          <w:numId w:val="3"/>
        </w:numPr>
        <w:rPr>
          <w:rFonts w:ascii="Arial" w:eastAsia="Arial" w:hAnsi="Arial" w:cs="Arial"/>
          <w:sz w:val="20"/>
          <w:szCs w:val="20"/>
        </w:rPr>
      </w:pPr>
      <w:r>
        <w:rPr>
          <w:rFonts w:ascii="Arial" w:eastAsia="Arial" w:hAnsi="Arial" w:cs="Arial"/>
          <w:sz w:val="20"/>
          <w:szCs w:val="20"/>
        </w:rPr>
        <w:t xml:space="preserve">Ryan: 8.2 26.552 to be changed to </w:t>
      </w:r>
      <w:proofErr w:type="gramStart"/>
      <w:r>
        <w:rPr>
          <w:rFonts w:ascii="Arial" w:eastAsia="Arial" w:hAnsi="Arial" w:cs="Arial"/>
          <w:sz w:val="20"/>
          <w:szCs w:val="20"/>
        </w:rPr>
        <w:t>26.522</w:t>
      </w:r>
      <w:proofErr w:type="gramEnd"/>
    </w:p>
    <w:p w14:paraId="2FCF81B9" w14:textId="77777777" w:rsidR="00C94C00" w:rsidRDefault="00DE49BE">
      <w:pPr>
        <w:numPr>
          <w:ilvl w:val="0"/>
          <w:numId w:val="3"/>
        </w:numPr>
        <w:rPr>
          <w:rFonts w:ascii="Arial" w:eastAsia="Arial" w:hAnsi="Arial" w:cs="Arial"/>
          <w:sz w:val="20"/>
          <w:szCs w:val="20"/>
        </w:rPr>
      </w:pPr>
      <w:r>
        <w:rPr>
          <w:rFonts w:ascii="Arial" w:eastAsia="Arial" w:hAnsi="Arial" w:cs="Arial"/>
          <w:sz w:val="20"/>
          <w:szCs w:val="20"/>
        </w:rPr>
        <w:t xml:space="preserve">Saba:  Do we need any normative specification to be specified in clause 8? </w:t>
      </w:r>
    </w:p>
    <w:p w14:paraId="2FCF81BA" w14:textId="77777777" w:rsidR="00C94C00" w:rsidRDefault="00DE49BE">
      <w:pPr>
        <w:rPr>
          <w:rFonts w:ascii="Arial" w:eastAsia="Arial" w:hAnsi="Arial" w:cs="Arial"/>
          <w:sz w:val="20"/>
          <w:szCs w:val="20"/>
        </w:rPr>
      </w:pPr>
      <w:r>
        <w:rPr>
          <w:rFonts w:ascii="Arial" w:eastAsia="Arial" w:hAnsi="Arial" w:cs="Arial"/>
          <w:sz w:val="20"/>
          <w:szCs w:val="20"/>
        </w:rPr>
        <w:t xml:space="preserve">In Audio SWG joint: </w:t>
      </w:r>
    </w:p>
    <w:p w14:paraId="2FCF81BB"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Stefane: We may want to align the AR metadata with audio split </w:t>
      </w:r>
      <w:proofErr w:type="gramStart"/>
      <w:r>
        <w:rPr>
          <w:rFonts w:ascii="Arial" w:eastAsia="Arial" w:hAnsi="Arial" w:cs="Arial"/>
          <w:sz w:val="20"/>
          <w:szCs w:val="20"/>
        </w:rPr>
        <w:t>rendering</w:t>
      </w:r>
      <w:proofErr w:type="gramEnd"/>
    </w:p>
    <w:p w14:paraId="2FCF81BC"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Stephane: The second sentence says no codecs are mandated, is contrary to first. </w:t>
      </w:r>
    </w:p>
    <w:p w14:paraId="2FCF81BD"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Saba: Can we simply refer to MTSI spec which will at some point have </w:t>
      </w:r>
      <w:proofErr w:type="spellStart"/>
      <w:proofErr w:type="gramStart"/>
      <w:r>
        <w:rPr>
          <w:rFonts w:ascii="Arial" w:eastAsia="Arial" w:hAnsi="Arial" w:cs="Arial"/>
          <w:sz w:val="20"/>
          <w:szCs w:val="20"/>
        </w:rPr>
        <w:t>iVAS</w:t>
      </w:r>
      <w:proofErr w:type="spellEnd"/>
      <w:proofErr w:type="gramEnd"/>
    </w:p>
    <w:p w14:paraId="2FCF81BE"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Simon: need more time, we can resolve in this week. </w:t>
      </w:r>
    </w:p>
    <w:p w14:paraId="2FCF81BF" w14:textId="77777777" w:rsidR="00C94C00" w:rsidRDefault="00C94C00">
      <w:pPr>
        <w:ind w:left="720"/>
        <w:rPr>
          <w:rFonts w:ascii="Arial" w:eastAsia="Arial" w:hAnsi="Arial" w:cs="Arial"/>
          <w:sz w:val="20"/>
          <w:szCs w:val="20"/>
        </w:rPr>
      </w:pPr>
    </w:p>
    <w:p w14:paraId="2FCF81C0" w14:textId="77777777" w:rsidR="00C94C00" w:rsidRDefault="00C94C00">
      <w:pPr>
        <w:rPr>
          <w:rFonts w:ascii="Arial" w:eastAsia="Arial" w:hAnsi="Arial" w:cs="Arial"/>
          <w:sz w:val="20"/>
          <w:szCs w:val="20"/>
        </w:rPr>
      </w:pPr>
    </w:p>
    <w:p w14:paraId="2FCF81C3" w14:textId="5EB0F5DE"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toS4-</w:t>
      </w:r>
      <w:proofErr w:type="gramStart"/>
      <w:r>
        <w:rPr>
          <w:rFonts w:ascii="Arial" w:eastAsia="Arial" w:hAnsi="Arial" w:cs="Arial"/>
          <w:b/>
          <w:color w:val="1F497D"/>
          <w:sz w:val="20"/>
          <w:szCs w:val="20"/>
          <w:u w:val="single"/>
        </w:rPr>
        <w:t>241186  and</w:t>
      </w:r>
      <w:proofErr w:type="gramEnd"/>
      <w:r>
        <w:rPr>
          <w:rFonts w:ascii="Arial" w:eastAsia="Arial" w:hAnsi="Arial" w:cs="Arial"/>
          <w:b/>
          <w:color w:val="1F497D"/>
          <w:sz w:val="20"/>
          <w:szCs w:val="20"/>
          <w:u w:val="single"/>
        </w:rPr>
        <w:t xml:space="preserve"> agreed without presentation </w:t>
      </w:r>
      <w:bookmarkStart w:id="7" w:name="_heading=h.kwwxop9d5208" w:colFirst="0" w:colLast="0"/>
      <w:bookmarkEnd w:id="7"/>
    </w:p>
    <w:p w14:paraId="1F5BEB19" w14:textId="77777777" w:rsidR="00531D46" w:rsidRDefault="00531D46" w:rsidP="00531D46">
      <w:pPr>
        <w:rPr>
          <w:rFonts w:ascii="Arial" w:eastAsia="Arial" w:hAnsi="Arial" w:cs="Arial"/>
          <w:b/>
          <w:color w:val="1F497D"/>
          <w:sz w:val="20"/>
          <w:szCs w:val="20"/>
          <w:u w:val="single"/>
        </w:rPr>
      </w:pPr>
    </w:p>
    <w:p w14:paraId="33391B09" w14:textId="77777777" w:rsidR="00531D46" w:rsidRPr="00531D46" w:rsidRDefault="00531D46" w:rsidP="00531D46">
      <w:pPr>
        <w:rPr>
          <w:rFonts w:ascii="Arial" w:eastAsia="Arial" w:hAnsi="Arial" w:cs="Arial"/>
          <w:b/>
          <w:color w:val="1F497D"/>
          <w:sz w:val="20"/>
          <w:szCs w:val="20"/>
          <w:u w:val="single"/>
        </w:rPr>
      </w:pPr>
    </w:p>
    <w:tbl>
      <w:tblPr>
        <w:tblStyle w:val="aff1"/>
        <w:tblW w:w="8642" w:type="dxa"/>
        <w:tblLayout w:type="fixed"/>
        <w:tblLook w:val="0400" w:firstRow="0" w:lastRow="0" w:firstColumn="0" w:lastColumn="0" w:noHBand="0" w:noVBand="1"/>
      </w:tblPr>
      <w:tblGrid>
        <w:gridCol w:w="1413"/>
        <w:gridCol w:w="3627"/>
        <w:gridCol w:w="1901"/>
        <w:gridCol w:w="1701"/>
      </w:tblGrid>
      <w:tr w:rsidR="00C94C00" w14:paraId="2FCF81C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C4" w14:textId="77777777" w:rsidR="00C94C00" w:rsidRDefault="00DE49BE">
            <w:pPr>
              <w:rPr>
                <w:rFonts w:ascii="Arial" w:eastAsia="Arial" w:hAnsi="Arial" w:cs="Arial"/>
                <w:b/>
                <w:color w:val="0000FF"/>
                <w:sz w:val="16"/>
                <w:szCs w:val="16"/>
                <w:u w:val="single"/>
              </w:rPr>
            </w:pPr>
            <w:hyperlink r:id="rId33">
              <w:r>
                <w:rPr>
                  <w:rFonts w:ascii="Arial" w:eastAsia="Arial" w:hAnsi="Arial" w:cs="Arial"/>
                  <w:b/>
                  <w:color w:val="0000FF"/>
                  <w:sz w:val="16"/>
                  <w:szCs w:val="16"/>
                  <w:u w:val="single"/>
                </w:rPr>
                <w:t>S4-240932</w:t>
              </w:r>
            </w:hyperlink>
          </w:p>
        </w:tc>
        <w:tc>
          <w:tcPr>
            <w:tcW w:w="3627" w:type="dxa"/>
            <w:tcBorders>
              <w:top w:val="nil"/>
              <w:left w:val="nil"/>
              <w:bottom w:val="single" w:sz="4" w:space="0" w:color="A6A6A6"/>
              <w:right w:val="single" w:sz="4" w:space="0" w:color="A6A6A6"/>
            </w:tcBorders>
            <w:shd w:val="clear" w:color="auto" w:fill="auto"/>
          </w:tcPr>
          <w:p w14:paraId="2FCF81C5" w14:textId="77777777" w:rsidR="00C94C00" w:rsidRDefault="00DE49BE">
            <w:pPr>
              <w:rPr>
                <w:rFonts w:ascii="Arial" w:eastAsia="Arial" w:hAnsi="Arial" w:cs="Arial"/>
                <w:sz w:val="16"/>
                <w:szCs w:val="16"/>
              </w:rPr>
            </w:pPr>
            <w:r>
              <w:rPr>
                <w:rFonts w:ascii="Arial" w:eastAsia="Arial" w:hAnsi="Arial" w:cs="Arial"/>
                <w:sz w:val="16"/>
                <w:szCs w:val="16"/>
              </w:rPr>
              <w:t>Scene Description as Entry Point</w:t>
            </w:r>
          </w:p>
        </w:tc>
        <w:tc>
          <w:tcPr>
            <w:tcW w:w="1901" w:type="dxa"/>
            <w:tcBorders>
              <w:top w:val="nil"/>
              <w:left w:val="nil"/>
              <w:bottom w:val="single" w:sz="4" w:space="0" w:color="A6A6A6"/>
              <w:right w:val="single" w:sz="4" w:space="0" w:color="A6A6A6"/>
            </w:tcBorders>
            <w:shd w:val="clear" w:color="auto" w:fill="auto"/>
          </w:tcPr>
          <w:p w14:paraId="2FCF81C6" w14:textId="77777777" w:rsidR="00C94C00" w:rsidRDefault="00DE49BE">
            <w:pPr>
              <w:rPr>
                <w:rFonts w:ascii="Arial" w:eastAsia="Arial" w:hAnsi="Arial" w:cs="Arial"/>
                <w:sz w:val="16"/>
                <w:szCs w:val="16"/>
              </w:rPr>
            </w:pPr>
            <w:r>
              <w:rPr>
                <w:rFonts w:ascii="Arial" w:eastAsia="Arial" w:hAnsi="Arial" w:cs="Arial"/>
                <w:sz w:val="16"/>
                <w:szCs w:val="16"/>
              </w:rPr>
              <w:t>Qualcomm France</w:t>
            </w:r>
          </w:p>
        </w:tc>
        <w:tc>
          <w:tcPr>
            <w:tcW w:w="1701" w:type="dxa"/>
            <w:tcBorders>
              <w:top w:val="nil"/>
              <w:left w:val="nil"/>
              <w:bottom w:val="single" w:sz="4" w:space="0" w:color="A6A6A6"/>
              <w:right w:val="single" w:sz="4" w:space="0" w:color="A6A6A6"/>
            </w:tcBorders>
            <w:shd w:val="clear" w:color="auto" w:fill="BFBFBF"/>
          </w:tcPr>
          <w:p w14:paraId="2FCF81C7" w14:textId="77777777" w:rsidR="00C94C00" w:rsidRDefault="00DE49BE">
            <w:pPr>
              <w:rPr>
                <w:rFonts w:ascii="Arial" w:eastAsia="Arial" w:hAnsi="Arial" w:cs="Arial"/>
                <w:sz w:val="16"/>
                <w:szCs w:val="16"/>
              </w:rPr>
            </w:pPr>
            <w:r>
              <w:rPr>
                <w:rFonts w:ascii="Arial" w:eastAsia="Arial" w:hAnsi="Arial" w:cs="Arial"/>
                <w:sz w:val="16"/>
                <w:szCs w:val="16"/>
              </w:rPr>
              <w:t>Imed Bouazizi</w:t>
            </w:r>
          </w:p>
        </w:tc>
      </w:tr>
    </w:tbl>
    <w:p w14:paraId="2FCF81C9" w14:textId="77777777" w:rsidR="00C94C00" w:rsidRDefault="00C94C00">
      <w:pPr>
        <w:rPr>
          <w:rFonts w:ascii="Arial" w:eastAsia="Arial" w:hAnsi="Arial" w:cs="Arial"/>
          <w:b/>
          <w:color w:val="1F497D"/>
          <w:sz w:val="20"/>
          <w:szCs w:val="20"/>
          <w:u w:val="single"/>
        </w:rPr>
      </w:pPr>
    </w:p>
    <w:p w14:paraId="2FCF81CA" w14:textId="77777777" w:rsidR="00C94C00" w:rsidRDefault="00DE49BE">
      <w:pPr>
        <w:rPr>
          <w:rFonts w:ascii="Arial" w:eastAsia="Arial" w:hAnsi="Arial" w:cs="Arial"/>
          <w:sz w:val="20"/>
          <w:szCs w:val="20"/>
        </w:rPr>
      </w:pPr>
      <w:r>
        <w:rPr>
          <w:rFonts w:ascii="Arial" w:eastAsia="Arial" w:hAnsi="Arial" w:cs="Arial"/>
          <w:sz w:val="20"/>
          <w:szCs w:val="20"/>
        </w:rPr>
        <w:t>Presenter: Imed</w:t>
      </w:r>
    </w:p>
    <w:p w14:paraId="2FCF81C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CC"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 xml:space="preserve">Gazi: first sentence says “MTSI client shall support capabilities requirements for scene description”. and then it's mentioned that AR call is the entry point for scene </w:t>
      </w:r>
      <w:proofErr w:type="gramStart"/>
      <w:r>
        <w:rPr>
          <w:rFonts w:ascii="Arial" w:eastAsia="Arial" w:hAnsi="Arial" w:cs="Arial"/>
          <w:sz w:val="20"/>
          <w:szCs w:val="20"/>
        </w:rPr>
        <w:t>description .</w:t>
      </w:r>
      <w:proofErr w:type="gramEnd"/>
      <w:r>
        <w:rPr>
          <w:rFonts w:ascii="Arial" w:eastAsia="Arial" w:hAnsi="Arial" w:cs="Arial"/>
          <w:sz w:val="20"/>
          <w:szCs w:val="20"/>
        </w:rPr>
        <w:t xml:space="preserve"> then MF /MRF shares the functionality!</w:t>
      </w:r>
    </w:p>
    <w:p w14:paraId="2FCF81CD"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Imed: one central entity should be the entry point. to have both scenes from two peers in same environment.</w:t>
      </w:r>
    </w:p>
    <w:p w14:paraId="2FCF81CE"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 xml:space="preserve">Gazi: but is it mandatory to have MRF in between for a </w:t>
      </w:r>
      <w:proofErr w:type="gramStart"/>
      <w:r>
        <w:rPr>
          <w:rFonts w:ascii="Arial" w:eastAsia="Arial" w:hAnsi="Arial" w:cs="Arial"/>
          <w:sz w:val="20"/>
          <w:szCs w:val="20"/>
        </w:rPr>
        <w:t>UE to UE</w:t>
      </w:r>
      <w:proofErr w:type="gramEnd"/>
      <w:r>
        <w:rPr>
          <w:rFonts w:ascii="Arial" w:eastAsia="Arial" w:hAnsi="Arial" w:cs="Arial"/>
          <w:sz w:val="20"/>
          <w:szCs w:val="20"/>
        </w:rPr>
        <w:t xml:space="preserve"> connection too?</w:t>
      </w:r>
    </w:p>
    <w:p w14:paraId="2FCF81CF"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 xml:space="preserve">Saba: discuss this </w:t>
      </w:r>
      <w:proofErr w:type="gramStart"/>
      <w:r>
        <w:rPr>
          <w:rFonts w:ascii="Arial" w:eastAsia="Arial" w:hAnsi="Arial" w:cs="Arial"/>
          <w:sz w:val="20"/>
          <w:szCs w:val="20"/>
        </w:rPr>
        <w:t>offline</w:t>
      </w:r>
      <w:proofErr w:type="gramEnd"/>
    </w:p>
    <w:p w14:paraId="2FCF81D0"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D1"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r02 is presented by Imed.</w:t>
      </w:r>
    </w:p>
    <w:p w14:paraId="2FCF81D2" w14:textId="77777777" w:rsidR="00C94C00" w:rsidRDefault="00C94C00">
      <w:pPr>
        <w:rPr>
          <w:rFonts w:ascii="Arial" w:eastAsia="Arial" w:hAnsi="Arial" w:cs="Arial"/>
          <w:sz w:val="20"/>
          <w:szCs w:val="20"/>
        </w:rPr>
      </w:pPr>
    </w:p>
    <w:p w14:paraId="2FCF81D5" w14:textId="2CC712E6"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S4-241219. and agreed without </w:t>
      </w:r>
      <w:proofErr w:type="gramStart"/>
      <w:r>
        <w:rPr>
          <w:rFonts w:ascii="Arial" w:eastAsia="Arial" w:hAnsi="Arial" w:cs="Arial"/>
          <w:b/>
          <w:color w:val="1F497D"/>
          <w:sz w:val="20"/>
          <w:szCs w:val="20"/>
          <w:u w:val="single"/>
        </w:rPr>
        <w:t>presentatio</w:t>
      </w:r>
      <w:bookmarkStart w:id="8" w:name="_heading=h.g8gvfmuncqdp" w:colFirst="0" w:colLast="0"/>
      <w:bookmarkEnd w:id="8"/>
      <w:r>
        <w:rPr>
          <w:rFonts w:ascii="Arial" w:eastAsia="Arial" w:hAnsi="Arial" w:cs="Arial"/>
          <w:b/>
          <w:color w:val="1F497D"/>
          <w:sz w:val="20"/>
          <w:szCs w:val="20"/>
          <w:u w:val="single"/>
        </w:rPr>
        <w:t>n</w:t>
      </w:r>
      <w:proofErr w:type="gramEnd"/>
    </w:p>
    <w:p w14:paraId="2FD3694D" w14:textId="77777777" w:rsidR="00531D46" w:rsidRDefault="00531D46" w:rsidP="00531D46">
      <w:pPr>
        <w:rPr>
          <w:rFonts w:ascii="Arial" w:eastAsia="Arial" w:hAnsi="Arial" w:cs="Arial"/>
          <w:b/>
          <w:color w:val="1F497D"/>
          <w:sz w:val="20"/>
          <w:szCs w:val="20"/>
          <w:u w:val="single"/>
        </w:rPr>
      </w:pPr>
    </w:p>
    <w:p w14:paraId="07891457" w14:textId="77777777" w:rsidR="00531D46" w:rsidRPr="00531D46" w:rsidRDefault="00531D46" w:rsidP="00531D46">
      <w:pPr>
        <w:rPr>
          <w:rFonts w:ascii="Arial" w:eastAsia="Arial" w:hAnsi="Arial" w:cs="Arial"/>
          <w:b/>
          <w:color w:val="1F497D"/>
          <w:sz w:val="20"/>
          <w:szCs w:val="20"/>
          <w:u w:val="single"/>
        </w:rPr>
      </w:pPr>
    </w:p>
    <w:tbl>
      <w:tblPr>
        <w:tblStyle w:val="aff2"/>
        <w:tblW w:w="8642" w:type="dxa"/>
        <w:tblLayout w:type="fixed"/>
        <w:tblLook w:val="0400" w:firstRow="0" w:lastRow="0" w:firstColumn="0" w:lastColumn="0" w:noHBand="0" w:noVBand="1"/>
      </w:tblPr>
      <w:tblGrid>
        <w:gridCol w:w="1413"/>
        <w:gridCol w:w="3627"/>
        <w:gridCol w:w="1901"/>
        <w:gridCol w:w="1701"/>
      </w:tblGrid>
      <w:tr w:rsidR="00C94C00" w14:paraId="2FCF81DA"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1D6" w14:textId="77777777" w:rsidR="00C94C00" w:rsidRDefault="00DE49BE">
            <w:pPr>
              <w:rPr>
                <w:rFonts w:ascii="Arial" w:eastAsia="Arial" w:hAnsi="Arial" w:cs="Arial"/>
                <w:b/>
                <w:color w:val="0000FF"/>
                <w:sz w:val="16"/>
                <w:szCs w:val="16"/>
                <w:u w:val="single"/>
              </w:rPr>
            </w:pPr>
            <w:hyperlink r:id="rId34">
              <w:r>
                <w:rPr>
                  <w:rFonts w:ascii="Arial" w:eastAsia="Arial" w:hAnsi="Arial" w:cs="Arial"/>
                  <w:b/>
                  <w:color w:val="0000FF"/>
                  <w:sz w:val="16"/>
                  <w:szCs w:val="16"/>
                  <w:u w:val="single"/>
                </w:rPr>
                <w:t>S4-240927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1D7" w14:textId="77777777" w:rsidR="00C94C00" w:rsidRDefault="00DE49BE">
            <w:pPr>
              <w:rPr>
                <w:rFonts w:ascii="Arial" w:eastAsia="Arial" w:hAnsi="Arial" w:cs="Arial"/>
                <w:sz w:val="16"/>
                <w:szCs w:val="16"/>
              </w:rPr>
            </w:pPr>
            <w:proofErr w:type="spellStart"/>
            <w:r>
              <w:rPr>
                <w:rFonts w:ascii="Arial" w:eastAsia="Arial" w:hAnsi="Arial" w:cs="Arial"/>
                <w:sz w:val="16"/>
                <w:szCs w:val="16"/>
              </w:rPr>
              <w:t>pCR</w:t>
            </w:r>
            <w:proofErr w:type="spellEnd"/>
            <w:r>
              <w:rPr>
                <w:rFonts w:ascii="Arial" w:eastAsia="Arial" w:hAnsi="Arial" w:cs="Arial"/>
                <w:sz w:val="16"/>
                <w:szCs w:val="16"/>
              </w:rPr>
              <w:t xml:space="preserve"> on Remote Rendering</w:t>
            </w:r>
          </w:p>
        </w:tc>
        <w:tc>
          <w:tcPr>
            <w:tcW w:w="1901" w:type="dxa"/>
            <w:tcBorders>
              <w:top w:val="single" w:sz="4" w:space="0" w:color="A6A6A6"/>
              <w:left w:val="nil"/>
              <w:bottom w:val="single" w:sz="4" w:space="0" w:color="A6A6A6"/>
              <w:right w:val="single" w:sz="4" w:space="0" w:color="A6A6A6"/>
            </w:tcBorders>
            <w:shd w:val="clear" w:color="auto" w:fill="auto"/>
          </w:tcPr>
          <w:p w14:paraId="2FCF81D8" w14:textId="77777777" w:rsidR="00C94C00" w:rsidRDefault="00DE49BE">
            <w:pPr>
              <w:rPr>
                <w:rFonts w:ascii="Arial" w:eastAsia="Arial" w:hAnsi="Arial" w:cs="Arial"/>
                <w:sz w:val="16"/>
                <w:szCs w:val="16"/>
              </w:rPr>
            </w:pPr>
            <w:r>
              <w:rPr>
                <w:rFonts w:ascii="Arial" w:eastAsia="Arial" w:hAnsi="Arial" w:cs="Arial"/>
                <w:sz w:val="16"/>
                <w:szCs w:val="16"/>
              </w:rPr>
              <w:t>Qualcomm France</w:t>
            </w:r>
          </w:p>
        </w:tc>
        <w:tc>
          <w:tcPr>
            <w:tcW w:w="1701" w:type="dxa"/>
            <w:tcBorders>
              <w:top w:val="single" w:sz="4" w:space="0" w:color="A6A6A6"/>
              <w:left w:val="nil"/>
              <w:bottom w:val="single" w:sz="4" w:space="0" w:color="A6A6A6"/>
              <w:right w:val="single" w:sz="4" w:space="0" w:color="A6A6A6"/>
            </w:tcBorders>
            <w:shd w:val="clear" w:color="auto" w:fill="BFBFBF"/>
          </w:tcPr>
          <w:p w14:paraId="2FCF81D9" w14:textId="77777777" w:rsidR="00C94C00" w:rsidRDefault="00DE49BE">
            <w:pPr>
              <w:rPr>
                <w:rFonts w:ascii="Arial" w:eastAsia="Arial" w:hAnsi="Arial" w:cs="Arial"/>
                <w:sz w:val="16"/>
                <w:szCs w:val="16"/>
              </w:rPr>
            </w:pPr>
            <w:r>
              <w:rPr>
                <w:rFonts w:ascii="Arial" w:eastAsia="Arial" w:hAnsi="Arial" w:cs="Arial"/>
                <w:sz w:val="16"/>
                <w:szCs w:val="16"/>
              </w:rPr>
              <w:t>Imed Bouazizi</w:t>
            </w:r>
          </w:p>
        </w:tc>
      </w:tr>
    </w:tbl>
    <w:p w14:paraId="2FCF81DB" w14:textId="77777777" w:rsidR="00C94C00" w:rsidRDefault="00DE49BE">
      <w:pPr>
        <w:rPr>
          <w:rFonts w:ascii="Arial" w:eastAsia="Arial" w:hAnsi="Arial" w:cs="Arial"/>
          <w:sz w:val="20"/>
          <w:szCs w:val="20"/>
        </w:rPr>
      </w:pPr>
      <w:proofErr w:type="spellStart"/>
      <w:proofErr w:type="gramStart"/>
      <w:r>
        <w:rPr>
          <w:rFonts w:ascii="Arial" w:eastAsia="Arial" w:hAnsi="Arial" w:cs="Arial"/>
          <w:sz w:val="20"/>
          <w:szCs w:val="20"/>
        </w:rPr>
        <w:t>Presenter:Imed</w:t>
      </w:r>
      <w:proofErr w:type="spellEnd"/>
      <w:proofErr w:type="gramEnd"/>
    </w:p>
    <w:p w14:paraId="2FCF81D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DD"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Gazi: </w:t>
      </w:r>
      <w:proofErr w:type="spellStart"/>
      <w:r>
        <w:rPr>
          <w:rFonts w:ascii="Arial" w:eastAsia="Arial" w:hAnsi="Arial" w:cs="Arial"/>
          <w:sz w:val="20"/>
          <w:szCs w:val="20"/>
        </w:rPr>
        <w:t>ar</w:t>
      </w:r>
      <w:proofErr w:type="spellEnd"/>
      <w:r>
        <w:rPr>
          <w:rFonts w:ascii="Arial" w:eastAsia="Arial" w:hAnsi="Arial" w:cs="Arial"/>
          <w:sz w:val="20"/>
          <w:szCs w:val="20"/>
        </w:rPr>
        <w:t>-</w:t>
      </w:r>
      <w:proofErr w:type="gramStart"/>
      <w:r>
        <w:rPr>
          <w:rFonts w:ascii="Arial" w:eastAsia="Arial" w:hAnsi="Arial" w:cs="Arial"/>
          <w:sz w:val="20"/>
          <w:szCs w:val="20"/>
        </w:rPr>
        <w:t>full  and</w:t>
      </w:r>
      <w:proofErr w:type="gramEnd"/>
      <w:r>
        <w:rPr>
          <w:rFonts w:ascii="Arial" w:eastAsia="Arial" w:hAnsi="Arial" w:cs="Arial"/>
          <w:sz w:val="20"/>
          <w:szCs w:val="20"/>
        </w:rPr>
        <w:t xml:space="preserve"> </w:t>
      </w:r>
      <w:proofErr w:type="spellStart"/>
      <w:r>
        <w:rPr>
          <w:rFonts w:ascii="Arial" w:eastAsia="Arial" w:hAnsi="Arial" w:cs="Arial"/>
          <w:sz w:val="20"/>
          <w:szCs w:val="20"/>
        </w:rPr>
        <w:t>ar</w:t>
      </w:r>
      <w:proofErr w:type="spellEnd"/>
      <w:r>
        <w:rPr>
          <w:rFonts w:ascii="Arial" w:eastAsia="Arial" w:hAnsi="Arial" w:cs="Arial"/>
          <w:sz w:val="20"/>
          <w:szCs w:val="20"/>
        </w:rPr>
        <w:t xml:space="preserve">-partial …. is the question, is there possibility in spite of rendering on </w:t>
      </w:r>
      <w:proofErr w:type="spellStart"/>
      <w:r>
        <w:rPr>
          <w:rFonts w:ascii="Arial" w:eastAsia="Arial" w:hAnsi="Arial" w:cs="Arial"/>
          <w:sz w:val="20"/>
          <w:szCs w:val="20"/>
        </w:rPr>
        <w:t>ue</w:t>
      </w:r>
      <w:proofErr w:type="spellEnd"/>
      <w:r>
        <w:rPr>
          <w:rFonts w:ascii="Arial" w:eastAsia="Arial" w:hAnsi="Arial" w:cs="Arial"/>
          <w:sz w:val="20"/>
          <w:szCs w:val="20"/>
        </w:rPr>
        <w:t xml:space="preserve">, yet it still need network (remote) </w:t>
      </w:r>
      <w:proofErr w:type="gramStart"/>
      <w:r>
        <w:rPr>
          <w:rFonts w:ascii="Arial" w:eastAsia="Arial" w:hAnsi="Arial" w:cs="Arial"/>
          <w:sz w:val="20"/>
          <w:szCs w:val="20"/>
        </w:rPr>
        <w:t>rendering ?</w:t>
      </w:r>
      <w:proofErr w:type="gramEnd"/>
    </w:p>
    <w:p w14:paraId="2FCF81DE"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there should not be possibility needed. but it’s to be checked. </w:t>
      </w:r>
    </w:p>
    <w:p w14:paraId="2FCF81DF"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Simon: is it for exceeding </w:t>
      </w:r>
      <w:proofErr w:type="gramStart"/>
      <w:r>
        <w:rPr>
          <w:rFonts w:ascii="Arial" w:eastAsia="Arial" w:hAnsi="Arial" w:cs="Arial"/>
          <w:sz w:val="20"/>
          <w:szCs w:val="20"/>
        </w:rPr>
        <w:t>capabilities ?</w:t>
      </w:r>
      <w:proofErr w:type="gramEnd"/>
      <w:r>
        <w:rPr>
          <w:rFonts w:ascii="Arial" w:eastAsia="Arial" w:hAnsi="Arial" w:cs="Arial"/>
          <w:sz w:val="20"/>
          <w:szCs w:val="20"/>
        </w:rPr>
        <w:t xml:space="preserve"> </w:t>
      </w:r>
    </w:p>
    <w:p w14:paraId="2FCF81E0"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is </w:t>
      </w:r>
      <w:proofErr w:type="gramStart"/>
      <w:r>
        <w:rPr>
          <w:rFonts w:ascii="Arial" w:eastAsia="Arial" w:hAnsi="Arial" w:cs="Arial"/>
          <w:sz w:val="20"/>
          <w:szCs w:val="20"/>
        </w:rPr>
        <w:t>this covers</w:t>
      </w:r>
      <w:proofErr w:type="gramEnd"/>
      <w:r>
        <w:rPr>
          <w:rFonts w:ascii="Arial" w:eastAsia="Arial" w:hAnsi="Arial" w:cs="Arial"/>
          <w:sz w:val="20"/>
          <w:szCs w:val="20"/>
        </w:rPr>
        <w:t xml:space="preserve"> all capabilities?</w:t>
      </w:r>
    </w:p>
    <w:p w14:paraId="2FCF81E1"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for a capable client there is not much to choose from.</w:t>
      </w:r>
    </w:p>
    <w:p w14:paraId="2FCF81E2"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Gazi: </w:t>
      </w:r>
      <w:proofErr w:type="spellStart"/>
      <w:r>
        <w:rPr>
          <w:rFonts w:ascii="Arial" w:eastAsia="Arial" w:hAnsi="Arial" w:cs="Arial"/>
          <w:sz w:val="20"/>
          <w:szCs w:val="20"/>
        </w:rPr>
        <w:t>ar</w:t>
      </w:r>
      <w:proofErr w:type="spellEnd"/>
      <w:r>
        <w:rPr>
          <w:rFonts w:ascii="Arial" w:eastAsia="Arial" w:hAnsi="Arial" w:cs="Arial"/>
          <w:sz w:val="20"/>
          <w:szCs w:val="20"/>
        </w:rPr>
        <w:t xml:space="preserve"> as should send media, then should not media first </w:t>
      </w:r>
      <w:proofErr w:type="gramStart"/>
      <w:r>
        <w:rPr>
          <w:rFonts w:ascii="Arial" w:eastAsia="Arial" w:hAnsi="Arial" w:cs="Arial"/>
          <w:sz w:val="20"/>
          <w:szCs w:val="20"/>
        </w:rPr>
        <w:t>negotiated</w:t>
      </w:r>
      <w:proofErr w:type="gramEnd"/>
      <w:r>
        <w:rPr>
          <w:rFonts w:ascii="Arial" w:eastAsia="Arial" w:hAnsi="Arial" w:cs="Arial"/>
          <w:sz w:val="20"/>
          <w:szCs w:val="20"/>
        </w:rPr>
        <w:t xml:space="preserve"> between </w:t>
      </w:r>
      <w:proofErr w:type="spellStart"/>
      <w:r>
        <w:rPr>
          <w:rFonts w:ascii="Arial" w:eastAsia="Arial" w:hAnsi="Arial" w:cs="Arial"/>
          <w:sz w:val="20"/>
          <w:szCs w:val="20"/>
        </w:rPr>
        <w:t>ue</w:t>
      </w:r>
      <w:proofErr w:type="spellEnd"/>
      <w:r>
        <w:rPr>
          <w:rFonts w:ascii="Arial" w:eastAsia="Arial" w:hAnsi="Arial" w:cs="Arial"/>
          <w:sz w:val="20"/>
          <w:szCs w:val="20"/>
        </w:rPr>
        <w:t xml:space="preserve"> and media as?</w:t>
      </w:r>
    </w:p>
    <w:p w14:paraId="2FCF81E3"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for all negotiations we are using </w:t>
      </w:r>
      <w:proofErr w:type="spellStart"/>
      <w:r>
        <w:rPr>
          <w:rFonts w:ascii="Arial" w:eastAsia="Arial" w:hAnsi="Arial" w:cs="Arial"/>
          <w:sz w:val="20"/>
          <w:szCs w:val="20"/>
        </w:rPr>
        <w:t>sdp</w:t>
      </w:r>
      <w:proofErr w:type="spellEnd"/>
      <w:r>
        <w:rPr>
          <w:rFonts w:ascii="Arial" w:eastAsia="Arial" w:hAnsi="Arial" w:cs="Arial"/>
          <w:sz w:val="20"/>
          <w:szCs w:val="20"/>
        </w:rPr>
        <w:t xml:space="preserve">. so </w:t>
      </w:r>
      <w:proofErr w:type="spellStart"/>
      <w:r>
        <w:rPr>
          <w:rFonts w:ascii="Arial" w:eastAsia="Arial" w:hAnsi="Arial" w:cs="Arial"/>
          <w:sz w:val="20"/>
          <w:szCs w:val="20"/>
        </w:rPr>
        <w:t>ar</w:t>
      </w:r>
      <w:proofErr w:type="spellEnd"/>
      <w:r>
        <w:rPr>
          <w:rFonts w:ascii="Arial" w:eastAsia="Arial" w:hAnsi="Arial" w:cs="Arial"/>
          <w:sz w:val="20"/>
          <w:szCs w:val="20"/>
        </w:rPr>
        <w:t xml:space="preserve"> capabilities full or partially can be </w:t>
      </w:r>
      <w:proofErr w:type="gramStart"/>
      <w:r>
        <w:rPr>
          <w:rFonts w:ascii="Arial" w:eastAsia="Arial" w:hAnsi="Arial" w:cs="Arial"/>
          <w:sz w:val="20"/>
          <w:szCs w:val="20"/>
        </w:rPr>
        <w:t>negotiated .</w:t>
      </w:r>
      <w:proofErr w:type="gramEnd"/>
    </w:p>
    <w:p w14:paraId="2FCF81E4"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Gaelle: </w:t>
      </w:r>
      <w:proofErr w:type="spellStart"/>
      <w:r>
        <w:rPr>
          <w:rFonts w:ascii="Arial" w:eastAsia="Arial" w:hAnsi="Arial" w:cs="Arial"/>
          <w:sz w:val="20"/>
          <w:szCs w:val="20"/>
        </w:rPr>
        <w:t>ar</w:t>
      </w:r>
      <w:proofErr w:type="spellEnd"/>
      <w:r>
        <w:rPr>
          <w:rFonts w:ascii="Arial" w:eastAsia="Arial" w:hAnsi="Arial" w:cs="Arial"/>
          <w:sz w:val="20"/>
          <w:szCs w:val="20"/>
        </w:rPr>
        <w:t xml:space="preserve">-partial to change to something else! so may split rendering be supported </w:t>
      </w:r>
      <w:proofErr w:type="gramStart"/>
      <w:r>
        <w:rPr>
          <w:rFonts w:ascii="Arial" w:eastAsia="Arial" w:hAnsi="Arial" w:cs="Arial"/>
          <w:sz w:val="20"/>
          <w:szCs w:val="20"/>
        </w:rPr>
        <w:t>later on</w:t>
      </w:r>
      <w:proofErr w:type="gramEnd"/>
      <w:r>
        <w:rPr>
          <w:rFonts w:ascii="Arial" w:eastAsia="Arial" w:hAnsi="Arial" w:cs="Arial"/>
          <w:sz w:val="20"/>
          <w:szCs w:val="20"/>
        </w:rPr>
        <w:t>!</w:t>
      </w:r>
    </w:p>
    <w:p w14:paraId="2FCF81E5"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there is no way to detect split rendering </w:t>
      </w:r>
      <w:proofErr w:type="gramStart"/>
      <w:r>
        <w:rPr>
          <w:rFonts w:ascii="Arial" w:eastAsia="Arial" w:hAnsi="Arial" w:cs="Arial"/>
          <w:sz w:val="20"/>
          <w:szCs w:val="20"/>
        </w:rPr>
        <w:t>at the moment</w:t>
      </w:r>
      <w:proofErr w:type="gramEnd"/>
      <w:r>
        <w:rPr>
          <w:rFonts w:ascii="Arial" w:eastAsia="Arial" w:hAnsi="Arial" w:cs="Arial"/>
          <w:sz w:val="20"/>
          <w:szCs w:val="20"/>
        </w:rPr>
        <w:t>.</w:t>
      </w:r>
    </w:p>
    <w:p w14:paraId="2FCF81E6"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Gaelle: if we don’t want network to do anything, why do we say network about rendering capabilities?</w:t>
      </w:r>
    </w:p>
    <w:p w14:paraId="2FCF81E7"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if you don’t support </w:t>
      </w:r>
      <w:proofErr w:type="spellStart"/>
      <w:r>
        <w:rPr>
          <w:rFonts w:ascii="Arial" w:eastAsia="Arial" w:hAnsi="Arial" w:cs="Arial"/>
          <w:sz w:val="20"/>
          <w:szCs w:val="20"/>
        </w:rPr>
        <w:t>ar</w:t>
      </w:r>
      <w:proofErr w:type="spellEnd"/>
      <w:r>
        <w:rPr>
          <w:rFonts w:ascii="Arial" w:eastAsia="Arial" w:hAnsi="Arial" w:cs="Arial"/>
          <w:sz w:val="20"/>
          <w:szCs w:val="20"/>
        </w:rPr>
        <w:t xml:space="preserve"> but you are in </w:t>
      </w:r>
      <w:proofErr w:type="spellStart"/>
      <w:r>
        <w:rPr>
          <w:rFonts w:ascii="Arial" w:eastAsia="Arial" w:hAnsi="Arial" w:cs="Arial"/>
          <w:sz w:val="20"/>
          <w:szCs w:val="20"/>
        </w:rPr>
        <w:t>ar</w:t>
      </w:r>
      <w:proofErr w:type="spellEnd"/>
      <w:r>
        <w:rPr>
          <w:rFonts w:ascii="Arial" w:eastAsia="Arial" w:hAnsi="Arial" w:cs="Arial"/>
          <w:sz w:val="20"/>
          <w:szCs w:val="20"/>
        </w:rPr>
        <w:t xml:space="preserve"> call, then without capability negotiation call would be rejected because nothing is negotiated. there is no trigger in sip for enabling network rendering.</w:t>
      </w:r>
    </w:p>
    <w:p w14:paraId="2FCF81E8"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shall we take this offline? </w:t>
      </w:r>
    </w:p>
    <w:p w14:paraId="2FCF81E9"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Simon: 1.1.0 is older version so some edits would be added. we need to merge this with KPN Samsung contribution. section 7 was not empty. </w:t>
      </w:r>
      <w:proofErr w:type="gramStart"/>
      <w:r>
        <w:rPr>
          <w:rFonts w:ascii="Arial" w:eastAsia="Arial" w:hAnsi="Arial" w:cs="Arial"/>
          <w:sz w:val="20"/>
          <w:szCs w:val="20"/>
        </w:rPr>
        <w:t>so</w:t>
      </w:r>
      <w:proofErr w:type="gramEnd"/>
      <w:r>
        <w:rPr>
          <w:rFonts w:ascii="Arial" w:eastAsia="Arial" w:hAnsi="Arial" w:cs="Arial"/>
          <w:sz w:val="20"/>
          <w:szCs w:val="20"/>
        </w:rPr>
        <w:t xml:space="preserve"> 7.2 is fine but for 7.1 it should be merged with current text.</w:t>
      </w:r>
    </w:p>
    <w:p w14:paraId="2FCF81EA"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 </w:t>
      </w:r>
      <w:proofErr w:type="spellStart"/>
      <w:r>
        <w:rPr>
          <w:rFonts w:ascii="Arial" w:eastAsia="Arial" w:hAnsi="Arial" w:cs="Arial"/>
          <w:sz w:val="20"/>
          <w:szCs w:val="20"/>
        </w:rPr>
        <w:t>imed</w:t>
      </w:r>
      <w:proofErr w:type="spellEnd"/>
      <w:r>
        <w:rPr>
          <w:rFonts w:ascii="Arial" w:eastAsia="Arial" w:hAnsi="Arial" w:cs="Arial"/>
          <w:sz w:val="20"/>
          <w:szCs w:val="20"/>
        </w:rPr>
        <w:t xml:space="preserve"> presenting r2 …</w:t>
      </w:r>
    </w:p>
    <w:p w14:paraId="2FCF81EB"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do we still need the sentence on “AR-none”</w:t>
      </w:r>
    </w:p>
    <w:p w14:paraId="2FCF81EC"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Simon: this should be </w:t>
      </w:r>
      <w:proofErr w:type="gramStart"/>
      <w:r>
        <w:rPr>
          <w:rFonts w:ascii="Arial" w:eastAsia="Arial" w:hAnsi="Arial" w:cs="Arial"/>
          <w:sz w:val="20"/>
          <w:szCs w:val="20"/>
        </w:rPr>
        <w:t>deleted</w:t>
      </w:r>
      <w:proofErr w:type="gramEnd"/>
    </w:p>
    <w:p w14:paraId="2FCF81ED"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w:t>
      </w:r>
      <w:proofErr w:type="spellStart"/>
      <w:r>
        <w:rPr>
          <w:rFonts w:ascii="Arial" w:eastAsia="Arial" w:hAnsi="Arial" w:cs="Arial"/>
          <w:sz w:val="20"/>
          <w:szCs w:val="20"/>
        </w:rPr>
        <w:t>i</w:t>
      </w:r>
      <w:proofErr w:type="spellEnd"/>
      <w:r>
        <w:rPr>
          <w:rFonts w:ascii="Arial" w:eastAsia="Arial" w:hAnsi="Arial" w:cs="Arial"/>
          <w:sz w:val="20"/>
          <w:szCs w:val="20"/>
        </w:rPr>
        <w:t xml:space="preserve"> will merge the </w:t>
      </w:r>
      <w:proofErr w:type="gramStart"/>
      <w:r>
        <w:rPr>
          <w:rFonts w:ascii="Arial" w:eastAsia="Arial" w:hAnsi="Arial" w:cs="Arial"/>
          <w:sz w:val="20"/>
          <w:szCs w:val="20"/>
        </w:rPr>
        <w:t>sentences</w:t>
      </w:r>
      <w:proofErr w:type="gramEnd"/>
    </w:p>
    <w:p w14:paraId="2FCF81EE"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Gazi: there is some issue with the link to split rendering and pixel </w:t>
      </w:r>
      <w:proofErr w:type="gramStart"/>
      <w:r>
        <w:rPr>
          <w:rFonts w:ascii="Arial" w:eastAsia="Arial" w:hAnsi="Arial" w:cs="Arial"/>
          <w:sz w:val="20"/>
          <w:szCs w:val="20"/>
        </w:rPr>
        <w:t>streaming</w:t>
      </w:r>
      <w:proofErr w:type="gramEnd"/>
    </w:p>
    <w:p w14:paraId="2FCF81EF"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some discussion</w:t>
      </w:r>
    </w:p>
    <w:p w14:paraId="2FCF81F0"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let's resolve this offline (also please check clause C.1.4.), we need to </w:t>
      </w:r>
      <w:proofErr w:type="gramStart"/>
      <w:r>
        <w:rPr>
          <w:rFonts w:ascii="Arial" w:eastAsia="Arial" w:hAnsi="Arial" w:cs="Arial"/>
          <w:sz w:val="20"/>
          <w:szCs w:val="20"/>
        </w:rPr>
        <w:t>conform</w:t>
      </w:r>
      <w:proofErr w:type="gramEnd"/>
    </w:p>
    <w:p w14:paraId="2FCF81F1"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there is a messages format similar in IBACS to Split rendering and they should be </w:t>
      </w:r>
      <w:proofErr w:type="spellStart"/>
      <w:proofErr w:type="gramStart"/>
      <w:r>
        <w:rPr>
          <w:rFonts w:ascii="Arial" w:eastAsia="Arial" w:hAnsi="Arial" w:cs="Arial"/>
          <w:sz w:val="20"/>
          <w:szCs w:val="20"/>
        </w:rPr>
        <w:t>alinged</w:t>
      </w:r>
      <w:proofErr w:type="spellEnd"/>
      <w:proofErr w:type="gramEnd"/>
    </w:p>
    <w:p w14:paraId="2FCF81F2"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the SR “wishes”, perhaps better text is </w:t>
      </w:r>
      <w:proofErr w:type="gramStart"/>
      <w:r>
        <w:rPr>
          <w:rFonts w:ascii="Arial" w:eastAsia="Arial" w:hAnsi="Arial" w:cs="Arial"/>
          <w:sz w:val="20"/>
          <w:szCs w:val="20"/>
        </w:rPr>
        <w:t>possible</w:t>
      </w:r>
      <w:proofErr w:type="gramEnd"/>
    </w:p>
    <w:p w14:paraId="2FCF81F3"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Ryan: perhaps </w:t>
      </w:r>
      <w:proofErr w:type="gramStart"/>
      <w:r>
        <w:rPr>
          <w:rFonts w:ascii="Arial" w:eastAsia="Arial" w:hAnsi="Arial" w:cs="Arial"/>
          <w:sz w:val="20"/>
          <w:szCs w:val="20"/>
        </w:rPr>
        <w:t>request</w:t>
      </w:r>
      <w:proofErr w:type="gramEnd"/>
    </w:p>
    <w:p w14:paraId="2FCF81F4"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there is a word we used in the </w:t>
      </w:r>
      <w:proofErr w:type="gramStart"/>
      <w:r>
        <w:rPr>
          <w:rFonts w:ascii="Arial" w:eastAsia="Arial" w:hAnsi="Arial" w:cs="Arial"/>
          <w:sz w:val="20"/>
          <w:szCs w:val="20"/>
        </w:rPr>
        <w:t>past</w:t>
      </w:r>
      <w:proofErr w:type="gramEnd"/>
    </w:p>
    <w:p w14:paraId="2FCF81F5" w14:textId="77777777" w:rsidR="00C94C00" w:rsidRDefault="00C94C00">
      <w:pPr>
        <w:rPr>
          <w:rFonts w:ascii="Arial" w:eastAsia="Arial" w:hAnsi="Arial" w:cs="Arial"/>
          <w:sz w:val="20"/>
          <w:szCs w:val="20"/>
        </w:rPr>
      </w:pPr>
    </w:p>
    <w:p w14:paraId="2FCF81F6"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F7"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r04 is presented by Imed.</w:t>
      </w:r>
    </w:p>
    <w:p w14:paraId="2FCF81F8"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Simon: the word “wishes” should be replaced. Requested some modification of sentences.</w:t>
      </w:r>
    </w:p>
    <w:p w14:paraId="2FCF81F9" w14:textId="77777777" w:rsidR="00C94C00" w:rsidRDefault="00C94C00">
      <w:pPr>
        <w:numPr>
          <w:ilvl w:val="0"/>
          <w:numId w:val="21"/>
        </w:numPr>
        <w:rPr>
          <w:rFonts w:ascii="Arial" w:eastAsia="Arial" w:hAnsi="Arial" w:cs="Arial"/>
          <w:sz w:val="20"/>
          <w:szCs w:val="20"/>
        </w:rPr>
      </w:pPr>
    </w:p>
    <w:p w14:paraId="2FCF81FA" w14:textId="77777777" w:rsidR="00C94C00" w:rsidRDefault="00C94C00">
      <w:pPr>
        <w:rPr>
          <w:rFonts w:ascii="Arial" w:eastAsia="Arial" w:hAnsi="Arial" w:cs="Arial"/>
          <w:b/>
          <w:color w:val="1F497D"/>
          <w:sz w:val="20"/>
          <w:szCs w:val="20"/>
          <w:u w:val="single"/>
        </w:rPr>
      </w:pPr>
    </w:p>
    <w:p w14:paraId="2FCF81FD" w14:textId="63370618"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S4-241216 and agreed without presentation.</w:t>
      </w:r>
      <w:bookmarkStart w:id="9" w:name="_heading=h.msf91lgjzk28" w:colFirst="0" w:colLast="0"/>
      <w:bookmarkEnd w:id="9"/>
    </w:p>
    <w:p w14:paraId="63EDD9FC" w14:textId="77777777" w:rsidR="00531D46" w:rsidRDefault="00531D46" w:rsidP="00531D46">
      <w:pPr>
        <w:rPr>
          <w:rFonts w:ascii="Arial" w:eastAsia="Arial" w:hAnsi="Arial" w:cs="Arial"/>
          <w:b/>
          <w:color w:val="1F497D"/>
          <w:sz w:val="20"/>
          <w:szCs w:val="20"/>
          <w:u w:val="single"/>
        </w:rPr>
      </w:pPr>
    </w:p>
    <w:p w14:paraId="79F14165" w14:textId="77777777" w:rsidR="00531D46" w:rsidRPr="00531D46" w:rsidRDefault="00531D46" w:rsidP="00531D46">
      <w:pPr>
        <w:rPr>
          <w:rFonts w:ascii="Arial" w:eastAsia="Arial" w:hAnsi="Arial" w:cs="Arial"/>
          <w:b/>
          <w:color w:val="1F497D"/>
          <w:sz w:val="20"/>
          <w:szCs w:val="20"/>
          <w:u w:val="single"/>
        </w:rPr>
      </w:pPr>
    </w:p>
    <w:tbl>
      <w:tblPr>
        <w:tblStyle w:val="aff3"/>
        <w:tblW w:w="8642" w:type="dxa"/>
        <w:tblLayout w:type="fixed"/>
        <w:tblLook w:val="0400" w:firstRow="0" w:lastRow="0" w:firstColumn="0" w:lastColumn="0" w:noHBand="0" w:noVBand="1"/>
      </w:tblPr>
      <w:tblGrid>
        <w:gridCol w:w="1413"/>
        <w:gridCol w:w="3627"/>
        <w:gridCol w:w="1901"/>
        <w:gridCol w:w="1701"/>
      </w:tblGrid>
      <w:tr w:rsidR="00C94C00" w14:paraId="2FCF820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FE" w14:textId="77777777" w:rsidR="00C94C00" w:rsidRDefault="00DE49BE">
            <w:pPr>
              <w:rPr>
                <w:rFonts w:ascii="Arial" w:eastAsia="Arial" w:hAnsi="Arial" w:cs="Arial"/>
                <w:b/>
                <w:color w:val="0000FF"/>
                <w:sz w:val="16"/>
                <w:szCs w:val="16"/>
                <w:u w:val="single"/>
              </w:rPr>
            </w:pPr>
            <w:hyperlink r:id="rId35">
              <w:r>
                <w:rPr>
                  <w:rFonts w:ascii="Arial" w:eastAsia="Arial" w:hAnsi="Arial" w:cs="Arial"/>
                  <w:b/>
                  <w:color w:val="0000FF"/>
                  <w:sz w:val="16"/>
                  <w:szCs w:val="16"/>
                  <w:u w:val="single"/>
                </w:rPr>
                <w:t>S4-241068</w:t>
              </w:r>
            </w:hyperlink>
          </w:p>
        </w:tc>
        <w:tc>
          <w:tcPr>
            <w:tcW w:w="3627" w:type="dxa"/>
            <w:tcBorders>
              <w:top w:val="nil"/>
              <w:left w:val="nil"/>
              <w:bottom w:val="single" w:sz="4" w:space="0" w:color="A6A6A6"/>
              <w:right w:val="single" w:sz="4" w:space="0" w:color="A6A6A6"/>
            </w:tcBorders>
            <w:shd w:val="clear" w:color="auto" w:fill="auto"/>
          </w:tcPr>
          <w:p w14:paraId="2FCF81FF" w14:textId="77777777" w:rsidR="00C94C00" w:rsidRDefault="00DE49BE">
            <w:pPr>
              <w:rPr>
                <w:rFonts w:ascii="Arial" w:eastAsia="Arial" w:hAnsi="Arial" w:cs="Arial"/>
                <w:sz w:val="16"/>
                <w:szCs w:val="16"/>
              </w:rPr>
            </w:pPr>
            <w:r>
              <w:rPr>
                <w:rFonts w:ascii="Arial" w:eastAsia="Arial" w:hAnsi="Arial" w:cs="Arial"/>
                <w:sz w:val="16"/>
                <w:szCs w:val="16"/>
              </w:rPr>
              <w:t>[IBACS]</w:t>
            </w:r>
            <w:proofErr w:type="spellStart"/>
            <w:r>
              <w:rPr>
                <w:rFonts w:ascii="Arial" w:eastAsia="Arial" w:hAnsi="Arial" w:cs="Arial"/>
                <w:sz w:val="16"/>
                <w:szCs w:val="16"/>
              </w:rPr>
              <w:t>pCR</w:t>
            </w:r>
            <w:proofErr w:type="spellEnd"/>
            <w:r>
              <w:rPr>
                <w:rFonts w:ascii="Arial" w:eastAsia="Arial" w:hAnsi="Arial" w:cs="Arial"/>
                <w:sz w:val="16"/>
                <w:szCs w:val="16"/>
              </w:rPr>
              <w:t xml:space="preserve"> Spatial and scene descriptions</w:t>
            </w:r>
          </w:p>
        </w:tc>
        <w:tc>
          <w:tcPr>
            <w:tcW w:w="1901" w:type="dxa"/>
            <w:tcBorders>
              <w:top w:val="nil"/>
              <w:left w:val="nil"/>
              <w:bottom w:val="single" w:sz="4" w:space="0" w:color="A6A6A6"/>
              <w:right w:val="single" w:sz="4" w:space="0" w:color="A6A6A6"/>
            </w:tcBorders>
            <w:shd w:val="clear" w:color="auto" w:fill="auto"/>
          </w:tcPr>
          <w:p w14:paraId="2FCF8200" w14:textId="77777777" w:rsidR="00C94C00" w:rsidRDefault="00DE49BE">
            <w:pPr>
              <w:rPr>
                <w:rFonts w:ascii="Arial" w:eastAsia="Arial" w:hAnsi="Arial" w:cs="Arial"/>
                <w:sz w:val="16"/>
                <w:szCs w:val="16"/>
              </w:rPr>
            </w:pPr>
            <w:r>
              <w:rPr>
                <w:rFonts w:ascii="Arial" w:eastAsia="Arial" w:hAnsi="Arial" w:cs="Arial"/>
                <w:sz w:val="16"/>
                <w:szCs w:val="16"/>
              </w:rPr>
              <w:t>Nokia Corporation</w:t>
            </w:r>
          </w:p>
        </w:tc>
        <w:tc>
          <w:tcPr>
            <w:tcW w:w="1701" w:type="dxa"/>
            <w:tcBorders>
              <w:top w:val="nil"/>
              <w:left w:val="nil"/>
              <w:bottom w:val="single" w:sz="4" w:space="0" w:color="A6A6A6"/>
              <w:right w:val="single" w:sz="4" w:space="0" w:color="A6A6A6"/>
            </w:tcBorders>
            <w:shd w:val="clear" w:color="auto" w:fill="BFBFBF"/>
          </w:tcPr>
          <w:p w14:paraId="2FCF8201" w14:textId="77777777" w:rsidR="00C94C00" w:rsidRDefault="00DE49BE">
            <w:pPr>
              <w:rPr>
                <w:rFonts w:ascii="Arial" w:eastAsia="Arial" w:hAnsi="Arial" w:cs="Arial"/>
                <w:sz w:val="16"/>
                <w:szCs w:val="16"/>
              </w:rPr>
            </w:pPr>
            <w:r>
              <w:rPr>
                <w:rFonts w:ascii="Arial" w:eastAsia="Arial" w:hAnsi="Arial" w:cs="Arial"/>
                <w:sz w:val="16"/>
                <w:szCs w:val="16"/>
              </w:rPr>
              <w:t>Gazi Karam Illahi</w:t>
            </w:r>
          </w:p>
        </w:tc>
      </w:tr>
    </w:tbl>
    <w:p w14:paraId="2FCF8203" w14:textId="77777777" w:rsidR="00C94C00" w:rsidRDefault="00DE49BE">
      <w:pPr>
        <w:rPr>
          <w:rFonts w:ascii="Arial" w:eastAsia="Arial" w:hAnsi="Arial" w:cs="Arial"/>
          <w:sz w:val="20"/>
          <w:szCs w:val="20"/>
        </w:rPr>
      </w:pPr>
      <w:r>
        <w:rPr>
          <w:rFonts w:ascii="Arial" w:eastAsia="Arial" w:hAnsi="Arial" w:cs="Arial"/>
          <w:sz w:val="20"/>
          <w:szCs w:val="20"/>
        </w:rPr>
        <w:t>Presenter: Gazi</w:t>
      </w:r>
    </w:p>
    <w:p w14:paraId="2FCF8204"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05" w14:textId="77777777" w:rsidR="00C94C00" w:rsidRDefault="00DE49BE">
      <w:pPr>
        <w:rPr>
          <w:rFonts w:ascii="Arial" w:eastAsia="Arial" w:hAnsi="Arial" w:cs="Arial"/>
          <w:sz w:val="20"/>
          <w:szCs w:val="20"/>
        </w:rPr>
      </w:pPr>
      <w:r>
        <w:rPr>
          <w:rFonts w:ascii="Arial" w:eastAsia="Arial" w:hAnsi="Arial" w:cs="Arial"/>
          <w:sz w:val="20"/>
          <w:szCs w:val="20"/>
        </w:rPr>
        <w:tab/>
        <w:t xml:space="preserve">change1 </w:t>
      </w:r>
    </w:p>
    <w:p w14:paraId="2FCF8206"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in the deleted text it refers to a table. </w:t>
      </w:r>
    </w:p>
    <w:p w14:paraId="2FCF8207"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its left over of pose format which is deleted.</w:t>
      </w:r>
    </w:p>
    <w:p w14:paraId="2FCF8208"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lets get to agreement after spatial </w:t>
      </w:r>
      <w:proofErr w:type="gramStart"/>
      <w:r>
        <w:rPr>
          <w:rFonts w:ascii="Arial" w:eastAsia="Arial" w:hAnsi="Arial" w:cs="Arial"/>
          <w:sz w:val="20"/>
          <w:szCs w:val="20"/>
        </w:rPr>
        <w:t>computing</w:t>
      </w:r>
      <w:proofErr w:type="gramEnd"/>
      <w:r>
        <w:rPr>
          <w:rFonts w:ascii="Arial" w:eastAsia="Arial" w:hAnsi="Arial" w:cs="Arial"/>
          <w:sz w:val="20"/>
          <w:szCs w:val="20"/>
        </w:rPr>
        <w:t xml:space="preserve"> </w:t>
      </w:r>
    </w:p>
    <w:p w14:paraId="2FCF8209"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Imed: visual space </w:t>
      </w:r>
      <w:proofErr w:type="spellStart"/>
      <w:r>
        <w:rPr>
          <w:rFonts w:ascii="Arial" w:eastAsia="Arial" w:hAnsi="Arial" w:cs="Arial"/>
          <w:sz w:val="20"/>
          <w:szCs w:val="20"/>
        </w:rPr>
        <w:t>i</w:t>
      </w:r>
      <w:proofErr w:type="spellEnd"/>
      <w:r>
        <w:rPr>
          <w:rFonts w:ascii="Arial" w:eastAsia="Arial" w:hAnsi="Arial" w:cs="Arial"/>
          <w:sz w:val="20"/>
          <w:szCs w:val="20"/>
        </w:rPr>
        <w:t xml:space="preserve"> agree should be discussed after agreement of spatial rendering. </w:t>
      </w:r>
    </w:p>
    <w:p w14:paraId="2FCF820A"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Simon: if there is no pose no need for reference is needed then. if you are in real environment, there won’t be mapping between visual pace and real environment. if this is to start </w:t>
      </w:r>
      <w:proofErr w:type="spellStart"/>
      <w:r>
        <w:rPr>
          <w:rFonts w:ascii="Arial" w:eastAsia="Arial" w:hAnsi="Arial" w:cs="Arial"/>
          <w:sz w:val="20"/>
          <w:szCs w:val="20"/>
        </w:rPr>
        <w:t>negotiatios</w:t>
      </w:r>
      <w:proofErr w:type="spellEnd"/>
      <w:r>
        <w:rPr>
          <w:rFonts w:ascii="Arial" w:eastAsia="Arial" w:hAnsi="Arial" w:cs="Arial"/>
          <w:sz w:val="20"/>
          <w:szCs w:val="20"/>
        </w:rPr>
        <w:t xml:space="preserve"> for how the space would be then it’s ok with this description. </w:t>
      </w:r>
      <w:proofErr w:type="spellStart"/>
      <w:r>
        <w:rPr>
          <w:rFonts w:ascii="Arial" w:eastAsia="Arial" w:hAnsi="Arial" w:cs="Arial"/>
          <w:sz w:val="20"/>
          <w:szCs w:val="20"/>
        </w:rPr>
        <w:t>ue</w:t>
      </w:r>
      <w:proofErr w:type="spellEnd"/>
      <w:r>
        <w:rPr>
          <w:rFonts w:ascii="Arial" w:eastAsia="Arial" w:hAnsi="Arial" w:cs="Arial"/>
          <w:sz w:val="20"/>
          <w:szCs w:val="20"/>
        </w:rPr>
        <w:t xml:space="preserve"> is the </w:t>
      </w:r>
      <w:proofErr w:type="spellStart"/>
      <w:r>
        <w:rPr>
          <w:rFonts w:ascii="Arial" w:eastAsia="Arial" w:hAnsi="Arial" w:cs="Arial"/>
          <w:sz w:val="20"/>
          <w:szCs w:val="20"/>
        </w:rPr>
        <w:t>center</w:t>
      </w:r>
      <w:proofErr w:type="spellEnd"/>
      <w:r>
        <w:rPr>
          <w:rFonts w:ascii="Arial" w:eastAsia="Arial" w:hAnsi="Arial" w:cs="Arial"/>
          <w:sz w:val="20"/>
          <w:szCs w:val="20"/>
        </w:rPr>
        <w:t xml:space="preserve"> of the space.</w:t>
      </w:r>
    </w:p>
    <w:p w14:paraId="2FCF820B"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Liangping: second paragraph, 6.2.4 referencing looks incorrect. </w:t>
      </w:r>
    </w:p>
    <w:p w14:paraId="2FCF820C"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Ryan/Imed: it is </w:t>
      </w:r>
      <w:proofErr w:type="gramStart"/>
      <w:r>
        <w:rPr>
          <w:rFonts w:ascii="Arial" w:eastAsia="Arial" w:hAnsi="Arial" w:cs="Arial"/>
          <w:sz w:val="20"/>
          <w:szCs w:val="20"/>
        </w:rPr>
        <w:t>6.12.4</w:t>
      </w:r>
      <w:proofErr w:type="gramEnd"/>
      <w:r>
        <w:rPr>
          <w:rFonts w:ascii="Arial" w:eastAsia="Arial" w:hAnsi="Arial" w:cs="Arial"/>
          <w:sz w:val="20"/>
          <w:szCs w:val="20"/>
        </w:rPr>
        <w:t xml:space="preserve"> </w:t>
      </w:r>
    </w:p>
    <w:p w14:paraId="2FCF820D"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Liangping: trackable can be also anchor. no need to talk of trackable. </w:t>
      </w:r>
    </w:p>
    <w:p w14:paraId="2FCF820E"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Gazi: this is not new text.</w:t>
      </w:r>
    </w:p>
    <w:p w14:paraId="2FCF820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if we talk about real time object then trackable is a correct word.</w:t>
      </w:r>
    </w:p>
    <w:p w14:paraId="2FCF821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Gaelle: anchor something which is trackable in virtual space maybe needed.</w:t>
      </w:r>
    </w:p>
    <w:p w14:paraId="2FCF821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Gazi: trackable can be used to anchor….</w:t>
      </w:r>
    </w:p>
    <w:p w14:paraId="2FCF8212"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trackable is real world object, anchor is for virtual object.</w:t>
      </w:r>
    </w:p>
    <w:p w14:paraId="2FCF8213" w14:textId="77777777" w:rsidR="00C94C00" w:rsidRDefault="00DE49BE">
      <w:pPr>
        <w:numPr>
          <w:ilvl w:val="0"/>
          <w:numId w:val="6"/>
        </w:numPr>
        <w:rPr>
          <w:rFonts w:ascii="Arial" w:eastAsia="Arial" w:hAnsi="Arial" w:cs="Arial"/>
          <w:sz w:val="20"/>
          <w:szCs w:val="20"/>
        </w:rPr>
      </w:pPr>
      <w:proofErr w:type="spellStart"/>
      <w:r>
        <w:rPr>
          <w:rFonts w:ascii="Arial" w:eastAsia="Arial" w:hAnsi="Arial" w:cs="Arial"/>
          <w:sz w:val="20"/>
          <w:szCs w:val="20"/>
        </w:rPr>
        <w:t>Linagping</w:t>
      </w:r>
      <w:proofErr w:type="spellEnd"/>
      <w:r>
        <w:rPr>
          <w:rFonts w:ascii="Arial" w:eastAsia="Arial" w:hAnsi="Arial" w:cs="Arial"/>
          <w:sz w:val="20"/>
          <w:szCs w:val="20"/>
        </w:rPr>
        <w:t>: 6.3.1.2 anchor is more general than trackable!!!</w:t>
      </w:r>
    </w:p>
    <w:p w14:paraId="2FCF8214"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its existing text. but virtualization of space is not around the user. </w:t>
      </w:r>
    </w:p>
    <w:p w14:paraId="2FCF8215"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you always need initial pose!</w:t>
      </w:r>
    </w:p>
    <w:p w14:paraId="2FCF8216"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most of them are old texts! if they need to be revised then offline discussion is needed.</w:t>
      </w:r>
    </w:p>
    <w:p w14:paraId="2FCF8217"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Imed: </w:t>
      </w:r>
      <w:proofErr w:type="spellStart"/>
      <w:r>
        <w:rPr>
          <w:rFonts w:ascii="Arial" w:eastAsia="Arial" w:hAnsi="Arial" w:cs="Arial"/>
          <w:sz w:val="20"/>
          <w:szCs w:val="20"/>
        </w:rPr>
        <w:t>emove</w:t>
      </w:r>
      <w:proofErr w:type="spellEnd"/>
      <w:r>
        <w:rPr>
          <w:rFonts w:ascii="Arial" w:eastAsia="Arial" w:hAnsi="Arial" w:cs="Arial"/>
          <w:sz w:val="20"/>
          <w:szCs w:val="20"/>
        </w:rPr>
        <w:t xml:space="preserve"> the sentence and it won’t </w:t>
      </w:r>
      <w:proofErr w:type="gramStart"/>
      <w:r>
        <w:rPr>
          <w:rFonts w:ascii="Arial" w:eastAsia="Arial" w:hAnsi="Arial" w:cs="Arial"/>
          <w:sz w:val="20"/>
          <w:szCs w:val="20"/>
        </w:rPr>
        <w:t>effect</w:t>
      </w:r>
      <w:proofErr w:type="gramEnd"/>
      <w:r>
        <w:rPr>
          <w:rFonts w:ascii="Arial" w:eastAsia="Arial" w:hAnsi="Arial" w:cs="Arial"/>
          <w:sz w:val="20"/>
          <w:szCs w:val="20"/>
        </w:rPr>
        <w:t xml:space="preserve"> anything. above 6.3.1.3 2 </w:t>
      </w:r>
      <w:proofErr w:type="gramStart"/>
      <w:r>
        <w:rPr>
          <w:rFonts w:ascii="Arial" w:eastAsia="Arial" w:hAnsi="Arial" w:cs="Arial"/>
          <w:sz w:val="20"/>
          <w:szCs w:val="20"/>
        </w:rPr>
        <w:t>sentence</w:t>
      </w:r>
      <w:proofErr w:type="gramEnd"/>
      <w:r>
        <w:rPr>
          <w:rFonts w:ascii="Arial" w:eastAsia="Arial" w:hAnsi="Arial" w:cs="Arial"/>
          <w:sz w:val="20"/>
          <w:szCs w:val="20"/>
        </w:rPr>
        <w:t xml:space="preserve"> to be removed.</w:t>
      </w:r>
    </w:p>
    <w:p w14:paraId="2FCF8218"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your first pose is your initial pose.</w:t>
      </w:r>
    </w:p>
    <w:p w14:paraId="2FCF8219"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Saba: do we want to send the </w:t>
      </w:r>
      <w:proofErr w:type="gramStart"/>
      <w:r>
        <w:rPr>
          <w:rFonts w:ascii="Arial" w:eastAsia="Arial" w:hAnsi="Arial" w:cs="Arial"/>
          <w:sz w:val="20"/>
          <w:szCs w:val="20"/>
        </w:rPr>
        <w:t>pose ,</w:t>
      </w:r>
      <w:proofErr w:type="gramEnd"/>
      <w:r>
        <w:rPr>
          <w:rFonts w:ascii="Arial" w:eastAsia="Arial" w:hAnsi="Arial" w:cs="Arial"/>
          <w:sz w:val="20"/>
          <w:szCs w:val="20"/>
        </w:rPr>
        <w:t xml:space="preserve"> is it always there?</w:t>
      </w:r>
    </w:p>
    <w:p w14:paraId="2FCF821A"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Imed: both visualization space and real space should use initial view position by </w:t>
      </w:r>
      <w:proofErr w:type="spellStart"/>
      <w:r>
        <w:rPr>
          <w:rFonts w:ascii="Arial" w:eastAsia="Arial" w:hAnsi="Arial" w:cs="Arial"/>
          <w:sz w:val="20"/>
          <w:szCs w:val="20"/>
        </w:rPr>
        <w:t>ue</w:t>
      </w:r>
      <w:proofErr w:type="spellEnd"/>
      <w:r>
        <w:rPr>
          <w:rFonts w:ascii="Arial" w:eastAsia="Arial" w:hAnsi="Arial" w:cs="Arial"/>
          <w:sz w:val="20"/>
          <w:szCs w:val="20"/>
        </w:rPr>
        <w:t>.</w:t>
      </w:r>
    </w:p>
    <w:p w14:paraId="2FCF821B"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Gazi presenting R02 …</w:t>
      </w:r>
    </w:p>
    <w:p w14:paraId="2FCF821C"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there were no notes we agreed:</w:t>
      </w:r>
    </w:p>
    <w:p w14:paraId="2FCF821D"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 xml:space="preserve">delete change 2 and </w:t>
      </w:r>
      <w:proofErr w:type="gramStart"/>
      <w:r>
        <w:rPr>
          <w:rFonts w:ascii="Arial" w:eastAsia="Arial" w:hAnsi="Arial" w:cs="Arial"/>
          <w:sz w:val="20"/>
          <w:szCs w:val="20"/>
        </w:rPr>
        <w:t>3</w:t>
      </w:r>
      <w:proofErr w:type="gramEnd"/>
    </w:p>
    <w:p w14:paraId="2FCF821E"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 xml:space="preserve">check user pose - user XR </w:t>
      </w:r>
      <w:proofErr w:type="gramStart"/>
      <w:r>
        <w:rPr>
          <w:rFonts w:ascii="Arial" w:eastAsia="Arial" w:hAnsi="Arial" w:cs="Arial"/>
          <w:sz w:val="20"/>
          <w:szCs w:val="20"/>
        </w:rPr>
        <w:t>pose</w:t>
      </w:r>
      <w:proofErr w:type="gramEnd"/>
    </w:p>
    <w:p w14:paraId="2FCF821F"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 xml:space="preserve">change </w:t>
      </w:r>
      <w:proofErr w:type="spellStart"/>
      <w:r>
        <w:rPr>
          <w:rFonts w:ascii="Arial" w:eastAsia="Arial" w:hAnsi="Arial" w:cs="Arial"/>
          <w:sz w:val="20"/>
          <w:szCs w:val="20"/>
        </w:rPr>
        <w:t>XrSpaceID</w:t>
      </w:r>
      <w:proofErr w:type="spellEnd"/>
      <w:r>
        <w:rPr>
          <w:rFonts w:ascii="Arial" w:eastAsia="Arial" w:hAnsi="Arial" w:cs="Arial"/>
          <w:sz w:val="20"/>
          <w:szCs w:val="20"/>
        </w:rPr>
        <w:t xml:space="preserve"> to </w:t>
      </w:r>
      <w:proofErr w:type="spellStart"/>
      <w:proofErr w:type="gramStart"/>
      <w:r>
        <w:rPr>
          <w:rFonts w:ascii="Arial" w:eastAsia="Arial" w:hAnsi="Arial" w:cs="Arial"/>
          <w:sz w:val="20"/>
          <w:szCs w:val="20"/>
        </w:rPr>
        <w:t>xrSpaceID</w:t>
      </w:r>
      <w:proofErr w:type="spellEnd"/>
      <w:proofErr w:type="gramEnd"/>
    </w:p>
    <w:p w14:paraId="2FCF8220" w14:textId="77777777" w:rsidR="00C94C00" w:rsidRDefault="00C94C00">
      <w:pPr>
        <w:rPr>
          <w:rFonts w:ascii="Arial" w:eastAsia="Arial" w:hAnsi="Arial" w:cs="Arial"/>
          <w:sz w:val="20"/>
          <w:szCs w:val="20"/>
        </w:rPr>
      </w:pPr>
    </w:p>
    <w:p w14:paraId="2FCF8237" w14:textId="78E2C437"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S4-241217. and agreed without </w:t>
      </w:r>
      <w:proofErr w:type="gramStart"/>
      <w:r>
        <w:rPr>
          <w:rFonts w:ascii="Arial" w:eastAsia="Arial" w:hAnsi="Arial" w:cs="Arial"/>
          <w:b/>
          <w:color w:val="1F497D"/>
          <w:sz w:val="20"/>
          <w:szCs w:val="20"/>
          <w:u w:val="single"/>
        </w:rPr>
        <w:t>presentation</w:t>
      </w:r>
      <w:bookmarkStart w:id="10" w:name="_heading=h.p3znct3ot3nf" w:colFirst="0" w:colLast="0"/>
      <w:bookmarkStart w:id="11" w:name="_heading=h.zgbglqqy3flt" w:colFirst="0" w:colLast="0"/>
      <w:bookmarkStart w:id="12" w:name="_heading=h.t4un28smumbb" w:colFirst="0" w:colLast="0"/>
      <w:bookmarkEnd w:id="10"/>
      <w:bookmarkEnd w:id="11"/>
      <w:bookmarkEnd w:id="12"/>
      <w:proofErr w:type="gramEnd"/>
    </w:p>
    <w:p w14:paraId="26892BCF" w14:textId="77777777" w:rsidR="00531D46" w:rsidRDefault="00531D46" w:rsidP="00531D46">
      <w:pPr>
        <w:rPr>
          <w:rFonts w:ascii="Arial" w:eastAsia="Arial" w:hAnsi="Arial" w:cs="Arial"/>
          <w:b/>
          <w:color w:val="1F497D"/>
          <w:sz w:val="20"/>
          <w:szCs w:val="20"/>
          <w:u w:val="single"/>
        </w:rPr>
      </w:pPr>
    </w:p>
    <w:p w14:paraId="17EBFE6C" w14:textId="77777777" w:rsidR="00531D46" w:rsidRPr="00531D46" w:rsidRDefault="00531D46" w:rsidP="00531D46">
      <w:pPr>
        <w:rPr>
          <w:rFonts w:ascii="Arial" w:eastAsia="Arial" w:hAnsi="Arial" w:cs="Arial"/>
          <w:b/>
          <w:color w:val="1F497D"/>
          <w:sz w:val="20"/>
          <w:szCs w:val="20"/>
          <w:u w:val="single"/>
        </w:rPr>
      </w:pPr>
    </w:p>
    <w:sdt>
      <w:sdtPr>
        <w:tag w:val="goog_rdk_3"/>
        <w:id w:val="-1751655041"/>
        <w:lock w:val="contentLocked"/>
      </w:sdtPr>
      <w:sdtEndPr/>
      <w:sdtContent>
        <w:tbl>
          <w:tblPr>
            <w:tblStyle w:val="aff6"/>
            <w:tblW w:w="8642" w:type="dxa"/>
            <w:tblLayout w:type="fixed"/>
            <w:tblLook w:val="0400" w:firstRow="0" w:lastRow="0" w:firstColumn="0" w:lastColumn="0" w:noHBand="0" w:noVBand="1"/>
          </w:tblPr>
          <w:tblGrid>
            <w:gridCol w:w="1413"/>
            <w:gridCol w:w="3627"/>
            <w:gridCol w:w="1901"/>
            <w:gridCol w:w="1701"/>
          </w:tblGrid>
          <w:tr w:rsidR="00C94C00" w14:paraId="2FCF823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238" w14:textId="77777777" w:rsidR="00C94C00" w:rsidRDefault="00DE49BE">
                <w:pPr>
                  <w:rPr>
                    <w:rFonts w:ascii="Arial" w:eastAsia="Arial" w:hAnsi="Arial" w:cs="Arial"/>
                    <w:b/>
                    <w:color w:val="0000FF"/>
                    <w:sz w:val="16"/>
                    <w:szCs w:val="16"/>
                    <w:highlight w:val="yellow"/>
                    <w:u w:val="single"/>
                  </w:rPr>
                </w:pPr>
                <w:hyperlink r:id="rId36">
                  <w:r>
                    <w:rPr>
                      <w:rFonts w:ascii="Arial" w:eastAsia="Arial" w:hAnsi="Arial" w:cs="Arial"/>
                      <w:b/>
                      <w:color w:val="1155CC"/>
                      <w:sz w:val="16"/>
                      <w:szCs w:val="16"/>
                      <w:u w:val="single"/>
                    </w:rPr>
                    <w:t>S4-241259</w:t>
                  </w:r>
                </w:hyperlink>
              </w:p>
            </w:tc>
            <w:tc>
              <w:tcPr>
                <w:tcW w:w="3627" w:type="dxa"/>
                <w:tcBorders>
                  <w:top w:val="nil"/>
                  <w:left w:val="nil"/>
                  <w:bottom w:val="single" w:sz="4" w:space="0" w:color="A6A6A6"/>
                  <w:right w:val="single" w:sz="4" w:space="0" w:color="A6A6A6"/>
                </w:tcBorders>
                <w:shd w:val="clear" w:color="auto" w:fill="auto"/>
              </w:tcPr>
              <w:p w14:paraId="2FCF8239" w14:textId="77777777" w:rsidR="00C94C00" w:rsidRDefault="00DE49BE">
                <w:pPr>
                  <w:rPr>
                    <w:rFonts w:ascii="Arial" w:eastAsia="Arial" w:hAnsi="Arial" w:cs="Arial"/>
                    <w:sz w:val="16"/>
                    <w:szCs w:val="16"/>
                  </w:rPr>
                </w:pPr>
                <w:r>
                  <w:rPr>
                    <w:rFonts w:ascii="Arial" w:eastAsia="Arial" w:hAnsi="Arial" w:cs="Arial"/>
                    <w:sz w:val="16"/>
                    <w:szCs w:val="16"/>
                  </w:rPr>
                  <w:t xml:space="preserve">[IBACS] TS 26.264 </w:t>
                </w:r>
              </w:p>
            </w:tc>
            <w:tc>
              <w:tcPr>
                <w:tcW w:w="1901" w:type="dxa"/>
                <w:tcBorders>
                  <w:top w:val="nil"/>
                  <w:left w:val="nil"/>
                  <w:bottom w:val="single" w:sz="4" w:space="0" w:color="A6A6A6"/>
                  <w:right w:val="single" w:sz="4" w:space="0" w:color="A6A6A6"/>
                </w:tcBorders>
                <w:shd w:val="clear" w:color="auto" w:fill="auto"/>
              </w:tcPr>
              <w:p w14:paraId="2FCF823A" w14:textId="77777777" w:rsidR="00C94C00" w:rsidRDefault="00DE49BE">
                <w:pPr>
                  <w:rPr>
                    <w:rFonts w:ascii="Arial" w:eastAsia="Arial" w:hAnsi="Arial" w:cs="Arial"/>
                    <w:sz w:val="16"/>
                    <w:szCs w:val="16"/>
                  </w:rPr>
                </w:pPr>
                <w:r>
                  <w:rPr>
                    <w:rFonts w:ascii="Arial" w:eastAsia="Arial" w:hAnsi="Arial" w:cs="Arial"/>
                    <w:sz w:val="16"/>
                    <w:szCs w:val="16"/>
                  </w:rPr>
                  <w:t>Samsung</w:t>
                </w:r>
              </w:p>
            </w:tc>
            <w:tc>
              <w:tcPr>
                <w:tcW w:w="1701" w:type="dxa"/>
                <w:tcBorders>
                  <w:top w:val="nil"/>
                  <w:left w:val="nil"/>
                  <w:bottom w:val="single" w:sz="4" w:space="0" w:color="A6A6A6"/>
                  <w:right w:val="single" w:sz="4" w:space="0" w:color="A6A6A6"/>
                </w:tcBorders>
                <w:shd w:val="clear" w:color="auto" w:fill="BFBFBF"/>
              </w:tcPr>
              <w:p w14:paraId="2FCF823B" w14:textId="77777777" w:rsidR="00C94C00" w:rsidRDefault="00DE49BE">
                <w:pPr>
                  <w:rPr>
                    <w:rFonts w:ascii="Arial" w:eastAsia="Arial" w:hAnsi="Arial" w:cs="Arial"/>
                    <w:sz w:val="16"/>
                    <w:szCs w:val="16"/>
                  </w:rPr>
                </w:pPr>
                <w:r>
                  <w:rPr>
                    <w:rFonts w:ascii="Arial" w:eastAsia="Arial" w:hAnsi="Arial" w:cs="Arial"/>
                    <w:sz w:val="16"/>
                    <w:szCs w:val="16"/>
                  </w:rPr>
                  <w:t>Ryan Lee</w:t>
                </w:r>
              </w:p>
            </w:tc>
          </w:tr>
        </w:tbl>
      </w:sdtContent>
    </w:sdt>
    <w:p w14:paraId="2FCF823D"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Presenter: Ryan</w:t>
      </w:r>
    </w:p>
    <w:p w14:paraId="2FCF823E"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Notes:</w:t>
      </w:r>
    </w:p>
    <w:p w14:paraId="2FCF823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Elmira: No alignment to IVAS?</w:t>
      </w:r>
    </w:p>
    <w:p w14:paraId="2FCF824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Simon: No specific alignment with IVAS at this point</w:t>
      </w:r>
    </w:p>
    <w:p w14:paraId="2FCF824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Ryan: We will have a note that IVAS reference is </w:t>
      </w:r>
      <w:proofErr w:type="gramStart"/>
      <w:r>
        <w:rPr>
          <w:rFonts w:ascii="Arial" w:eastAsia="Arial" w:hAnsi="Arial" w:cs="Arial"/>
          <w:sz w:val="20"/>
          <w:szCs w:val="20"/>
        </w:rPr>
        <w:t>FFS</w:t>
      </w:r>
      <w:proofErr w:type="gramEnd"/>
    </w:p>
    <w:p w14:paraId="2FCF8242"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Saba: If IVAS makes it into 26.114 then it is cross-referenced </w:t>
      </w:r>
      <w:proofErr w:type="gramStart"/>
      <w:r>
        <w:rPr>
          <w:rFonts w:ascii="Arial" w:eastAsia="Arial" w:hAnsi="Arial" w:cs="Arial"/>
          <w:sz w:val="20"/>
          <w:szCs w:val="20"/>
        </w:rPr>
        <w:t>here</w:t>
      </w:r>
      <w:proofErr w:type="gramEnd"/>
    </w:p>
    <w:p w14:paraId="2FCF8243"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BB986E2" w14:textId="77777777" w:rsidR="00131F1C" w:rsidRDefault="00131F1C">
      <w:pPr>
        <w:rPr>
          <w:rFonts w:ascii="Arial" w:eastAsia="Arial" w:hAnsi="Arial" w:cs="Arial"/>
          <w:b/>
          <w:color w:val="1F497D"/>
          <w:sz w:val="20"/>
          <w:szCs w:val="20"/>
          <w:u w:val="single"/>
        </w:rPr>
      </w:pPr>
    </w:p>
    <w:p w14:paraId="090FF21E" w14:textId="77777777" w:rsidR="00131F1C" w:rsidRDefault="00131F1C">
      <w:pPr>
        <w:rPr>
          <w:rFonts w:ascii="Arial" w:eastAsia="Arial" w:hAnsi="Arial" w:cs="Arial"/>
          <w:b/>
          <w:color w:val="1F497D"/>
          <w:sz w:val="20"/>
          <w:szCs w:val="20"/>
          <w:u w:val="single"/>
        </w:rPr>
      </w:pPr>
    </w:p>
    <w:tbl>
      <w:tblPr>
        <w:tblStyle w:val="aff3"/>
        <w:tblW w:w="8642" w:type="dxa"/>
        <w:tblLayout w:type="fixed"/>
        <w:tblLook w:val="0400" w:firstRow="0" w:lastRow="0" w:firstColumn="0" w:lastColumn="0" w:noHBand="0" w:noVBand="1"/>
      </w:tblPr>
      <w:tblGrid>
        <w:gridCol w:w="1413"/>
        <w:gridCol w:w="3627"/>
        <w:gridCol w:w="1901"/>
        <w:gridCol w:w="1701"/>
      </w:tblGrid>
      <w:tr w:rsidR="00131F1C" w:rsidRPr="007B3576" w14:paraId="5735387F" w14:textId="77777777" w:rsidTr="006B57B6">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71AA82" w14:textId="62855E27" w:rsidR="00131F1C" w:rsidRDefault="00131F1C" w:rsidP="006B57B6">
            <w:pPr>
              <w:rPr>
                <w:rFonts w:ascii="Arial" w:eastAsia="Arial" w:hAnsi="Arial" w:cs="Arial"/>
                <w:b/>
                <w:color w:val="0000FF"/>
                <w:sz w:val="16"/>
                <w:szCs w:val="16"/>
                <w:u w:val="single"/>
              </w:rPr>
            </w:pPr>
            <w:r>
              <w:rPr>
                <w:rFonts w:ascii="Arial" w:eastAsia="Arial" w:hAnsi="Arial" w:cs="Arial"/>
                <w:b/>
                <w:color w:val="0000FF"/>
                <w:sz w:val="16"/>
                <w:szCs w:val="16"/>
                <w:u w:val="single"/>
              </w:rPr>
              <w:t>S4-24</w:t>
            </w:r>
            <w:r>
              <w:rPr>
                <w:rFonts w:ascii="Arial" w:eastAsia="Arial" w:hAnsi="Arial" w:cs="Arial"/>
                <w:b/>
                <w:color w:val="0000FF"/>
                <w:sz w:val="16"/>
                <w:szCs w:val="16"/>
                <w:u w:val="single"/>
              </w:rPr>
              <w:t>1</w:t>
            </w:r>
            <w:r>
              <w:rPr>
                <w:rFonts w:ascii="Arial" w:eastAsia="Arial" w:hAnsi="Arial" w:cs="Arial"/>
                <w:b/>
                <w:color w:val="0000FF"/>
                <w:sz w:val="16"/>
                <w:szCs w:val="16"/>
                <w:u w:val="single"/>
              </w:rPr>
              <w:t>225</w:t>
            </w:r>
          </w:p>
        </w:tc>
        <w:tc>
          <w:tcPr>
            <w:tcW w:w="3627" w:type="dxa"/>
            <w:tcBorders>
              <w:top w:val="nil"/>
              <w:left w:val="nil"/>
              <w:bottom w:val="single" w:sz="4" w:space="0" w:color="A6A6A6"/>
              <w:right w:val="single" w:sz="4" w:space="0" w:color="A6A6A6"/>
            </w:tcBorders>
            <w:shd w:val="clear" w:color="auto" w:fill="auto"/>
          </w:tcPr>
          <w:p w14:paraId="38A705E8" w14:textId="2A23ABAD"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Work Item Summary of IBACS (IMS-based AR Conversational Services)</w:t>
            </w:r>
          </w:p>
        </w:tc>
        <w:tc>
          <w:tcPr>
            <w:tcW w:w="1901" w:type="dxa"/>
            <w:tcBorders>
              <w:top w:val="nil"/>
              <w:left w:val="nil"/>
              <w:bottom w:val="single" w:sz="4" w:space="0" w:color="A6A6A6"/>
              <w:right w:val="single" w:sz="4" w:space="0" w:color="A6A6A6"/>
            </w:tcBorders>
            <w:shd w:val="clear" w:color="auto" w:fill="auto"/>
          </w:tcPr>
          <w:p w14:paraId="7A9A7676" w14:textId="1FD3A45F"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KPN N.V.</w:t>
            </w:r>
          </w:p>
        </w:tc>
        <w:tc>
          <w:tcPr>
            <w:tcW w:w="1701" w:type="dxa"/>
            <w:tcBorders>
              <w:top w:val="nil"/>
              <w:left w:val="nil"/>
              <w:bottom w:val="single" w:sz="4" w:space="0" w:color="A6A6A6"/>
              <w:right w:val="single" w:sz="4" w:space="0" w:color="A6A6A6"/>
            </w:tcBorders>
            <w:shd w:val="clear" w:color="auto" w:fill="BFBFBF"/>
          </w:tcPr>
          <w:p w14:paraId="12BF7D43" w14:textId="3AABBC02"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Simon Gunkel</w:t>
            </w:r>
          </w:p>
        </w:tc>
      </w:tr>
    </w:tbl>
    <w:p w14:paraId="6CADDACC" w14:textId="77777777" w:rsidR="00131F1C" w:rsidRDefault="00131F1C">
      <w:pPr>
        <w:rPr>
          <w:rFonts w:ascii="Arial" w:eastAsia="Arial" w:hAnsi="Arial" w:cs="Arial"/>
          <w:b/>
          <w:color w:val="1F497D"/>
          <w:sz w:val="20"/>
          <w:szCs w:val="20"/>
          <w:u w:val="single"/>
        </w:rPr>
      </w:pPr>
    </w:p>
    <w:p w14:paraId="2FCF8244" w14:textId="77777777" w:rsidR="00C94C00" w:rsidRDefault="00C94C00">
      <w:pPr>
        <w:rPr>
          <w:rFonts w:ascii="Arial" w:eastAsia="Arial" w:hAnsi="Arial" w:cs="Arial"/>
          <w:b/>
          <w:color w:val="1F497D"/>
          <w:sz w:val="20"/>
          <w:szCs w:val="20"/>
          <w:u w:val="single"/>
        </w:rPr>
      </w:pPr>
    </w:p>
    <w:p w14:paraId="2FCF824B" w14:textId="77777777" w:rsidR="00C94C00" w:rsidRDefault="00DE49BE">
      <w:pPr>
        <w:rPr>
          <w:rFonts w:ascii="Arial" w:eastAsia="Arial" w:hAnsi="Arial" w:cs="Arial"/>
          <w:b/>
          <w:color w:val="1F497D"/>
          <w:sz w:val="20"/>
          <w:szCs w:val="20"/>
          <w:u w:val="single"/>
        </w:rPr>
      </w:pPr>
      <w:bookmarkStart w:id="13" w:name="_heading=h.9zbz4xw2yci1" w:colFirst="0" w:colLast="0"/>
      <w:bookmarkEnd w:id="13"/>
      <w:r>
        <w:rPr>
          <w:rFonts w:ascii="Arial" w:eastAsia="Arial" w:hAnsi="Arial" w:cs="Arial"/>
          <w:b/>
          <w:color w:val="1F497D"/>
          <w:sz w:val="20"/>
          <w:szCs w:val="20"/>
          <w:u w:val="single"/>
        </w:rPr>
        <w:t>Presenter: Simon</w:t>
      </w:r>
    </w:p>
    <w:p w14:paraId="2FCF824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Notes:</w:t>
      </w:r>
    </w:p>
    <w:p w14:paraId="2FCF824D"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Should we always define the AR-MTSI in terminal?</w:t>
      </w:r>
    </w:p>
    <w:p w14:paraId="2FCF824E"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No idea</w:t>
      </w:r>
    </w:p>
    <w:p w14:paraId="2FCF824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Saba: Ok, no major </w:t>
      </w:r>
      <w:proofErr w:type="spellStart"/>
      <w:proofErr w:type="gramStart"/>
      <w:r>
        <w:rPr>
          <w:rFonts w:ascii="Arial" w:eastAsia="Arial" w:hAnsi="Arial" w:cs="Arial"/>
          <w:sz w:val="20"/>
          <w:szCs w:val="20"/>
        </w:rPr>
        <w:t>issue.Please</w:t>
      </w:r>
      <w:proofErr w:type="spellEnd"/>
      <w:proofErr w:type="gramEnd"/>
      <w:r>
        <w:rPr>
          <w:rFonts w:ascii="Arial" w:eastAsia="Arial" w:hAnsi="Arial" w:cs="Arial"/>
          <w:sz w:val="20"/>
          <w:szCs w:val="20"/>
        </w:rPr>
        <w:t xml:space="preserve"> correct the couple of editorials.</w:t>
      </w:r>
    </w:p>
    <w:p w14:paraId="2FCF825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Ryan: Regarding the brackets you can add the list of </w:t>
      </w:r>
      <w:proofErr w:type="gramStart"/>
      <w:r>
        <w:rPr>
          <w:rFonts w:ascii="Arial" w:eastAsia="Arial" w:hAnsi="Arial" w:cs="Arial"/>
          <w:sz w:val="20"/>
          <w:szCs w:val="20"/>
        </w:rPr>
        <w:t>reference</w:t>
      </w:r>
      <w:proofErr w:type="gramEnd"/>
    </w:p>
    <w:p w14:paraId="2FCF825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Simon: Prefer to leave it out as I reference the specs </w:t>
      </w:r>
      <w:proofErr w:type="gramStart"/>
      <w:r>
        <w:rPr>
          <w:rFonts w:ascii="Arial" w:eastAsia="Arial" w:hAnsi="Arial" w:cs="Arial"/>
          <w:sz w:val="20"/>
          <w:szCs w:val="20"/>
        </w:rPr>
        <w:t>directly</w:t>
      </w:r>
      <w:proofErr w:type="gramEnd"/>
    </w:p>
    <w:p w14:paraId="2FCF8252" w14:textId="167DD33F"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w:t>
      </w:r>
      <w:r w:rsidR="007B6259">
        <w:rPr>
          <w:rFonts w:ascii="Arial" w:eastAsia="Arial" w:hAnsi="Arial" w:cs="Arial"/>
          <w:b/>
          <w:color w:val="1F497D"/>
          <w:sz w:val="20"/>
          <w:szCs w:val="20"/>
          <w:u w:val="single"/>
        </w:rPr>
        <w:t>1278</w:t>
      </w:r>
      <w:r>
        <w:rPr>
          <w:rFonts w:ascii="Arial" w:eastAsia="Arial" w:hAnsi="Arial" w:cs="Arial"/>
          <w:b/>
          <w:color w:val="1F497D"/>
          <w:sz w:val="20"/>
          <w:szCs w:val="20"/>
          <w:u w:val="single"/>
        </w:rPr>
        <w:t xml:space="preserve"> and </w:t>
      </w:r>
      <w:r w:rsidR="007B6259">
        <w:rPr>
          <w:rFonts w:ascii="Arial" w:eastAsia="Arial" w:hAnsi="Arial" w:cs="Arial"/>
          <w:b/>
          <w:color w:val="1F497D"/>
          <w:sz w:val="20"/>
          <w:szCs w:val="20"/>
          <w:u w:val="single"/>
        </w:rPr>
        <w:t>1278</w:t>
      </w:r>
      <w:r>
        <w:rPr>
          <w:rFonts w:ascii="Arial" w:eastAsia="Arial" w:hAnsi="Arial" w:cs="Arial"/>
          <w:b/>
          <w:color w:val="1F497D"/>
          <w:sz w:val="20"/>
          <w:szCs w:val="20"/>
          <w:u w:val="single"/>
        </w:rPr>
        <w:t xml:space="preserve"> agreed without presentation</w:t>
      </w:r>
    </w:p>
    <w:p w14:paraId="2FCF8253" w14:textId="77777777" w:rsidR="00C94C00" w:rsidRDefault="00C94C00"/>
    <w:p w14:paraId="2FCF8254" w14:textId="77777777" w:rsidR="00C94C00" w:rsidRDefault="00DE49BE">
      <w:pPr>
        <w:pStyle w:val="Heading2"/>
        <w:rPr>
          <w:sz w:val="24"/>
          <w:szCs w:val="24"/>
        </w:rPr>
      </w:pPr>
      <w:r>
        <w:rPr>
          <w:sz w:val="24"/>
          <w:szCs w:val="24"/>
        </w:rPr>
        <w:lastRenderedPageBreak/>
        <w:t>10.7 SR_IMS (Split rendering over IMS)</w:t>
      </w:r>
    </w:p>
    <w:p w14:paraId="2FCF8255" w14:textId="77777777" w:rsidR="00C94C00" w:rsidRDefault="00C94C00"/>
    <w:tbl>
      <w:tblPr>
        <w:tblStyle w:val="aff8"/>
        <w:tblW w:w="8642" w:type="dxa"/>
        <w:tblLayout w:type="fixed"/>
        <w:tblLook w:val="0400" w:firstRow="0" w:lastRow="0" w:firstColumn="0" w:lastColumn="0" w:noHBand="0" w:noVBand="1"/>
      </w:tblPr>
      <w:tblGrid>
        <w:gridCol w:w="1413"/>
        <w:gridCol w:w="3627"/>
        <w:gridCol w:w="1901"/>
        <w:gridCol w:w="1701"/>
      </w:tblGrid>
      <w:tr w:rsidR="00C94C00" w14:paraId="2FCF825A" w14:textId="77777777">
        <w:trPr>
          <w:trHeight w:val="21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256" w14:textId="77777777" w:rsidR="00C94C00" w:rsidRDefault="00DE49BE">
            <w:pPr>
              <w:rPr>
                <w:rFonts w:ascii="Arial" w:eastAsia="Arial" w:hAnsi="Arial" w:cs="Arial"/>
                <w:color w:val="000000"/>
                <w:sz w:val="16"/>
                <w:szCs w:val="16"/>
              </w:rPr>
            </w:pPr>
            <w:r>
              <w:rPr>
                <w:rFonts w:ascii="Arial" w:eastAsia="Arial" w:hAnsi="Arial" w:cs="Arial"/>
                <w:color w:val="000000"/>
                <w:sz w:val="16"/>
                <w:szCs w:val="16"/>
              </w:rPr>
              <w:t>S4-240990</w:t>
            </w:r>
          </w:p>
        </w:tc>
        <w:tc>
          <w:tcPr>
            <w:tcW w:w="3627" w:type="dxa"/>
            <w:tcBorders>
              <w:top w:val="single" w:sz="4" w:space="0" w:color="A6A6A6"/>
              <w:left w:val="nil"/>
              <w:bottom w:val="single" w:sz="4" w:space="0" w:color="A6A6A6"/>
              <w:right w:val="single" w:sz="4" w:space="0" w:color="A6A6A6"/>
            </w:tcBorders>
            <w:shd w:val="clear" w:color="auto" w:fill="auto"/>
          </w:tcPr>
          <w:p w14:paraId="2FCF8257" w14:textId="77777777" w:rsidR="00C94C00" w:rsidRDefault="00DE49BE">
            <w:pPr>
              <w:rPr>
                <w:rFonts w:ascii="Arial" w:eastAsia="Arial" w:hAnsi="Arial" w:cs="Arial"/>
                <w:sz w:val="16"/>
                <w:szCs w:val="16"/>
              </w:rPr>
            </w:pPr>
            <w:r>
              <w:rPr>
                <w:rFonts w:ascii="Arial" w:eastAsia="Arial" w:hAnsi="Arial" w:cs="Arial"/>
                <w:sz w:val="16"/>
                <w:szCs w:val="16"/>
              </w:rPr>
              <w:t>[SR_IMS] Proposed Updated Work Plan</w:t>
            </w:r>
          </w:p>
        </w:tc>
        <w:tc>
          <w:tcPr>
            <w:tcW w:w="1901" w:type="dxa"/>
            <w:tcBorders>
              <w:top w:val="single" w:sz="4" w:space="0" w:color="A6A6A6"/>
              <w:left w:val="nil"/>
              <w:bottom w:val="single" w:sz="4" w:space="0" w:color="A6A6A6"/>
              <w:right w:val="single" w:sz="4" w:space="0" w:color="A6A6A6"/>
            </w:tcBorders>
            <w:shd w:val="clear" w:color="auto" w:fill="auto"/>
          </w:tcPr>
          <w:p w14:paraId="2FCF8258"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single" w:sz="4" w:space="0" w:color="A6A6A6"/>
              <w:left w:val="nil"/>
              <w:bottom w:val="single" w:sz="4" w:space="0" w:color="A6A6A6"/>
              <w:right w:val="single" w:sz="4" w:space="0" w:color="A6A6A6"/>
            </w:tcBorders>
            <w:shd w:val="clear" w:color="auto" w:fill="BFBFBF"/>
          </w:tcPr>
          <w:p w14:paraId="2FCF8259"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5B" w14:textId="77777777" w:rsidR="00C94C00" w:rsidRDefault="00DE49BE">
      <w:pPr>
        <w:rPr>
          <w:rFonts w:ascii="Arial" w:eastAsia="Arial" w:hAnsi="Arial" w:cs="Arial"/>
          <w:sz w:val="20"/>
          <w:szCs w:val="20"/>
        </w:rPr>
      </w:pPr>
      <w:r>
        <w:rPr>
          <w:rFonts w:ascii="Arial" w:eastAsia="Arial" w:hAnsi="Arial" w:cs="Arial"/>
          <w:sz w:val="20"/>
          <w:szCs w:val="20"/>
        </w:rPr>
        <w:t xml:space="preserve">Presenter: Shane </w:t>
      </w:r>
    </w:p>
    <w:p w14:paraId="2FCF825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5D"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Adhoc</w:t>
      </w:r>
      <w:proofErr w:type="spellEnd"/>
      <w:r>
        <w:rPr>
          <w:rFonts w:ascii="Arial" w:eastAsia="Arial" w:hAnsi="Arial" w:cs="Arial"/>
          <w:sz w:val="20"/>
          <w:szCs w:val="20"/>
        </w:rPr>
        <w:t xml:space="preserve"> time will be </w:t>
      </w:r>
      <w:proofErr w:type="gramStart"/>
      <w:r>
        <w:rPr>
          <w:rFonts w:ascii="Arial" w:eastAsia="Arial" w:hAnsi="Arial" w:cs="Arial"/>
          <w:sz w:val="20"/>
          <w:szCs w:val="20"/>
        </w:rPr>
        <w:t>updated</w:t>
      </w:r>
      <w:proofErr w:type="gramEnd"/>
      <w:r>
        <w:rPr>
          <w:rFonts w:ascii="Arial" w:eastAsia="Arial" w:hAnsi="Arial" w:cs="Arial"/>
          <w:sz w:val="20"/>
          <w:szCs w:val="20"/>
        </w:rPr>
        <w:t xml:space="preserve"> </w:t>
      </w:r>
    </w:p>
    <w:p w14:paraId="2FCF825E" w14:textId="77777777" w:rsidR="00C94C00" w:rsidRDefault="00C94C00">
      <w:pPr>
        <w:rPr>
          <w:rFonts w:ascii="Arial" w:eastAsia="Arial" w:hAnsi="Arial" w:cs="Arial"/>
          <w:b/>
          <w:sz w:val="16"/>
          <w:szCs w:val="16"/>
        </w:rPr>
      </w:pPr>
    </w:p>
    <w:p w14:paraId="2FCF825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agreed </w:t>
      </w:r>
    </w:p>
    <w:p w14:paraId="2FCF8260" w14:textId="77777777" w:rsidR="00C94C00" w:rsidRDefault="00C94C00">
      <w:pPr>
        <w:rPr>
          <w:rFonts w:ascii="Arial" w:eastAsia="Arial" w:hAnsi="Arial" w:cs="Arial"/>
          <w:b/>
          <w:sz w:val="16"/>
          <w:szCs w:val="16"/>
        </w:rPr>
      </w:pPr>
    </w:p>
    <w:p w14:paraId="2FCF8261" w14:textId="77777777" w:rsidR="00C94C00" w:rsidRDefault="00C94C00"/>
    <w:p w14:paraId="2FCF8262" w14:textId="77777777" w:rsidR="00C94C00" w:rsidRDefault="00C94C00"/>
    <w:tbl>
      <w:tblPr>
        <w:tblStyle w:val="aff9"/>
        <w:tblW w:w="8642" w:type="dxa"/>
        <w:tblLayout w:type="fixed"/>
        <w:tblLook w:val="0400" w:firstRow="0" w:lastRow="0" w:firstColumn="0" w:lastColumn="0" w:noHBand="0" w:noVBand="1"/>
      </w:tblPr>
      <w:tblGrid>
        <w:gridCol w:w="1413"/>
        <w:gridCol w:w="3627"/>
        <w:gridCol w:w="1901"/>
        <w:gridCol w:w="1701"/>
      </w:tblGrid>
      <w:tr w:rsidR="00C94C00" w14:paraId="2FCF826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263" w14:textId="77777777" w:rsidR="00C94C00" w:rsidRDefault="00DE49BE">
            <w:pPr>
              <w:rPr>
                <w:rFonts w:ascii="Arial" w:eastAsia="Arial" w:hAnsi="Arial" w:cs="Arial"/>
                <w:b/>
                <w:color w:val="0000FF"/>
                <w:sz w:val="16"/>
                <w:szCs w:val="16"/>
                <w:u w:val="single"/>
              </w:rPr>
            </w:pPr>
            <w:hyperlink r:id="rId37">
              <w:r>
                <w:rPr>
                  <w:rFonts w:ascii="Arial" w:eastAsia="Arial" w:hAnsi="Arial" w:cs="Arial"/>
                  <w:b/>
                  <w:color w:val="0000FF"/>
                  <w:sz w:val="16"/>
                  <w:szCs w:val="16"/>
                  <w:u w:val="single"/>
                </w:rPr>
                <w:t>S4-241009</w:t>
              </w:r>
            </w:hyperlink>
          </w:p>
        </w:tc>
        <w:tc>
          <w:tcPr>
            <w:tcW w:w="3627" w:type="dxa"/>
            <w:tcBorders>
              <w:top w:val="single" w:sz="4" w:space="0" w:color="A6A6A6"/>
              <w:left w:val="single" w:sz="4" w:space="0" w:color="A6A6A6"/>
              <w:bottom w:val="single" w:sz="4" w:space="0" w:color="A6A6A6"/>
              <w:right w:val="single" w:sz="4" w:space="0" w:color="A6A6A6"/>
            </w:tcBorders>
          </w:tcPr>
          <w:p w14:paraId="2FCF8264" w14:textId="77777777" w:rsidR="00C94C00" w:rsidRDefault="00DE49BE">
            <w:pPr>
              <w:rPr>
                <w:rFonts w:ascii="Arial" w:eastAsia="Arial" w:hAnsi="Arial" w:cs="Arial"/>
                <w:sz w:val="16"/>
                <w:szCs w:val="16"/>
              </w:rPr>
            </w:pPr>
            <w:r>
              <w:rPr>
                <w:rFonts w:ascii="Arial" w:eastAsia="Arial" w:hAnsi="Arial" w:cs="Arial"/>
                <w:sz w:val="16"/>
                <w:szCs w:val="16"/>
              </w:rPr>
              <w:t>[SR_</w:t>
            </w:r>
            <w:proofErr w:type="gramStart"/>
            <w:r>
              <w:rPr>
                <w:rFonts w:ascii="Arial" w:eastAsia="Arial" w:hAnsi="Arial" w:cs="Arial"/>
                <w:sz w:val="16"/>
                <w:szCs w:val="16"/>
              </w:rPr>
              <w:t>IMS]High</w:t>
            </w:r>
            <w:proofErr w:type="gramEnd"/>
            <w:r>
              <w:rPr>
                <w:rFonts w:ascii="Arial" w:eastAsia="Arial" w:hAnsi="Arial" w:cs="Arial"/>
                <w:sz w:val="16"/>
                <w:szCs w:val="16"/>
              </w:rPr>
              <w:t xml:space="preserve"> level call flows for Split Rendering over IMS</w:t>
            </w:r>
          </w:p>
        </w:tc>
        <w:tc>
          <w:tcPr>
            <w:tcW w:w="1901" w:type="dxa"/>
            <w:tcBorders>
              <w:top w:val="single" w:sz="4" w:space="0" w:color="A6A6A6"/>
              <w:left w:val="single" w:sz="4" w:space="0" w:color="A6A6A6"/>
              <w:bottom w:val="single" w:sz="4" w:space="0" w:color="A6A6A6"/>
              <w:right w:val="single" w:sz="4" w:space="0" w:color="A6A6A6"/>
            </w:tcBorders>
          </w:tcPr>
          <w:p w14:paraId="2FCF8265" w14:textId="77777777" w:rsidR="00C94C00" w:rsidRDefault="00DE49BE">
            <w:pPr>
              <w:rPr>
                <w:rFonts w:ascii="Arial" w:eastAsia="Arial" w:hAnsi="Arial" w:cs="Arial"/>
                <w:sz w:val="16"/>
                <w:szCs w:val="16"/>
              </w:rPr>
            </w:pPr>
            <w:r>
              <w:rPr>
                <w:rFonts w:ascii="Arial" w:eastAsia="Arial" w:hAnsi="Arial" w:cs="Arial"/>
                <w:sz w:val="16"/>
                <w:szCs w:val="16"/>
              </w:rPr>
              <w:t>Nokia Japan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266" w14:textId="77777777" w:rsidR="00C94C00" w:rsidRDefault="00DE49BE">
            <w:pPr>
              <w:rPr>
                <w:rFonts w:ascii="Arial" w:eastAsia="Arial" w:hAnsi="Arial" w:cs="Arial"/>
                <w:sz w:val="16"/>
                <w:szCs w:val="16"/>
              </w:rPr>
            </w:pPr>
            <w:r>
              <w:rPr>
                <w:rFonts w:ascii="Arial" w:eastAsia="Arial" w:hAnsi="Arial" w:cs="Arial"/>
                <w:sz w:val="16"/>
                <w:szCs w:val="16"/>
              </w:rPr>
              <w:t>Daniel Philip VENMANI</w:t>
            </w:r>
          </w:p>
        </w:tc>
      </w:tr>
    </w:tbl>
    <w:p w14:paraId="2FCF8268" w14:textId="77777777" w:rsidR="00C94C00" w:rsidRDefault="00DE49BE">
      <w:pPr>
        <w:rPr>
          <w:rFonts w:ascii="Arial" w:eastAsia="Arial" w:hAnsi="Arial" w:cs="Arial"/>
          <w:sz w:val="20"/>
          <w:szCs w:val="20"/>
        </w:rPr>
      </w:pPr>
      <w:r>
        <w:rPr>
          <w:rFonts w:ascii="Arial" w:eastAsia="Arial" w:hAnsi="Arial" w:cs="Arial"/>
          <w:sz w:val="20"/>
          <w:szCs w:val="20"/>
        </w:rPr>
        <w:t>Presenter: Daniel</w:t>
      </w:r>
    </w:p>
    <w:p w14:paraId="2FCF8269"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6A"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the figure XX is similar to the one in IBACS we can do contribution </w:t>
      </w:r>
      <w:proofErr w:type="gramStart"/>
      <w:r>
        <w:rPr>
          <w:rFonts w:ascii="Arial" w:eastAsia="Arial" w:hAnsi="Arial" w:cs="Arial"/>
          <w:sz w:val="20"/>
          <w:szCs w:val="20"/>
        </w:rPr>
        <w:t>1064</w:t>
      </w:r>
      <w:proofErr w:type="gramEnd"/>
    </w:p>
    <w:p w14:paraId="2FCF826B"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Daniel: </w:t>
      </w:r>
      <w:proofErr w:type="spellStart"/>
      <w:r>
        <w:rPr>
          <w:rFonts w:ascii="Arial" w:eastAsia="Arial" w:hAnsi="Arial" w:cs="Arial"/>
          <w:sz w:val="20"/>
          <w:szCs w:val="20"/>
        </w:rPr>
        <w:t>i</w:t>
      </w:r>
      <w:proofErr w:type="spellEnd"/>
      <w:r>
        <w:rPr>
          <w:rFonts w:ascii="Arial" w:eastAsia="Arial" w:hAnsi="Arial" w:cs="Arial"/>
          <w:sz w:val="20"/>
          <w:szCs w:val="20"/>
        </w:rPr>
        <w:t xml:space="preserve"> agree; in step 5 and 6 the media allocation is MF is the central point but in 9 is </w:t>
      </w:r>
      <w:proofErr w:type="spellStart"/>
      <w:r>
        <w:rPr>
          <w:rFonts w:ascii="Arial" w:eastAsia="Arial" w:hAnsi="Arial" w:cs="Arial"/>
          <w:sz w:val="20"/>
          <w:szCs w:val="20"/>
        </w:rPr>
        <w:t>is</w:t>
      </w:r>
      <w:proofErr w:type="spellEnd"/>
      <w:r>
        <w:rPr>
          <w:rFonts w:ascii="Arial" w:eastAsia="Arial" w:hAnsi="Arial" w:cs="Arial"/>
          <w:sz w:val="20"/>
          <w:szCs w:val="20"/>
        </w:rPr>
        <w:t xml:space="preserve"> </w:t>
      </w:r>
      <w:proofErr w:type="gramStart"/>
      <w:r>
        <w:rPr>
          <w:rFonts w:ascii="Arial" w:eastAsia="Arial" w:hAnsi="Arial" w:cs="Arial"/>
          <w:sz w:val="20"/>
          <w:szCs w:val="20"/>
        </w:rPr>
        <w:t>optional</w:t>
      </w:r>
      <w:proofErr w:type="gramEnd"/>
    </w:p>
    <w:p w14:paraId="2FCF826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on step 3 and 4: the DCSF is aware of split rendering and creating the split rendering output, but the DCSF is only to allocate data channel resources, how can it be involved in application stuff?</w:t>
      </w:r>
    </w:p>
    <w:p w14:paraId="2FCF826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Daniel: basic spit rendering the client contacts the server and it allocates resources. here the DCSF will check what rendering is possible and signal. </w:t>
      </w:r>
    </w:p>
    <w:p w14:paraId="2FCF826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Imed: DCSF should not have this function of creating split rendering configuration its not in our control and not its function only </w:t>
      </w:r>
      <w:proofErr w:type="gramStart"/>
      <w:r>
        <w:rPr>
          <w:rFonts w:ascii="Arial" w:eastAsia="Arial" w:hAnsi="Arial" w:cs="Arial"/>
          <w:sz w:val="20"/>
          <w:szCs w:val="20"/>
        </w:rPr>
        <w:t>forwarding</w:t>
      </w:r>
      <w:proofErr w:type="gramEnd"/>
    </w:p>
    <w:p w14:paraId="2FCF826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there is some misalignment with </w:t>
      </w:r>
      <w:proofErr w:type="gramStart"/>
      <w:r>
        <w:rPr>
          <w:rFonts w:ascii="Arial" w:eastAsia="Arial" w:hAnsi="Arial" w:cs="Arial"/>
          <w:sz w:val="20"/>
          <w:szCs w:val="20"/>
        </w:rPr>
        <w:t>IBACS</w:t>
      </w:r>
      <w:proofErr w:type="gramEnd"/>
    </w:p>
    <w:p w14:paraId="2FCF827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the DCSF functionality is wrong; the negotiation is between UE and MF</w:t>
      </w:r>
    </w:p>
    <w:p w14:paraId="2FCF8271"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Imed: if </w:t>
      </w:r>
      <w:proofErr w:type="spellStart"/>
      <w:r>
        <w:rPr>
          <w:rFonts w:ascii="Arial" w:eastAsia="Arial" w:hAnsi="Arial" w:cs="Arial"/>
          <w:sz w:val="20"/>
          <w:szCs w:val="20"/>
        </w:rPr>
        <w:t>ibacs</w:t>
      </w:r>
      <w:proofErr w:type="spellEnd"/>
      <w:r>
        <w:rPr>
          <w:rFonts w:ascii="Arial" w:eastAsia="Arial" w:hAnsi="Arial" w:cs="Arial"/>
          <w:sz w:val="20"/>
          <w:szCs w:val="20"/>
        </w:rPr>
        <w:t xml:space="preserve"> has it, please </w:t>
      </w:r>
      <w:proofErr w:type="gramStart"/>
      <w:r>
        <w:rPr>
          <w:rFonts w:ascii="Arial" w:eastAsia="Arial" w:hAnsi="Arial" w:cs="Arial"/>
          <w:sz w:val="20"/>
          <w:szCs w:val="20"/>
        </w:rPr>
        <w:t>show</w:t>
      </w:r>
      <w:proofErr w:type="gramEnd"/>
    </w:p>
    <w:p w14:paraId="2FCF827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Daniel: Is the text ok of step 3?</w:t>
      </w:r>
    </w:p>
    <w:p w14:paraId="2FCF8273"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is your concern on creating the format in </w:t>
      </w:r>
      <w:proofErr w:type="gramStart"/>
      <w:r>
        <w:rPr>
          <w:rFonts w:ascii="Arial" w:eastAsia="Arial" w:hAnsi="Arial" w:cs="Arial"/>
          <w:sz w:val="20"/>
          <w:szCs w:val="20"/>
        </w:rPr>
        <w:t>DCSF</w:t>
      </w:r>
      <w:proofErr w:type="gramEnd"/>
      <w:r>
        <w:rPr>
          <w:rFonts w:ascii="Arial" w:eastAsia="Arial" w:hAnsi="Arial" w:cs="Arial"/>
          <w:sz w:val="20"/>
          <w:szCs w:val="20"/>
        </w:rPr>
        <w:t xml:space="preserve"> </w:t>
      </w:r>
    </w:p>
    <w:p w14:paraId="2FCF8274"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yes! (the MF should do that)</w:t>
      </w:r>
    </w:p>
    <w:p w14:paraId="2FCF8275"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the DCSF creates the resources (the MF is the resource)</w:t>
      </w:r>
    </w:p>
    <w:p w14:paraId="2FCF8276"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Saba: In IBACS it does not involve </w:t>
      </w:r>
      <w:proofErr w:type="gramStart"/>
      <w:r>
        <w:rPr>
          <w:rFonts w:ascii="Arial" w:eastAsia="Arial" w:hAnsi="Arial" w:cs="Arial"/>
          <w:sz w:val="20"/>
          <w:szCs w:val="20"/>
        </w:rPr>
        <w:t>DCSF</w:t>
      </w:r>
      <w:proofErr w:type="gramEnd"/>
    </w:p>
    <w:p w14:paraId="2FCF8278" w14:textId="34ABEDA1" w:rsidR="00C94C00" w:rsidRPr="007B6259" w:rsidRDefault="00DE49BE" w:rsidP="007B6259">
      <w:pPr>
        <w:numPr>
          <w:ilvl w:val="0"/>
          <w:numId w:val="7"/>
        </w:numPr>
        <w:rPr>
          <w:rFonts w:ascii="Arial" w:eastAsia="Arial" w:hAnsi="Arial" w:cs="Arial"/>
          <w:sz w:val="20"/>
          <w:szCs w:val="20"/>
        </w:rPr>
      </w:pPr>
      <w:r>
        <w:rPr>
          <w:rFonts w:ascii="Arial" w:eastAsia="Arial" w:hAnsi="Arial" w:cs="Arial"/>
          <w:sz w:val="20"/>
          <w:szCs w:val="20"/>
        </w:rPr>
        <w:t xml:space="preserve">Gazi: it does </w:t>
      </w:r>
    </w:p>
    <w:p w14:paraId="2FCF8279"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Daniel: is </w:t>
      </w:r>
      <w:proofErr w:type="spellStart"/>
      <w:r>
        <w:rPr>
          <w:rFonts w:ascii="Arial" w:eastAsia="Arial" w:hAnsi="Arial" w:cs="Arial"/>
          <w:sz w:val="20"/>
          <w:szCs w:val="20"/>
        </w:rPr>
        <w:t>is</w:t>
      </w:r>
      <w:proofErr w:type="spellEnd"/>
      <w:r>
        <w:rPr>
          <w:rFonts w:ascii="Arial" w:eastAsia="Arial" w:hAnsi="Arial" w:cs="Arial"/>
          <w:sz w:val="20"/>
          <w:szCs w:val="20"/>
        </w:rPr>
        <w:t xml:space="preserve"> adaptable with </w:t>
      </w:r>
      <w:proofErr w:type="gramStart"/>
      <w:r>
        <w:rPr>
          <w:rFonts w:ascii="Arial" w:eastAsia="Arial" w:hAnsi="Arial" w:cs="Arial"/>
          <w:sz w:val="20"/>
          <w:szCs w:val="20"/>
        </w:rPr>
        <w:t>modifications</w:t>
      </w:r>
      <w:proofErr w:type="gramEnd"/>
    </w:p>
    <w:p w14:paraId="2FCF827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Imed: </w:t>
      </w:r>
      <w:proofErr w:type="gramStart"/>
      <w:r>
        <w:rPr>
          <w:rFonts w:ascii="Arial" w:eastAsia="Arial" w:hAnsi="Arial" w:cs="Arial"/>
          <w:sz w:val="20"/>
          <w:szCs w:val="20"/>
        </w:rPr>
        <w:t>sure</w:t>
      </w:r>
      <w:proofErr w:type="gramEnd"/>
      <w:r>
        <w:rPr>
          <w:rFonts w:ascii="Arial" w:eastAsia="Arial" w:hAnsi="Arial" w:cs="Arial"/>
          <w:sz w:val="20"/>
          <w:szCs w:val="20"/>
        </w:rPr>
        <w:t xml:space="preserve"> if we can fix it</w:t>
      </w:r>
    </w:p>
    <w:p w14:paraId="2FCF827B" w14:textId="77777777" w:rsidR="00C94C00" w:rsidRDefault="00C94C00">
      <w:pPr>
        <w:rPr>
          <w:rFonts w:ascii="Arial" w:eastAsia="Arial" w:hAnsi="Arial" w:cs="Arial"/>
          <w:b/>
          <w:sz w:val="16"/>
          <w:szCs w:val="16"/>
        </w:rPr>
      </w:pPr>
    </w:p>
    <w:p w14:paraId="2FCF827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1274, and 1274 agreed </w:t>
      </w:r>
    </w:p>
    <w:p w14:paraId="2FCF827D" w14:textId="77777777" w:rsidR="00C94C00" w:rsidRDefault="00C94C00">
      <w:pPr>
        <w:rPr>
          <w:rFonts w:ascii="Arial" w:eastAsia="Arial" w:hAnsi="Arial" w:cs="Arial"/>
          <w:b/>
          <w:color w:val="1F497D"/>
          <w:sz w:val="20"/>
          <w:szCs w:val="20"/>
          <w:u w:val="single"/>
        </w:rPr>
      </w:pPr>
    </w:p>
    <w:p w14:paraId="2FCF827E" w14:textId="77777777" w:rsidR="00C94C00" w:rsidRDefault="00C94C00">
      <w:pPr>
        <w:rPr>
          <w:rFonts w:ascii="Arial" w:eastAsia="Arial" w:hAnsi="Arial" w:cs="Arial"/>
          <w:b/>
          <w:sz w:val="16"/>
          <w:szCs w:val="16"/>
        </w:rPr>
      </w:pPr>
    </w:p>
    <w:tbl>
      <w:tblPr>
        <w:tblStyle w:val="affa"/>
        <w:tblW w:w="8642" w:type="dxa"/>
        <w:tblLayout w:type="fixed"/>
        <w:tblLook w:val="0400" w:firstRow="0" w:lastRow="0" w:firstColumn="0" w:lastColumn="0" w:noHBand="0" w:noVBand="1"/>
      </w:tblPr>
      <w:tblGrid>
        <w:gridCol w:w="1413"/>
        <w:gridCol w:w="3627"/>
        <w:gridCol w:w="1901"/>
        <w:gridCol w:w="1701"/>
      </w:tblGrid>
      <w:tr w:rsidR="00C94C00" w14:paraId="2FCF8283" w14:textId="77777777">
        <w:trPr>
          <w:trHeight w:val="210"/>
        </w:trPr>
        <w:tc>
          <w:tcPr>
            <w:tcW w:w="1413" w:type="dxa"/>
            <w:tcBorders>
              <w:top w:val="single" w:sz="4" w:space="0" w:color="A6A6A6"/>
              <w:left w:val="single" w:sz="4" w:space="0" w:color="A6A6A6"/>
              <w:bottom w:val="single" w:sz="4" w:space="0" w:color="A6A6A6"/>
              <w:right w:val="single" w:sz="4" w:space="0" w:color="A6A6A6"/>
            </w:tcBorders>
          </w:tcPr>
          <w:p w14:paraId="2FCF827F" w14:textId="77777777" w:rsidR="00C94C00" w:rsidRDefault="00DE49BE">
            <w:pPr>
              <w:rPr>
                <w:rFonts w:ascii="Arial" w:eastAsia="Arial" w:hAnsi="Arial" w:cs="Arial"/>
                <w:b/>
                <w:color w:val="0000FF"/>
                <w:sz w:val="16"/>
                <w:szCs w:val="16"/>
                <w:u w:val="single"/>
              </w:rPr>
            </w:pPr>
            <w:hyperlink r:id="rId38">
              <w:r>
                <w:rPr>
                  <w:rFonts w:ascii="Arial" w:eastAsia="Arial" w:hAnsi="Arial" w:cs="Arial"/>
                  <w:b/>
                  <w:color w:val="0000FF"/>
                  <w:sz w:val="16"/>
                  <w:szCs w:val="16"/>
                  <w:u w:val="single"/>
                </w:rPr>
                <w:t>S4-241064</w:t>
              </w:r>
            </w:hyperlink>
          </w:p>
        </w:tc>
        <w:tc>
          <w:tcPr>
            <w:tcW w:w="3627" w:type="dxa"/>
            <w:tcBorders>
              <w:top w:val="single" w:sz="4" w:space="0" w:color="A6A6A6"/>
              <w:left w:val="single" w:sz="4" w:space="0" w:color="A6A6A6"/>
              <w:bottom w:val="single" w:sz="4" w:space="0" w:color="A6A6A6"/>
              <w:right w:val="single" w:sz="4" w:space="0" w:color="A6A6A6"/>
            </w:tcBorders>
          </w:tcPr>
          <w:p w14:paraId="2FCF8280" w14:textId="77777777" w:rsidR="00C94C00" w:rsidRDefault="00DE49BE">
            <w:pPr>
              <w:rPr>
                <w:rFonts w:ascii="Arial" w:eastAsia="Arial" w:hAnsi="Arial" w:cs="Arial"/>
                <w:sz w:val="16"/>
                <w:szCs w:val="16"/>
              </w:rPr>
            </w:pPr>
            <w:r>
              <w:rPr>
                <w:rFonts w:ascii="Arial" w:eastAsia="Arial" w:hAnsi="Arial" w:cs="Arial"/>
                <w:sz w:val="16"/>
                <w:szCs w:val="16"/>
              </w:rPr>
              <w:t>[SR_</w:t>
            </w:r>
            <w:proofErr w:type="gramStart"/>
            <w:r>
              <w:rPr>
                <w:rFonts w:ascii="Arial" w:eastAsia="Arial" w:hAnsi="Arial" w:cs="Arial"/>
                <w:sz w:val="16"/>
                <w:szCs w:val="16"/>
              </w:rPr>
              <w:t>IMS]</w:t>
            </w:r>
            <w:proofErr w:type="spellStart"/>
            <w:r>
              <w:rPr>
                <w:rFonts w:ascii="Arial" w:eastAsia="Arial" w:hAnsi="Arial" w:cs="Arial"/>
                <w:sz w:val="16"/>
                <w:szCs w:val="16"/>
              </w:rPr>
              <w:t>pCR</w:t>
            </w:r>
            <w:proofErr w:type="spellEnd"/>
            <w:proofErr w:type="gramEnd"/>
            <w:r>
              <w:rPr>
                <w:rFonts w:ascii="Arial" w:eastAsia="Arial" w:hAnsi="Arial" w:cs="Arial"/>
                <w:sz w:val="16"/>
                <w:szCs w:val="16"/>
              </w:rPr>
              <w:t xml:space="preserve"> Split Rendering Entities</w:t>
            </w:r>
          </w:p>
        </w:tc>
        <w:tc>
          <w:tcPr>
            <w:tcW w:w="1901" w:type="dxa"/>
            <w:tcBorders>
              <w:top w:val="single" w:sz="4" w:space="0" w:color="A6A6A6"/>
              <w:left w:val="single" w:sz="4" w:space="0" w:color="A6A6A6"/>
              <w:bottom w:val="single" w:sz="4" w:space="0" w:color="A6A6A6"/>
              <w:right w:val="single" w:sz="4" w:space="0" w:color="A6A6A6"/>
            </w:tcBorders>
          </w:tcPr>
          <w:p w14:paraId="2FCF8281" w14:textId="77777777" w:rsidR="00C94C00" w:rsidRDefault="00DE49BE">
            <w:pPr>
              <w:rPr>
                <w:rFonts w:ascii="Arial" w:eastAsia="Arial" w:hAnsi="Arial" w:cs="Arial"/>
                <w:sz w:val="16"/>
                <w:szCs w:val="16"/>
              </w:rPr>
            </w:pPr>
            <w:r>
              <w:rPr>
                <w:rFonts w:ascii="Arial" w:eastAsia="Arial" w:hAnsi="Arial" w:cs="Arial"/>
                <w:sz w:val="16"/>
                <w:szCs w:val="16"/>
              </w:rPr>
              <w:t>Nokia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282" w14:textId="77777777" w:rsidR="00C94C00" w:rsidRDefault="00DE49BE">
            <w:pPr>
              <w:rPr>
                <w:rFonts w:ascii="Arial" w:eastAsia="Arial" w:hAnsi="Arial" w:cs="Arial"/>
                <w:sz w:val="16"/>
                <w:szCs w:val="16"/>
              </w:rPr>
            </w:pPr>
            <w:r>
              <w:rPr>
                <w:rFonts w:ascii="Arial" w:eastAsia="Arial" w:hAnsi="Arial" w:cs="Arial"/>
                <w:sz w:val="16"/>
                <w:szCs w:val="16"/>
              </w:rPr>
              <w:t>Gazi Karam Illahi</w:t>
            </w:r>
          </w:p>
        </w:tc>
      </w:tr>
    </w:tbl>
    <w:p w14:paraId="2FCF8284" w14:textId="77777777" w:rsidR="00C94C00" w:rsidRDefault="00C94C00">
      <w:pPr>
        <w:rPr>
          <w:rFonts w:ascii="Arial" w:eastAsia="Arial" w:hAnsi="Arial" w:cs="Arial"/>
          <w:b/>
          <w:sz w:val="16"/>
          <w:szCs w:val="16"/>
        </w:rPr>
      </w:pPr>
    </w:p>
    <w:p w14:paraId="2FCF8285" w14:textId="77777777" w:rsidR="00C94C00" w:rsidRDefault="00DE49BE">
      <w:pPr>
        <w:rPr>
          <w:rFonts w:ascii="Arial" w:eastAsia="Arial" w:hAnsi="Arial" w:cs="Arial"/>
          <w:sz w:val="20"/>
          <w:szCs w:val="20"/>
        </w:rPr>
      </w:pPr>
      <w:r>
        <w:rPr>
          <w:rFonts w:ascii="Arial" w:eastAsia="Arial" w:hAnsi="Arial" w:cs="Arial"/>
          <w:sz w:val="20"/>
          <w:szCs w:val="20"/>
        </w:rPr>
        <w:t>Presenter: Gazi</w:t>
      </w:r>
    </w:p>
    <w:p w14:paraId="2FCF8286"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87"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Saba: … </w:t>
      </w:r>
      <w:proofErr w:type="spellStart"/>
      <w:r>
        <w:rPr>
          <w:rFonts w:ascii="Arial" w:eastAsia="Arial" w:hAnsi="Arial" w:cs="Arial"/>
          <w:sz w:val="20"/>
          <w:szCs w:val="20"/>
        </w:rPr>
        <w:t>whats</w:t>
      </w:r>
      <w:proofErr w:type="spellEnd"/>
      <w:r>
        <w:rPr>
          <w:rFonts w:ascii="Arial" w:eastAsia="Arial" w:hAnsi="Arial" w:cs="Arial"/>
          <w:sz w:val="20"/>
          <w:szCs w:val="20"/>
        </w:rPr>
        <w:t xml:space="preserve"> it to be called </w:t>
      </w:r>
      <w:proofErr w:type="gramStart"/>
      <w:r>
        <w:rPr>
          <w:rFonts w:ascii="Arial" w:eastAsia="Arial" w:hAnsi="Arial" w:cs="Arial"/>
          <w:sz w:val="20"/>
          <w:szCs w:val="20"/>
        </w:rPr>
        <w:t>SRDCMTSI</w:t>
      </w:r>
      <w:proofErr w:type="gramEnd"/>
    </w:p>
    <w:p w14:paraId="2FCF8288"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w:t>
      </w:r>
      <w:proofErr w:type="spellStart"/>
      <w:r>
        <w:rPr>
          <w:rFonts w:ascii="Arial" w:eastAsia="Arial" w:hAnsi="Arial" w:cs="Arial"/>
          <w:sz w:val="20"/>
          <w:szCs w:val="20"/>
        </w:rPr>
        <w:t>i</w:t>
      </w:r>
      <w:proofErr w:type="spellEnd"/>
      <w:r>
        <w:rPr>
          <w:rFonts w:ascii="Arial" w:eastAsia="Arial" w:hAnsi="Arial" w:cs="Arial"/>
          <w:sz w:val="20"/>
          <w:szCs w:val="20"/>
        </w:rPr>
        <w:t xml:space="preserve"> will </w:t>
      </w:r>
      <w:proofErr w:type="gramStart"/>
      <w:r>
        <w:rPr>
          <w:rFonts w:ascii="Arial" w:eastAsia="Arial" w:hAnsi="Arial" w:cs="Arial"/>
          <w:sz w:val="20"/>
          <w:szCs w:val="20"/>
        </w:rPr>
        <w:t>check</w:t>
      </w:r>
      <w:proofErr w:type="gramEnd"/>
    </w:p>
    <w:p w14:paraId="2FCF8289"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function, split rendering is not done my </w:t>
      </w:r>
      <w:proofErr w:type="gramStart"/>
      <w:r>
        <w:rPr>
          <w:rFonts w:ascii="Arial" w:eastAsia="Arial" w:hAnsi="Arial" w:cs="Arial"/>
          <w:sz w:val="20"/>
          <w:szCs w:val="20"/>
        </w:rPr>
        <w:t>DCAS</w:t>
      </w:r>
      <w:proofErr w:type="gramEnd"/>
    </w:p>
    <w:p w14:paraId="2FCF828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not currently</w:t>
      </w:r>
    </w:p>
    <w:p w14:paraId="2FCF828B"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xml:space="preserve">: there is some inconsistency with … </w:t>
      </w:r>
    </w:p>
    <w:p w14:paraId="2FCF828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w:t>
      </w:r>
      <w:proofErr w:type="spellStart"/>
      <w:r>
        <w:rPr>
          <w:rFonts w:ascii="Arial" w:eastAsia="Arial" w:hAnsi="Arial" w:cs="Arial"/>
          <w:sz w:val="20"/>
          <w:szCs w:val="20"/>
        </w:rPr>
        <w:t>Imend</w:t>
      </w:r>
      <w:proofErr w:type="spellEnd"/>
      <w:r>
        <w:rPr>
          <w:rFonts w:ascii="Arial" w:eastAsia="Arial" w:hAnsi="Arial" w:cs="Arial"/>
          <w:sz w:val="20"/>
          <w:szCs w:val="20"/>
        </w:rPr>
        <w:t xml:space="preserve"> pointed this out to, but this was a </w:t>
      </w:r>
      <w:proofErr w:type="gramStart"/>
      <w:r>
        <w:rPr>
          <w:rFonts w:ascii="Arial" w:eastAsia="Arial" w:hAnsi="Arial" w:cs="Arial"/>
          <w:sz w:val="20"/>
          <w:szCs w:val="20"/>
        </w:rPr>
        <w:t>mistake</w:t>
      </w:r>
      <w:proofErr w:type="gramEnd"/>
    </w:p>
    <w:p w14:paraId="2FCF828D"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managing and running the splitting rendering is better (clause 4.5)</w:t>
      </w:r>
    </w:p>
    <w:p w14:paraId="2FCF828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shall </w:t>
      </w:r>
      <w:proofErr w:type="spellStart"/>
      <w:r>
        <w:rPr>
          <w:rFonts w:ascii="Arial" w:eastAsia="Arial" w:hAnsi="Arial" w:cs="Arial"/>
          <w:sz w:val="20"/>
          <w:szCs w:val="20"/>
        </w:rPr>
        <w:t>i</w:t>
      </w:r>
      <w:proofErr w:type="spellEnd"/>
      <w:r>
        <w:rPr>
          <w:rFonts w:ascii="Arial" w:eastAsia="Arial" w:hAnsi="Arial" w:cs="Arial"/>
          <w:sz w:val="20"/>
          <w:szCs w:val="20"/>
        </w:rPr>
        <w:t xml:space="preserve"> do SR-DCMTSI or SR-MTSI </w:t>
      </w:r>
      <w:proofErr w:type="gramStart"/>
      <w:r>
        <w:rPr>
          <w:rFonts w:ascii="Arial" w:eastAsia="Arial" w:hAnsi="Arial" w:cs="Arial"/>
          <w:sz w:val="20"/>
          <w:szCs w:val="20"/>
        </w:rPr>
        <w:t>client</w:t>
      </w:r>
      <w:proofErr w:type="gramEnd"/>
    </w:p>
    <w:p w14:paraId="2FCF828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Conclusion from </w:t>
      </w:r>
      <w:proofErr w:type="gramStart"/>
      <w:r>
        <w:rPr>
          <w:rFonts w:ascii="Arial" w:eastAsia="Arial" w:hAnsi="Arial" w:cs="Arial"/>
          <w:sz w:val="20"/>
          <w:szCs w:val="20"/>
        </w:rPr>
        <w:t>group:</w:t>
      </w:r>
      <w:proofErr w:type="gramEnd"/>
      <w:r>
        <w:rPr>
          <w:rFonts w:ascii="Arial" w:eastAsia="Arial" w:hAnsi="Arial" w:cs="Arial"/>
          <w:sz w:val="20"/>
          <w:szCs w:val="20"/>
        </w:rPr>
        <w:t xml:space="preserve"> lets call it SR-DCMTSI client</w:t>
      </w:r>
    </w:p>
    <w:p w14:paraId="2FCF8290" w14:textId="77777777" w:rsidR="00C94C00" w:rsidRDefault="00C94C00">
      <w:pPr>
        <w:rPr>
          <w:rFonts w:ascii="Arial" w:eastAsia="Arial" w:hAnsi="Arial" w:cs="Arial"/>
          <w:b/>
          <w:sz w:val="16"/>
          <w:szCs w:val="16"/>
        </w:rPr>
      </w:pPr>
    </w:p>
    <w:p w14:paraId="2FCF8291"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S4-241213 and agreed without presentation</w:t>
      </w:r>
    </w:p>
    <w:p w14:paraId="1018F503" w14:textId="77777777" w:rsidR="007B6259" w:rsidRDefault="007B6259">
      <w:pPr>
        <w:rPr>
          <w:rFonts w:ascii="Arial" w:eastAsia="Arial" w:hAnsi="Arial" w:cs="Arial"/>
          <w:b/>
          <w:color w:val="1F497D"/>
          <w:sz w:val="20"/>
          <w:szCs w:val="20"/>
          <w:u w:val="single"/>
        </w:rPr>
      </w:pPr>
    </w:p>
    <w:p w14:paraId="2FCF8292" w14:textId="77777777" w:rsidR="00C94C00" w:rsidRDefault="00C94C00">
      <w:pPr>
        <w:rPr>
          <w:rFonts w:ascii="Arial" w:eastAsia="Arial" w:hAnsi="Arial" w:cs="Arial"/>
          <w:b/>
          <w:color w:val="1F497D"/>
          <w:sz w:val="20"/>
          <w:szCs w:val="20"/>
          <w:u w:val="single"/>
        </w:rPr>
      </w:pPr>
    </w:p>
    <w:tbl>
      <w:tblPr>
        <w:tblStyle w:val="affb"/>
        <w:tblW w:w="8642" w:type="dxa"/>
        <w:tblLayout w:type="fixed"/>
        <w:tblLook w:val="0400" w:firstRow="0" w:lastRow="0" w:firstColumn="0" w:lastColumn="0" w:noHBand="0" w:noVBand="1"/>
      </w:tblPr>
      <w:tblGrid>
        <w:gridCol w:w="1413"/>
        <w:gridCol w:w="3627"/>
        <w:gridCol w:w="1901"/>
        <w:gridCol w:w="1701"/>
      </w:tblGrid>
      <w:tr w:rsidR="00C94C00" w14:paraId="2FCF829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293" w14:textId="77777777" w:rsidR="00C94C00" w:rsidRDefault="00DE49BE">
            <w:pPr>
              <w:rPr>
                <w:rFonts w:ascii="Arial" w:eastAsia="Arial" w:hAnsi="Arial" w:cs="Arial"/>
                <w:b/>
                <w:color w:val="0000FF"/>
                <w:sz w:val="16"/>
                <w:szCs w:val="16"/>
                <w:u w:val="single"/>
              </w:rPr>
            </w:pPr>
            <w:hyperlink r:id="rId39">
              <w:r>
                <w:rPr>
                  <w:rFonts w:ascii="Arial" w:eastAsia="Arial" w:hAnsi="Arial" w:cs="Arial"/>
                  <w:b/>
                  <w:color w:val="0000FF"/>
                  <w:sz w:val="16"/>
                  <w:szCs w:val="16"/>
                  <w:u w:val="single"/>
                </w:rPr>
                <w:t>S4-240991</w:t>
              </w:r>
            </w:hyperlink>
          </w:p>
        </w:tc>
        <w:tc>
          <w:tcPr>
            <w:tcW w:w="3627" w:type="dxa"/>
            <w:tcBorders>
              <w:top w:val="nil"/>
              <w:left w:val="nil"/>
              <w:bottom w:val="single" w:sz="4" w:space="0" w:color="A6A6A6"/>
              <w:right w:val="single" w:sz="4" w:space="0" w:color="A6A6A6"/>
            </w:tcBorders>
            <w:shd w:val="clear" w:color="auto" w:fill="auto"/>
          </w:tcPr>
          <w:p w14:paraId="2FCF8294" w14:textId="77777777" w:rsidR="00C94C00" w:rsidRDefault="00DE49BE">
            <w:pPr>
              <w:rPr>
                <w:rFonts w:ascii="Arial" w:eastAsia="Arial" w:hAnsi="Arial" w:cs="Arial"/>
                <w:sz w:val="16"/>
                <w:szCs w:val="16"/>
              </w:rPr>
            </w:pPr>
            <w:r>
              <w:rPr>
                <w:rFonts w:ascii="Arial" w:eastAsia="Arial" w:hAnsi="Arial" w:cs="Arial"/>
                <w:sz w:val="16"/>
                <w:szCs w:val="16"/>
              </w:rPr>
              <w:t>[SR_</w:t>
            </w:r>
            <w:proofErr w:type="gramStart"/>
            <w:r>
              <w:rPr>
                <w:rFonts w:ascii="Arial" w:eastAsia="Arial" w:hAnsi="Arial" w:cs="Arial"/>
                <w:sz w:val="16"/>
                <w:szCs w:val="16"/>
              </w:rPr>
              <w:t>IMS]Updates</w:t>
            </w:r>
            <w:proofErr w:type="gramEnd"/>
            <w:r>
              <w:rPr>
                <w:rFonts w:ascii="Arial" w:eastAsia="Arial" w:hAnsi="Arial" w:cs="Arial"/>
                <w:sz w:val="16"/>
                <w:szCs w:val="16"/>
              </w:rPr>
              <w:t xml:space="preserve"> to generalized IMS DC architecture to support split rendering</w:t>
            </w:r>
          </w:p>
        </w:tc>
        <w:tc>
          <w:tcPr>
            <w:tcW w:w="1901" w:type="dxa"/>
            <w:tcBorders>
              <w:top w:val="nil"/>
              <w:left w:val="nil"/>
              <w:bottom w:val="single" w:sz="4" w:space="0" w:color="A6A6A6"/>
              <w:right w:val="single" w:sz="4" w:space="0" w:color="A6A6A6"/>
            </w:tcBorders>
            <w:shd w:val="clear" w:color="auto" w:fill="auto"/>
          </w:tcPr>
          <w:p w14:paraId="2FCF8295"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nil"/>
              <w:left w:val="nil"/>
              <w:bottom w:val="single" w:sz="4" w:space="0" w:color="A6A6A6"/>
              <w:right w:val="single" w:sz="4" w:space="0" w:color="A6A6A6"/>
            </w:tcBorders>
            <w:shd w:val="clear" w:color="auto" w:fill="BFBFBF"/>
          </w:tcPr>
          <w:p w14:paraId="2FCF8296"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98" w14:textId="77777777" w:rsidR="00C94C00" w:rsidRDefault="00C94C00"/>
    <w:p w14:paraId="2FCF8299" w14:textId="77777777" w:rsidR="00C94C00" w:rsidRDefault="00DE49BE">
      <w:pPr>
        <w:rPr>
          <w:rFonts w:ascii="Arial" w:eastAsia="Arial" w:hAnsi="Arial" w:cs="Arial"/>
          <w:sz w:val="20"/>
          <w:szCs w:val="20"/>
        </w:rPr>
      </w:pPr>
      <w:r>
        <w:rPr>
          <w:rFonts w:ascii="Arial" w:eastAsia="Arial" w:hAnsi="Arial" w:cs="Arial"/>
          <w:sz w:val="20"/>
          <w:szCs w:val="20"/>
        </w:rPr>
        <w:t>Presenter: Shane</w:t>
      </w:r>
    </w:p>
    <w:p w14:paraId="2FCF829A" w14:textId="77777777" w:rsidR="00C94C00" w:rsidRDefault="00DE49BE">
      <w:pPr>
        <w:rPr>
          <w:rFonts w:ascii="Arial" w:eastAsia="Arial" w:hAnsi="Arial" w:cs="Arial"/>
          <w:sz w:val="20"/>
          <w:szCs w:val="20"/>
        </w:rPr>
      </w:pPr>
      <w:r>
        <w:rPr>
          <w:rFonts w:ascii="Arial" w:eastAsia="Arial" w:hAnsi="Arial" w:cs="Arial"/>
          <w:sz w:val="20"/>
          <w:szCs w:val="20"/>
        </w:rPr>
        <w:lastRenderedPageBreak/>
        <w:t>Discussion:</w:t>
      </w:r>
    </w:p>
    <w:p w14:paraId="2FCF829B"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Ahmad: Are there any good terminology for entities?</w:t>
      </w:r>
    </w:p>
    <w:p w14:paraId="2FCF829C"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Why do we need to add new device type here?</w:t>
      </w:r>
    </w:p>
    <w:p w14:paraId="2FCF829D"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Gazi:  SR DCMTSI is </w:t>
      </w:r>
      <w:proofErr w:type="gramStart"/>
      <w:r>
        <w:rPr>
          <w:rFonts w:ascii="Arial" w:eastAsia="Arial" w:hAnsi="Arial" w:cs="Arial"/>
          <w:sz w:val="20"/>
          <w:szCs w:val="20"/>
        </w:rPr>
        <w:t>just  a</w:t>
      </w:r>
      <w:proofErr w:type="gramEnd"/>
      <w:r>
        <w:rPr>
          <w:rFonts w:ascii="Arial" w:eastAsia="Arial" w:hAnsi="Arial" w:cs="Arial"/>
          <w:sz w:val="20"/>
          <w:szCs w:val="20"/>
        </w:rPr>
        <w:t xml:space="preserve"> DCMTSI client capable of split rendering indication, no need to introduce new component</w:t>
      </w:r>
    </w:p>
    <w:p w14:paraId="2FCF829E"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Imed: </w:t>
      </w:r>
      <w:proofErr w:type="gramStart"/>
      <w:r>
        <w:rPr>
          <w:rFonts w:ascii="Arial" w:eastAsia="Arial" w:hAnsi="Arial" w:cs="Arial"/>
          <w:sz w:val="20"/>
          <w:szCs w:val="20"/>
        </w:rPr>
        <w:t>so</w:t>
      </w:r>
      <w:proofErr w:type="gramEnd"/>
      <w:r>
        <w:rPr>
          <w:rFonts w:ascii="Arial" w:eastAsia="Arial" w:hAnsi="Arial" w:cs="Arial"/>
          <w:sz w:val="20"/>
          <w:szCs w:val="20"/>
        </w:rPr>
        <w:t xml:space="preserve"> let it be just DCMTSI client, we might define MF functionality for split rendering. but if we refer to active explicit client request for split rendering then its ok.</w:t>
      </w:r>
    </w:p>
    <w:p w14:paraId="2FCF829F"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Saba: we should consider and come back later for the naming of SR DCMTSI </w:t>
      </w:r>
    </w:p>
    <w:p w14:paraId="2FCF82A0"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Imed: </w:t>
      </w:r>
      <w:proofErr w:type="spellStart"/>
      <w:r>
        <w:rPr>
          <w:rFonts w:ascii="Arial" w:eastAsia="Arial" w:hAnsi="Arial" w:cs="Arial"/>
          <w:sz w:val="20"/>
          <w:szCs w:val="20"/>
        </w:rPr>
        <w:t>i</w:t>
      </w:r>
      <w:proofErr w:type="spellEnd"/>
      <w:r>
        <w:rPr>
          <w:rFonts w:ascii="Arial" w:eastAsia="Arial" w:hAnsi="Arial" w:cs="Arial"/>
          <w:sz w:val="20"/>
          <w:szCs w:val="20"/>
        </w:rPr>
        <w:t xml:space="preserve"> want to know if UE is having more functionality of </w:t>
      </w:r>
      <w:proofErr w:type="gramStart"/>
      <w:r>
        <w:rPr>
          <w:rFonts w:ascii="Arial" w:eastAsia="Arial" w:hAnsi="Arial" w:cs="Arial"/>
          <w:sz w:val="20"/>
          <w:szCs w:val="20"/>
        </w:rPr>
        <w:t>a</w:t>
      </w:r>
      <w:proofErr w:type="gramEnd"/>
      <w:r>
        <w:rPr>
          <w:rFonts w:ascii="Arial" w:eastAsia="Arial" w:hAnsi="Arial" w:cs="Arial"/>
          <w:sz w:val="20"/>
          <w:szCs w:val="20"/>
        </w:rPr>
        <w:t xml:space="preserve"> AR MTSI client.</w:t>
      </w:r>
    </w:p>
    <w:p w14:paraId="2FCF82A1"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Gazi: its less, because we don’t need split rendering capability based on </w:t>
      </w:r>
      <w:proofErr w:type="spellStart"/>
      <w:proofErr w:type="gramStart"/>
      <w:r>
        <w:rPr>
          <w:rFonts w:ascii="Arial" w:eastAsia="Arial" w:hAnsi="Arial" w:cs="Arial"/>
          <w:sz w:val="20"/>
          <w:szCs w:val="20"/>
        </w:rPr>
        <w:t>meCAR</w:t>
      </w:r>
      <w:proofErr w:type="spellEnd"/>
      <w:proofErr w:type="gramEnd"/>
      <w:r>
        <w:rPr>
          <w:rFonts w:ascii="Arial" w:eastAsia="Arial" w:hAnsi="Arial" w:cs="Arial"/>
          <w:sz w:val="20"/>
          <w:szCs w:val="20"/>
        </w:rPr>
        <w:t xml:space="preserve"> </w:t>
      </w:r>
    </w:p>
    <w:p w14:paraId="2FCF82A2" w14:textId="77777777" w:rsidR="00C94C00" w:rsidRDefault="00DE49BE">
      <w:pPr>
        <w:numPr>
          <w:ilvl w:val="0"/>
          <w:numId w:val="31"/>
        </w:numPr>
        <w:rPr>
          <w:rFonts w:ascii="Arial" w:eastAsia="Arial" w:hAnsi="Arial" w:cs="Arial"/>
          <w:sz w:val="20"/>
          <w:szCs w:val="20"/>
        </w:rPr>
      </w:pPr>
      <w:proofErr w:type="spellStart"/>
      <w:r>
        <w:rPr>
          <w:rFonts w:ascii="Arial" w:eastAsia="Arial" w:hAnsi="Arial" w:cs="Arial"/>
          <w:sz w:val="20"/>
          <w:szCs w:val="20"/>
        </w:rPr>
        <w:t>Lianping</w:t>
      </w:r>
      <w:proofErr w:type="spellEnd"/>
      <w:r>
        <w:rPr>
          <w:rFonts w:ascii="Arial" w:eastAsia="Arial" w:hAnsi="Arial" w:cs="Arial"/>
          <w:sz w:val="20"/>
          <w:szCs w:val="20"/>
        </w:rPr>
        <w:t>: why we don’t continue with AR-MTSI</w:t>
      </w:r>
    </w:p>
    <w:p w14:paraId="2FCF82A3"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Saba: it will be for XR </w:t>
      </w:r>
      <w:proofErr w:type="spellStart"/>
      <w:r>
        <w:rPr>
          <w:rFonts w:ascii="Arial" w:eastAsia="Arial" w:hAnsi="Arial" w:cs="Arial"/>
          <w:sz w:val="20"/>
          <w:szCs w:val="20"/>
        </w:rPr>
        <w:t>amd</w:t>
      </w:r>
      <w:proofErr w:type="spellEnd"/>
      <w:r>
        <w:rPr>
          <w:rFonts w:ascii="Arial" w:eastAsia="Arial" w:hAnsi="Arial" w:cs="Arial"/>
          <w:sz w:val="20"/>
          <w:szCs w:val="20"/>
        </w:rPr>
        <w:t xml:space="preserve"> MR as well.</w:t>
      </w:r>
    </w:p>
    <w:p w14:paraId="2FCF82A4"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why not SR-MTSI client</w:t>
      </w:r>
    </w:p>
    <w:p w14:paraId="2FCF82A5"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Shane: ok we would revise and change to SR-MTSI</w:t>
      </w:r>
    </w:p>
    <w:p w14:paraId="2FCF82A6"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Elmira:  NO, then MTSI would not indicate if the </w:t>
      </w:r>
      <w:proofErr w:type="spellStart"/>
      <w:r>
        <w:rPr>
          <w:rFonts w:ascii="Arial" w:eastAsia="Arial" w:hAnsi="Arial" w:cs="Arial"/>
          <w:sz w:val="20"/>
          <w:szCs w:val="20"/>
        </w:rPr>
        <w:t>cliend</w:t>
      </w:r>
      <w:proofErr w:type="spellEnd"/>
      <w:r>
        <w:rPr>
          <w:rFonts w:ascii="Arial" w:eastAsia="Arial" w:hAnsi="Arial" w:cs="Arial"/>
          <w:sz w:val="20"/>
          <w:szCs w:val="20"/>
        </w:rPr>
        <w:t xml:space="preserve"> </w:t>
      </w:r>
      <w:proofErr w:type="gramStart"/>
      <w:r>
        <w:rPr>
          <w:rFonts w:ascii="Arial" w:eastAsia="Arial" w:hAnsi="Arial" w:cs="Arial"/>
          <w:sz w:val="20"/>
          <w:szCs w:val="20"/>
        </w:rPr>
        <w:t>it</w:t>
      </w:r>
      <w:proofErr w:type="gramEnd"/>
      <w:r>
        <w:rPr>
          <w:rFonts w:ascii="Arial" w:eastAsia="Arial" w:hAnsi="Arial" w:cs="Arial"/>
          <w:sz w:val="20"/>
          <w:szCs w:val="20"/>
        </w:rPr>
        <w:t xml:space="preserve"> Data channel capable! it’s not accurate!</w:t>
      </w:r>
    </w:p>
    <w:p w14:paraId="2FCF82A7"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offline maybe?</w:t>
      </w:r>
    </w:p>
    <w:p w14:paraId="2FCF82A8" w14:textId="77777777" w:rsidR="00C94C00" w:rsidRDefault="00C94C00">
      <w:pPr>
        <w:rPr>
          <w:rFonts w:ascii="Arial" w:eastAsia="Arial" w:hAnsi="Arial" w:cs="Arial"/>
          <w:sz w:val="20"/>
          <w:szCs w:val="20"/>
        </w:rPr>
      </w:pPr>
    </w:p>
    <w:p w14:paraId="2FCF82A9"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1160 and 1160 is agreed (note; editor will update SR-MTSI to SR-DCMTSI with the agreement on 241213)</w:t>
      </w:r>
    </w:p>
    <w:p w14:paraId="2FCF82AA" w14:textId="77777777" w:rsidR="00C94C00" w:rsidRDefault="00C94C00"/>
    <w:p w14:paraId="2FCF82AB" w14:textId="77777777" w:rsidR="00C94C00" w:rsidRDefault="00C94C00"/>
    <w:tbl>
      <w:tblPr>
        <w:tblStyle w:val="affc"/>
        <w:tblW w:w="8642" w:type="dxa"/>
        <w:tblLayout w:type="fixed"/>
        <w:tblLook w:val="0400" w:firstRow="0" w:lastRow="0" w:firstColumn="0" w:lastColumn="0" w:noHBand="0" w:noVBand="1"/>
      </w:tblPr>
      <w:tblGrid>
        <w:gridCol w:w="1413"/>
        <w:gridCol w:w="3627"/>
        <w:gridCol w:w="1901"/>
        <w:gridCol w:w="1701"/>
      </w:tblGrid>
      <w:tr w:rsidR="00C94C00" w14:paraId="2FCF82B0"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FCF82AC" w14:textId="77777777" w:rsidR="00C94C00" w:rsidRDefault="00DE49BE">
            <w:pPr>
              <w:rPr>
                <w:rFonts w:ascii="Arial" w:eastAsia="Arial" w:hAnsi="Arial" w:cs="Arial"/>
                <w:b/>
                <w:color w:val="0000FF"/>
                <w:sz w:val="16"/>
                <w:szCs w:val="16"/>
                <w:u w:val="single"/>
              </w:rPr>
            </w:pPr>
            <w:hyperlink r:id="rId40">
              <w:r>
                <w:rPr>
                  <w:rFonts w:ascii="Arial" w:eastAsia="Arial" w:hAnsi="Arial" w:cs="Arial"/>
                  <w:b/>
                  <w:color w:val="0000FF"/>
                  <w:sz w:val="16"/>
                  <w:szCs w:val="16"/>
                  <w:u w:val="single"/>
                </w:rPr>
                <w:t>S4-240992</w:t>
              </w:r>
            </w:hyperlink>
          </w:p>
        </w:tc>
        <w:tc>
          <w:tcPr>
            <w:tcW w:w="3627" w:type="dxa"/>
            <w:tcBorders>
              <w:top w:val="nil"/>
              <w:left w:val="nil"/>
              <w:bottom w:val="single" w:sz="4" w:space="0" w:color="A6A6A6"/>
              <w:right w:val="single" w:sz="4" w:space="0" w:color="A6A6A6"/>
            </w:tcBorders>
            <w:shd w:val="clear" w:color="auto" w:fill="auto"/>
          </w:tcPr>
          <w:p w14:paraId="2FCF82AD" w14:textId="77777777" w:rsidR="00C94C00" w:rsidRDefault="00DE49BE">
            <w:pPr>
              <w:rPr>
                <w:rFonts w:ascii="Arial" w:eastAsia="Arial" w:hAnsi="Arial" w:cs="Arial"/>
                <w:sz w:val="16"/>
                <w:szCs w:val="16"/>
              </w:rPr>
            </w:pPr>
            <w:r>
              <w:rPr>
                <w:rFonts w:ascii="Arial" w:eastAsia="Arial" w:hAnsi="Arial" w:cs="Arial"/>
                <w:sz w:val="16"/>
                <w:szCs w:val="16"/>
              </w:rPr>
              <w:t xml:space="preserve">[SR_IMS] Interfaces to enable IMS-based split rendering </w:t>
            </w:r>
          </w:p>
        </w:tc>
        <w:tc>
          <w:tcPr>
            <w:tcW w:w="1901" w:type="dxa"/>
            <w:tcBorders>
              <w:top w:val="nil"/>
              <w:left w:val="nil"/>
              <w:bottom w:val="single" w:sz="4" w:space="0" w:color="A6A6A6"/>
              <w:right w:val="single" w:sz="4" w:space="0" w:color="A6A6A6"/>
            </w:tcBorders>
            <w:shd w:val="clear" w:color="auto" w:fill="auto"/>
          </w:tcPr>
          <w:p w14:paraId="2FCF82AE"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nil"/>
              <w:left w:val="nil"/>
              <w:bottom w:val="single" w:sz="4" w:space="0" w:color="A6A6A6"/>
              <w:right w:val="single" w:sz="4" w:space="0" w:color="A6A6A6"/>
            </w:tcBorders>
            <w:shd w:val="clear" w:color="auto" w:fill="BFBFBF"/>
          </w:tcPr>
          <w:p w14:paraId="2FCF82AF"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B1" w14:textId="77777777" w:rsidR="00C94C00" w:rsidRDefault="00DE49BE">
      <w:pPr>
        <w:rPr>
          <w:rFonts w:ascii="Arial" w:eastAsia="Arial" w:hAnsi="Arial" w:cs="Arial"/>
          <w:sz w:val="20"/>
          <w:szCs w:val="20"/>
        </w:rPr>
      </w:pPr>
      <w:r>
        <w:rPr>
          <w:rFonts w:ascii="Arial" w:eastAsia="Arial" w:hAnsi="Arial" w:cs="Arial"/>
          <w:sz w:val="20"/>
          <w:szCs w:val="20"/>
        </w:rPr>
        <w:t>Presenter: Shane</w:t>
      </w:r>
    </w:p>
    <w:p w14:paraId="2FCF82B2"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B3" w14:textId="77777777" w:rsidR="00C94C00" w:rsidRDefault="00DE49BE">
      <w:pPr>
        <w:numPr>
          <w:ilvl w:val="0"/>
          <w:numId w:val="15"/>
        </w:numPr>
        <w:rPr>
          <w:rFonts w:ascii="Arial" w:eastAsia="Arial" w:hAnsi="Arial" w:cs="Arial"/>
          <w:sz w:val="20"/>
          <w:szCs w:val="20"/>
        </w:rPr>
      </w:pPr>
      <w:r>
        <w:rPr>
          <w:rFonts w:ascii="Arial" w:eastAsia="Arial" w:hAnsi="Arial" w:cs="Arial"/>
          <w:sz w:val="20"/>
          <w:szCs w:val="20"/>
        </w:rPr>
        <w:t xml:space="preserve">Ahmad/Ryan: interface to be deleted and only keep as reference points and referencing </w:t>
      </w:r>
      <w:proofErr w:type="gramStart"/>
      <w:r>
        <w:rPr>
          <w:rFonts w:ascii="Arial" w:eastAsia="Arial" w:hAnsi="Arial" w:cs="Arial"/>
          <w:sz w:val="20"/>
          <w:szCs w:val="20"/>
        </w:rPr>
        <w:t>23.228</w:t>
      </w:r>
      <w:proofErr w:type="gramEnd"/>
      <w:r>
        <w:rPr>
          <w:rFonts w:ascii="Arial" w:eastAsia="Arial" w:hAnsi="Arial" w:cs="Arial"/>
          <w:sz w:val="20"/>
          <w:szCs w:val="20"/>
        </w:rPr>
        <w:t xml:space="preserve"> </w:t>
      </w:r>
    </w:p>
    <w:p w14:paraId="2FCF82B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1161 and 1161 is agreed </w:t>
      </w:r>
    </w:p>
    <w:p w14:paraId="2FCF82B5" w14:textId="77777777" w:rsidR="00C94C00" w:rsidRDefault="00C94C00">
      <w:pPr>
        <w:rPr>
          <w:rFonts w:ascii="Arial" w:eastAsia="Arial" w:hAnsi="Arial" w:cs="Arial"/>
          <w:b/>
          <w:color w:val="1F497D"/>
          <w:sz w:val="20"/>
          <w:szCs w:val="20"/>
          <w:u w:val="single"/>
        </w:rPr>
      </w:pPr>
    </w:p>
    <w:p w14:paraId="2FCF82B6" w14:textId="77777777" w:rsidR="00C94C00" w:rsidRDefault="00C94C00">
      <w:pPr>
        <w:rPr>
          <w:rFonts w:ascii="Arial" w:eastAsia="Arial" w:hAnsi="Arial" w:cs="Arial"/>
          <w:b/>
          <w:color w:val="1F497D"/>
          <w:sz w:val="20"/>
          <w:szCs w:val="20"/>
          <w:u w:val="single"/>
        </w:rPr>
      </w:pPr>
    </w:p>
    <w:p w14:paraId="2FCF82B7" w14:textId="77777777" w:rsidR="00C94C00" w:rsidRDefault="00C94C00">
      <w:pPr>
        <w:rPr>
          <w:rFonts w:ascii="Arial" w:eastAsia="Arial" w:hAnsi="Arial" w:cs="Arial"/>
          <w:b/>
          <w:color w:val="1F497D"/>
          <w:sz w:val="20"/>
          <w:szCs w:val="20"/>
          <w:u w:val="single"/>
        </w:rPr>
      </w:pPr>
    </w:p>
    <w:p w14:paraId="2FCF82B8" w14:textId="77777777" w:rsidR="00C94C00" w:rsidRDefault="00C94C00"/>
    <w:p w14:paraId="2FCF82B9" w14:textId="77777777" w:rsidR="00C94C00" w:rsidRDefault="00DE49BE">
      <w:pPr>
        <w:pStyle w:val="Heading2"/>
        <w:rPr>
          <w:sz w:val="24"/>
          <w:szCs w:val="24"/>
        </w:rPr>
      </w:pPr>
      <w:r>
        <w:rPr>
          <w:sz w:val="24"/>
          <w:szCs w:val="24"/>
        </w:rPr>
        <w:t>10.8 FS_5G_RTP_Ph2 (Study of 5G Real-time Transport Protocol Configurations, Phase 2)</w:t>
      </w:r>
    </w:p>
    <w:p w14:paraId="2FCF82BA" w14:textId="77777777" w:rsidR="00C94C00" w:rsidRDefault="00C94C00"/>
    <w:p w14:paraId="2FCF82BB" w14:textId="77777777" w:rsidR="00C94C00" w:rsidRDefault="00DE49BE">
      <w:pPr>
        <w:rPr>
          <w:b/>
          <w:u w:val="single"/>
        </w:rPr>
      </w:pPr>
      <w:r>
        <w:rPr>
          <w:b/>
          <w:u w:val="single"/>
        </w:rPr>
        <w:t>PDU Set Size</w:t>
      </w:r>
    </w:p>
    <w:p w14:paraId="2FCF82BC" w14:textId="77777777" w:rsidR="00C94C00" w:rsidRDefault="00C94C00"/>
    <w:p w14:paraId="2FCF82BD" w14:textId="77777777" w:rsidR="00C94C00" w:rsidRDefault="00C94C00"/>
    <w:tbl>
      <w:tblPr>
        <w:tblStyle w:val="affd"/>
        <w:tblW w:w="8642" w:type="dxa"/>
        <w:tblLayout w:type="fixed"/>
        <w:tblLook w:val="0400" w:firstRow="0" w:lastRow="0" w:firstColumn="0" w:lastColumn="0" w:noHBand="0" w:noVBand="1"/>
      </w:tblPr>
      <w:tblGrid>
        <w:gridCol w:w="1413"/>
        <w:gridCol w:w="3627"/>
        <w:gridCol w:w="1901"/>
        <w:gridCol w:w="1701"/>
      </w:tblGrid>
      <w:tr w:rsidR="00C94C00" w14:paraId="2FCF82C2"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2BE" w14:textId="77777777" w:rsidR="00C94C00" w:rsidRDefault="00DE49BE">
            <w:pPr>
              <w:rPr>
                <w:rFonts w:ascii="Arial" w:eastAsia="Arial" w:hAnsi="Arial" w:cs="Arial"/>
                <w:b/>
                <w:color w:val="0000FF"/>
                <w:sz w:val="16"/>
                <w:szCs w:val="16"/>
                <w:u w:val="single"/>
              </w:rPr>
            </w:pPr>
            <w:hyperlink r:id="rId41">
              <w:r>
                <w:rPr>
                  <w:rFonts w:ascii="Arial" w:eastAsia="Arial" w:hAnsi="Arial" w:cs="Arial"/>
                  <w:b/>
                  <w:color w:val="0000FF"/>
                  <w:sz w:val="16"/>
                  <w:szCs w:val="16"/>
                  <w:u w:val="single"/>
                </w:rPr>
                <w:t>S4-240879</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2BF"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PDU Set Size information correction by indicating the remaining PDU Set Size in RTP header extension </w:t>
            </w:r>
          </w:p>
        </w:tc>
        <w:tc>
          <w:tcPr>
            <w:tcW w:w="1901" w:type="dxa"/>
            <w:tcBorders>
              <w:top w:val="single" w:sz="4" w:space="0" w:color="A6A6A6"/>
              <w:left w:val="nil"/>
              <w:bottom w:val="single" w:sz="4" w:space="0" w:color="A6A6A6"/>
              <w:right w:val="single" w:sz="4" w:space="0" w:color="A6A6A6"/>
            </w:tcBorders>
            <w:shd w:val="clear" w:color="auto" w:fill="auto"/>
          </w:tcPr>
          <w:p w14:paraId="2FCF82C0"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82C1"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2C3" w14:textId="77777777" w:rsidR="00C94C00" w:rsidRDefault="00C94C00"/>
    <w:p w14:paraId="2FCF82C4"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2C5"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C6" w14:textId="77777777" w:rsidR="00C94C00" w:rsidRDefault="00DE49BE">
      <w:pPr>
        <w:numPr>
          <w:ilvl w:val="0"/>
          <w:numId w:val="10"/>
        </w:numPr>
      </w:pPr>
      <w:r>
        <w:t xml:space="preserve">Liangping: presents document and how comments are </w:t>
      </w:r>
      <w:proofErr w:type="gramStart"/>
      <w:r>
        <w:t>addressed</w:t>
      </w:r>
      <w:proofErr w:type="gramEnd"/>
    </w:p>
    <w:p w14:paraId="2FCF82C7" w14:textId="77777777" w:rsidR="00C94C00" w:rsidRDefault="00DE49BE">
      <w:pPr>
        <w:numPr>
          <w:ilvl w:val="0"/>
          <w:numId w:val="10"/>
        </w:numPr>
      </w:pPr>
      <w:r>
        <w:t>Thorsten: thinks the existing solution is sufficient, do we need a new solution,</w:t>
      </w:r>
    </w:p>
    <w:p w14:paraId="2FCF82C8" w14:textId="77777777" w:rsidR="00C94C00" w:rsidRDefault="00DE49BE">
      <w:pPr>
        <w:numPr>
          <w:ilvl w:val="0"/>
          <w:numId w:val="10"/>
        </w:numPr>
      </w:pPr>
      <w:r>
        <w:t xml:space="preserve">Saba: in TR does not mean it will go to the </w:t>
      </w:r>
      <w:proofErr w:type="gramStart"/>
      <w:r>
        <w:t>TS</w:t>
      </w:r>
      <w:proofErr w:type="gramEnd"/>
    </w:p>
    <w:p w14:paraId="2FCF82C9" w14:textId="77777777" w:rsidR="00C94C00" w:rsidRDefault="00DE49BE">
      <w:pPr>
        <w:numPr>
          <w:ilvl w:val="0"/>
          <w:numId w:val="10"/>
        </w:numPr>
      </w:pPr>
      <w:r>
        <w:t xml:space="preserve">Serhan: in the end it will depend on the </w:t>
      </w:r>
      <w:proofErr w:type="gramStart"/>
      <w:r>
        <w:t>evaluation</w:t>
      </w:r>
      <w:proofErr w:type="gramEnd"/>
    </w:p>
    <w:p w14:paraId="2FCF82CA" w14:textId="77777777" w:rsidR="00C94C00" w:rsidRDefault="00DE49BE">
      <w:pPr>
        <w:numPr>
          <w:ilvl w:val="0"/>
          <w:numId w:val="10"/>
        </w:numPr>
      </w:pPr>
      <w:r>
        <w:t xml:space="preserve">Andrei: concerns same as in </w:t>
      </w:r>
      <w:proofErr w:type="spellStart"/>
      <w:r>
        <w:t>AhG</w:t>
      </w:r>
      <w:proofErr w:type="spellEnd"/>
      <w:r>
        <w:t xml:space="preserve"> Telco, feels they are not taken into account and the solution breaks stage 2 specifications, </w:t>
      </w:r>
      <w:proofErr w:type="spellStart"/>
      <w:r>
        <w:t>behavior</w:t>
      </w:r>
      <w:proofErr w:type="spellEnd"/>
      <w:r>
        <w:t xml:space="preserve"> UPF will be </w:t>
      </w:r>
      <w:proofErr w:type="gramStart"/>
      <w:r>
        <w:t>different</w:t>
      </w:r>
      <w:proofErr w:type="gramEnd"/>
      <w:r>
        <w:t xml:space="preserve"> </w:t>
      </w:r>
    </w:p>
    <w:p w14:paraId="2FCF82CB" w14:textId="77777777" w:rsidR="00C94C00" w:rsidRDefault="00DE49BE">
      <w:pPr>
        <w:numPr>
          <w:ilvl w:val="0"/>
          <w:numId w:val="10"/>
        </w:numPr>
      </w:pPr>
      <w:r>
        <w:t xml:space="preserve">Thorsten: PDU Size is not known in the first packet, this should be noted down that it is only known from the second </w:t>
      </w:r>
      <w:proofErr w:type="gramStart"/>
      <w:r>
        <w:t>packet</w:t>
      </w:r>
      <w:proofErr w:type="gramEnd"/>
      <w:r>
        <w:t xml:space="preserve"> </w:t>
      </w:r>
    </w:p>
    <w:p w14:paraId="2FCF82CC" w14:textId="77777777" w:rsidR="00C94C00" w:rsidRDefault="00DE49BE">
      <w:pPr>
        <w:numPr>
          <w:ilvl w:val="0"/>
          <w:numId w:val="10"/>
        </w:numPr>
      </w:pPr>
      <w:r>
        <w:t xml:space="preserve">Saba: Document is parked for offline discussion to check if concerns can be </w:t>
      </w:r>
      <w:proofErr w:type="gramStart"/>
      <w:r>
        <w:t>addressed</w:t>
      </w:r>
      <w:proofErr w:type="gramEnd"/>
    </w:p>
    <w:p w14:paraId="2FCF82CD" w14:textId="77777777" w:rsidR="00C94C00" w:rsidRDefault="00DE49BE">
      <w:pPr>
        <w:numPr>
          <w:ilvl w:val="0"/>
          <w:numId w:val="10"/>
        </w:numPr>
        <w:spacing w:after="240"/>
      </w:pPr>
      <w:r>
        <w:t xml:space="preserve">Andrei: additions to Cons part in the </w:t>
      </w:r>
      <w:proofErr w:type="spellStart"/>
      <w:r>
        <w:t>tDOC</w:t>
      </w:r>
      <w:proofErr w:type="spellEnd"/>
      <w:r>
        <w:t xml:space="preserve"> </w:t>
      </w:r>
    </w:p>
    <w:p w14:paraId="2FCF82CE" w14:textId="77777777" w:rsidR="00C94C00" w:rsidRDefault="00C94C00">
      <w:pPr>
        <w:rPr>
          <w:rFonts w:ascii="Arial" w:eastAsia="Arial" w:hAnsi="Arial" w:cs="Arial"/>
          <w:b/>
          <w:color w:val="1F497D"/>
          <w:sz w:val="20"/>
          <w:szCs w:val="20"/>
          <w:u w:val="single"/>
        </w:rPr>
      </w:pPr>
    </w:p>
    <w:p w14:paraId="2FCF82C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w:t>
      </w:r>
      <w:proofErr w:type="gramStart"/>
      <w:r>
        <w:rPr>
          <w:rFonts w:ascii="Arial" w:eastAsia="Arial" w:hAnsi="Arial" w:cs="Arial"/>
          <w:b/>
          <w:color w:val="1F497D"/>
          <w:sz w:val="20"/>
          <w:szCs w:val="20"/>
          <w:u w:val="single"/>
        </w:rPr>
        <w:t>1312  and</w:t>
      </w:r>
      <w:proofErr w:type="gramEnd"/>
      <w:r>
        <w:rPr>
          <w:rFonts w:ascii="Arial" w:eastAsia="Arial" w:hAnsi="Arial" w:cs="Arial"/>
          <w:b/>
          <w:color w:val="1F497D"/>
          <w:sz w:val="20"/>
          <w:szCs w:val="20"/>
          <w:u w:val="single"/>
        </w:rPr>
        <w:t xml:space="preserve"> would be agreed without presentation</w:t>
      </w:r>
    </w:p>
    <w:p w14:paraId="2FCF82D0" w14:textId="77777777" w:rsidR="00C94C00" w:rsidRDefault="00C94C00">
      <w:pPr>
        <w:rPr>
          <w:rFonts w:ascii="Arial" w:eastAsia="Arial" w:hAnsi="Arial" w:cs="Arial"/>
          <w:b/>
          <w:color w:val="1F497D"/>
          <w:sz w:val="20"/>
          <w:szCs w:val="20"/>
          <w:u w:val="single"/>
        </w:rPr>
      </w:pPr>
    </w:p>
    <w:p w14:paraId="2FCF82D1" w14:textId="77777777" w:rsidR="00C94C00" w:rsidRDefault="00DE49BE">
      <w:pPr>
        <w:rPr>
          <w:b/>
          <w:u w:val="single"/>
        </w:rPr>
      </w:pPr>
      <w:r>
        <w:rPr>
          <w:b/>
          <w:u w:val="single"/>
        </w:rPr>
        <w:lastRenderedPageBreak/>
        <w:t>Data Burst marking</w:t>
      </w:r>
    </w:p>
    <w:p w14:paraId="2FCF82D2" w14:textId="77777777" w:rsidR="00C94C00" w:rsidRDefault="00C94C00"/>
    <w:p w14:paraId="2FCF82D3" w14:textId="77777777" w:rsidR="00C94C00" w:rsidRDefault="00C94C00"/>
    <w:tbl>
      <w:tblPr>
        <w:tblStyle w:val="affe"/>
        <w:tblW w:w="8642" w:type="dxa"/>
        <w:tblLayout w:type="fixed"/>
        <w:tblLook w:val="0400" w:firstRow="0" w:lastRow="0" w:firstColumn="0" w:lastColumn="0" w:noHBand="0" w:noVBand="1"/>
      </w:tblPr>
      <w:tblGrid>
        <w:gridCol w:w="1413"/>
        <w:gridCol w:w="3627"/>
        <w:gridCol w:w="1901"/>
        <w:gridCol w:w="1701"/>
      </w:tblGrid>
      <w:tr w:rsidR="00C94C00" w14:paraId="2FCF82D8"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2D4" w14:textId="77777777" w:rsidR="00C94C00" w:rsidRDefault="00DE49BE">
            <w:pPr>
              <w:rPr>
                <w:rFonts w:ascii="Arial" w:eastAsia="Arial" w:hAnsi="Arial" w:cs="Arial"/>
                <w:b/>
                <w:color w:val="0000FF"/>
                <w:sz w:val="16"/>
                <w:szCs w:val="16"/>
                <w:u w:val="single"/>
              </w:rPr>
            </w:pPr>
            <w:hyperlink r:id="rId42">
              <w:r>
                <w:rPr>
                  <w:rFonts w:ascii="Arial" w:eastAsia="Arial" w:hAnsi="Arial" w:cs="Arial"/>
                  <w:b/>
                  <w:color w:val="0000FF"/>
                  <w:sz w:val="16"/>
                  <w:szCs w:val="16"/>
                  <w:u w:val="single"/>
                </w:rPr>
                <w:t>S4-240968</w:t>
              </w:r>
            </w:hyperlink>
          </w:p>
        </w:tc>
        <w:tc>
          <w:tcPr>
            <w:tcW w:w="3627" w:type="dxa"/>
            <w:tcBorders>
              <w:top w:val="nil"/>
              <w:left w:val="nil"/>
              <w:bottom w:val="single" w:sz="4" w:space="0" w:color="A6A6A6"/>
              <w:right w:val="single" w:sz="4" w:space="0" w:color="A6A6A6"/>
            </w:tcBorders>
            <w:shd w:val="clear" w:color="auto" w:fill="auto"/>
          </w:tcPr>
          <w:p w14:paraId="2FCF82D5" w14:textId="77777777" w:rsidR="00C94C00" w:rsidRDefault="00DE49BE">
            <w:pPr>
              <w:rPr>
                <w:rFonts w:ascii="Arial" w:eastAsia="Arial" w:hAnsi="Arial" w:cs="Arial"/>
                <w:sz w:val="16"/>
                <w:szCs w:val="16"/>
              </w:rPr>
            </w:pPr>
            <w:r>
              <w:rPr>
                <w:rFonts w:ascii="Arial" w:eastAsia="Arial" w:hAnsi="Arial" w:cs="Arial"/>
                <w:sz w:val="16"/>
                <w:szCs w:val="16"/>
              </w:rPr>
              <w:t>[FS_5G_RTP_Ph2] Key Issue#12 Data Burst marking enhancement</w:t>
            </w:r>
          </w:p>
        </w:tc>
        <w:tc>
          <w:tcPr>
            <w:tcW w:w="1901" w:type="dxa"/>
            <w:tcBorders>
              <w:top w:val="nil"/>
              <w:left w:val="nil"/>
              <w:bottom w:val="single" w:sz="4" w:space="0" w:color="A6A6A6"/>
              <w:right w:val="single" w:sz="4" w:space="0" w:color="A6A6A6"/>
            </w:tcBorders>
            <w:shd w:val="clear" w:color="auto" w:fill="auto"/>
          </w:tcPr>
          <w:p w14:paraId="2FCF82D6" w14:textId="77777777" w:rsidR="00C94C00" w:rsidRDefault="00DE49BE">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Borders>
              <w:top w:val="nil"/>
              <w:left w:val="nil"/>
              <w:bottom w:val="single" w:sz="4" w:space="0" w:color="A6A6A6"/>
              <w:right w:val="single" w:sz="4" w:space="0" w:color="A6A6A6"/>
            </w:tcBorders>
            <w:shd w:val="clear" w:color="auto" w:fill="BFBFBF"/>
          </w:tcPr>
          <w:p w14:paraId="2FCF82D7"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82D9" w14:textId="77777777" w:rsidR="00C94C00" w:rsidRDefault="00DE49BE">
      <w:pPr>
        <w:rPr>
          <w:rFonts w:ascii="Arial" w:eastAsia="Arial" w:hAnsi="Arial" w:cs="Arial"/>
          <w:sz w:val="20"/>
          <w:szCs w:val="20"/>
        </w:rPr>
      </w:pPr>
      <w:r>
        <w:rPr>
          <w:rFonts w:ascii="Arial" w:eastAsia="Arial" w:hAnsi="Arial" w:cs="Arial"/>
          <w:sz w:val="20"/>
          <w:szCs w:val="20"/>
        </w:rPr>
        <w:t>Presenter: Qi Pan</w:t>
      </w:r>
    </w:p>
    <w:p w14:paraId="2FCF82DA" w14:textId="77777777" w:rsidR="00C94C00" w:rsidRDefault="00DE49BE">
      <w:r>
        <w:rPr>
          <w:rFonts w:ascii="Arial" w:eastAsia="Arial" w:hAnsi="Arial" w:cs="Arial"/>
          <w:sz w:val="20"/>
          <w:szCs w:val="20"/>
        </w:rPr>
        <w:t xml:space="preserve">Discussion: </w:t>
      </w:r>
    </w:p>
    <w:p w14:paraId="2FCF82DB" w14:textId="77777777" w:rsidR="00C94C00" w:rsidRDefault="00C94C00"/>
    <w:p w14:paraId="2FCF82DC" w14:textId="77777777" w:rsidR="00C94C00" w:rsidRDefault="00DE49BE">
      <w:pPr>
        <w:numPr>
          <w:ilvl w:val="0"/>
          <w:numId w:val="20"/>
        </w:numPr>
      </w:pPr>
      <w:r>
        <w:t xml:space="preserve">Saba: </w:t>
      </w:r>
      <w:proofErr w:type="gramStart"/>
      <w:r>
        <w:t>agreed</w:t>
      </w:r>
      <w:proofErr w:type="gramEnd"/>
    </w:p>
    <w:p w14:paraId="2FCF82DD" w14:textId="77777777" w:rsidR="00C94C00" w:rsidRDefault="00C94C00"/>
    <w:p w14:paraId="2FCF82DE" w14:textId="77777777" w:rsidR="00C94C00" w:rsidRDefault="00DE49BE">
      <w:r>
        <w:rPr>
          <w:rFonts w:ascii="Arial" w:eastAsia="Arial" w:hAnsi="Arial" w:cs="Arial"/>
          <w:b/>
          <w:color w:val="1F497D"/>
          <w:sz w:val="20"/>
          <w:szCs w:val="20"/>
          <w:u w:val="single"/>
        </w:rPr>
        <w:t>Decision:  agreed</w:t>
      </w:r>
    </w:p>
    <w:p w14:paraId="2FCF82DF" w14:textId="77777777" w:rsidR="00C94C00" w:rsidRDefault="00C94C00"/>
    <w:tbl>
      <w:tblPr>
        <w:tblStyle w:val="afff"/>
        <w:tblW w:w="8642" w:type="dxa"/>
        <w:tblLayout w:type="fixed"/>
        <w:tblLook w:val="0400" w:firstRow="0" w:lastRow="0" w:firstColumn="0" w:lastColumn="0" w:noHBand="0" w:noVBand="1"/>
      </w:tblPr>
      <w:tblGrid>
        <w:gridCol w:w="1413"/>
        <w:gridCol w:w="3627"/>
        <w:gridCol w:w="1901"/>
        <w:gridCol w:w="1701"/>
      </w:tblGrid>
      <w:tr w:rsidR="00C94C00" w14:paraId="2FCF82E4" w14:textId="77777777">
        <w:tc>
          <w:tcPr>
            <w:tcW w:w="1413" w:type="dxa"/>
            <w:tcBorders>
              <w:top w:val="nil"/>
              <w:left w:val="single" w:sz="4" w:space="0" w:color="A6A6A6"/>
              <w:bottom w:val="single" w:sz="4" w:space="0" w:color="A6A6A6"/>
              <w:right w:val="single" w:sz="4" w:space="0" w:color="A6A6A6"/>
            </w:tcBorders>
            <w:shd w:val="clear" w:color="auto" w:fill="auto"/>
          </w:tcPr>
          <w:p w14:paraId="2FCF82E0" w14:textId="77777777" w:rsidR="00C94C00" w:rsidRDefault="00DE49BE">
            <w:pPr>
              <w:rPr>
                <w:rFonts w:ascii="Arial" w:eastAsia="Arial" w:hAnsi="Arial" w:cs="Arial"/>
                <w:b/>
                <w:color w:val="0000FF"/>
                <w:sz w:val="16"/>
                <w:szCs w:val="16"/>
                <w:u w:val="single"/>
              </w:rPr>
            </w:pPr>
            <w:hyperlink r:id="rId43">
              <w:r>
                <w:rPr>
                  <w:rFonts w:ascii="Arial" w:eastAsia="Arial" w:hAnsi="Arial" w:cs="Arial"/>
                  <w:b/>
                  <w:color w:val="0000FF"/>
                  <w:sz w:val="16"/>
                  <w:szCs w:val="16"/>
                  <w:u w:val="single"/>
                </w:rPr>
                <w:t>S4-241018</w:t>
              </w:r>
            </w:hyperlink>
          </w:p>
        </w:tc>
        <w:tc>
          <w:tcPr>
            <w:tcW w:w="3627" w:type="dxa"/>
            <w:tcBorders>
              <w:top w:val="nil"/>
              <w:left w:val="nil"/>
              <w:bottom w:val="single" w:sz="4" w:space="0" w:color="A6A6A6"/>
              <w:right w:val="single" w:sz="4" w:space="0" w:color="A6A6A6"/>
            </w:tcBorders>
            <w:shd w:val="clear" w:color="auto" w:fill="auto"/>
          </w:tcPr>
          <w:p w14:paraId="2FCF82E1" w14:textId="77777777" w:rsidR="00C94C00" w:rsidRDefault="00DE49BE">
            <w:pPr>
              <w:rPr>
                <w:rFonts w:ascii="Arial" w:eastAsia="Arial" w:hAnsi="Arial" w:cs="Arial"/>
                <w:sz w:val="16"/>
                <w:szCs w:val="16"/>
              </w:rPr>
            </w:pPr>
            <w:r>
              <w:rPr>
                <w:rFonts w:ascii="Arial" w:eastAsia="Arial" w:hAnsi="Arial" w:cs="Arial"/>
                <w:sz w:val="16"/>
                <w:szCs w:val="16"/>
              </w:rPr>
              <w:t>[FS_5G_RTP_Ph2] Sol KI#12: Time to next burst</w:t>
            </w:r>
          </w:p>
        </w:tc>
        <w:tc>
          <w:tcPr>
            <w:tcW w:w="1901" w:type="dxa"/>
            <w:tcBorders>
              <w:top w:val="nil"/>
              <w:left w:val="nil"/>
              <w:bottom w:val="single" w:sz="4" w:space="0" w:color="A6A6A6"/>
              <w:right w:val="single" w:sz="4" w:space="0" w:color="A6A6A6"/>
            </w:tcBorders>
            <w:shd w:val="clear" w:color="auto" w:fill="auto"/>
          </w:tcPr>
          <w:p w14:paraId="2FCF82E2"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2E3"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2E5" w14:textId="77777777" w:rsidR="00C94C00" w:rsidRDefault="00C94C00"/>
    <w:p w14:paraId="2FCF82E6"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2E7"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2E8" w14:textId="77777777" w:rsidR="00C94C00" w:rsidRDefault="00DE49BE">
      <w:r>
        <w:t>Andrei: ran decided against it in their LS as there is no support,</w:t>
      </w:r>
    </w:p>
    <w:p w14:paraId="2FCF82E9" w14:textId="77777777" w:rsidR="00C94C00" w:rsidRDefault="00DE49BE">
      <w:pPr>
        <w:ind w:firstLine="720"/>
      </w:pPr>
      <w:r>
        <w:t xml:space="preserve">1. we need to wait for LS support </w:t>
      </w:r>
    </w:p>
    <w:p w14:paraId="2FCF82EA" w14:textId="77777777" w:rsidR="00C94C00" w:rsidRDefault="00DE49BE">
      <w:r>
        <w:t xml:space="preserve">             marking of the burst, </w:t>
      </w:r>
    </w:p>
    <w:p w14:paraId="2FCF82EB" w14:textId="77777777" w:rsidR="00C94C00" w:rsidRDefault="00DE49BE">
      <w:r>
        <w:t xml:space="preserve">             2.what if you have multiple PDU </w:t>
      </w:r>
      <w:proofErr w:type="gramStart"/>
      <w:r>
        <w:t>Sessions ?</w:t>
      </w:r>
      <w:proofErr w:type="gramEnd"/>
    </w:p>
    <w:p w14:paraId="2FCF82EC" w14:textId="77777777" w:rsidR="00C94C00" w:rsidRDefault="00DE49BE">
      <w:r>
        <w:t xml:space="preserve">Serhan: 1a the multiple </w:t>
      </w:r>
      <w:proofErr w:type="spellStart"/>
      <w:r>
        <w:t>pdu</w:t>
      </w:r>
      <w:proofErr w:type="spellEnd"/>
      <w:r>
        <w:t xml:space="preserve"> set also applies to the R18 solution not </w:t>
      </w:r>
      <w:proofErr w:type="gramStart"/>
      <w:r>
        <w:t>specific</w:t>
      </w:r>
      <w:proofErr w:type="gramEnd"/>
    </w:p>
    <w:p w14:paraId="2FCF82ED" w14:textId="77777777" w:rsidR="00C94C00" w:rsidRDefault="00DE49BE">
      <w:r>
        <w:t xml:space="preserve">             2a SA2 is looking and will check with RAN so there are potential </w:t>
      </w:r>
      <w:proofErr w:type="gramStart"/>
      <w:r>
        <w:t>developments</w:t>
      </w:r>
      <w:proofErr w:type="gramEnd"/>
    </w:p>
    <w:p w14:paraId="2FCF82EE" w14:textId="77777777" w:rsidR="00C94C00" w:rsidRDefault="00DE49BE">
      <w:r>
        <w:t xml:space="preserve">Andrei: Keep the editors note, we need to check with RAN 2 </w:t>
      </w:r>
    </w:p>
    <w:p w14:paraId="2FCF82E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2F0" w14:textId="77777777" w:rsidR="00C94C00" w:rsidRDefault="00C94C00">
      <w:pPr>
        <w:rPr>
          <w:rFonts w:ascii="Arial" w:eastAsia="Arial" w:hAnsi="Arial" w:cs="Arial"/>
          <w:b/>
          <w:color w:val="1F497D"/>
          <w:sz w:val="20"/>
          <w:szCs w:val="20"/>
          <w:u w:val="single"/>
        </w:rPr>
      </w:pPr>
    </w:p>
    <w:p w14:paraId="2FCF82F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 xml:space="preserve">Encryption </w:t>
      </w:r>
    </w:p>
    <w:p w14:paraId="2FCF82F2" w14:textId="77777777" w:rsidR="00C94C00" w:rsidRDefault="00C94C00">
      <w:pPr>
        <w:rPr>
          <w:rFonts w:ascii="Arial" w:eastAsia="Arial" w:hAnsi="Arial" w:cs="Arial"/>
          <w:sz w:val="20"/>
          <w:szCs w:val="20"/>
        </w:rPr>
      </w:pPr>
    </w:p>
    <w:tbl>
      <w:tblPr>
        <w:tblStyle w:val="afff0"/>
        <w:tblW w:w="8642" w:type="dxa"/>
        <w:tblLayout w:type="fixed"/>
        <w:tblLook w:val="0400" w:firstRow="0" w:lastRow="0" w:firstColumn="0" w:lastColumn="0" w:noHBand="0" w:noVBand="1"/>
      </w:tblPr>
      <w:tblGrid>
        <w:gridCol w:w="1413"/>
        <w:gridCol w:w="3627"/>
        <w:gridCol w:w="1901"/>
        <w:gridCol w:w="1701"/>
      </w:tblGrid>
      <w:tr w:rsidR="00C94C00" w14:paraId="2FCF82F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2F3" w14:textId="77777777" w:rsidR="00C94C00" w:rsidRDefault="00DE49BE">
            <w:pPr>
              <w:rPr>
                <w:rFonts w:ascii="Arial" w:eastAsia="Arial" w:hAnsi="Arial" w:cs="Arial"/>
                <w:b/>
                <w:color w:val="0000FF"/>
                <w:sz w:val="16"/>
                <w:szCs w:val="16"/>
                <w:u w:val="single"/>
              </w:rPr>
            </w:pPr>
            <w:hyperlink r:id="rId44">
              <w:r>
                <w:rPr>
                  <w:rFonts w:ascii="Arial" w:eastAsia="Arial" w:hAnsi="Arial" w:cs="Arial"/>
                  <w:b/>
                  <w:color w:val="0563C1"/>
                  <w:sz w:val="16"/>
                  <w:szCs w:val="16"/>
                  <w:u w:val="single"/>
                </w:rPr>
                <w:t>S4-240951</w:t>
              </w:r>
            </w:hyperlink>
          </w:p>
        </w:tc>
        <w:tc>
          <w:tcPr>
            <w:tcW w:w="3627" w:type="dxa"/>
            <w:tcBorders>
              <w:top w:val="nil"/>
              <w:left w:val="nil"/>
              <w:bottom w:val="single" w:sz="4" w:space="0" w:color="A6A6A6"/>
              <w:right w:val="single" w:sz="4" w:space="0" w:color="A6A6A6"/>
            </w:tcBorders>
            <w:shd w:val="clear" w:color="auto" w:fill="auto"/>
          </w:tcPr>
          <w:p w14:paraId="2FCF82F4" w14:textId="77777777" w:rsidR="00C94C00" w:rsidRDefault="00DE49BE">
            <w:pPr>
              <w:rPr>
                <w:rFonts w:ascii="Arial" w:eastAsia="Arial" w:hAnsi="Arial" w:cs="Arial"/>
                <w:sz w:val="16"/>
                <w:szCs w:val="16"/>
              </w:rPr>
            </w:pPr>
            <w:r>
              <w:rPr>
                <w:rFonts w:ascii="Arial" w:eastAsia="Arial" w:hAnsi="Arial" w:cs="Arial"/>
                <w:sz w:val="16"/>
                <w:szCs w:val="16"/>
              </w:rPr>
              <w:t>[FS_5G_RTP_Ph2] Key Issue #6: PDU Set Marking for XR streams with RTP end-to-end encryption</w:t>
            </w:r>
          </w:p>
        </w:tc>
        <w:tc>
          <w:tcPr>
            <w:tcW w:w="1901" w:type="dxa"/>
            <w:tcBorders>
              <w:top w:val="nil"/>
              <w:left w:val="nil"/>
              <w:bottom w:val="single" w:sz="4" w:space="0" w:color="A6A6A6"/>
              <w:right w:val="single" w:sz="4" w:space="0" w:color="A6A6A6"/>
            </w:tcBorders>
            <w:shd w:val="clear" w:color="auto" w:fill="auto"/>
          </w:tcPr>
          <w:p w14:paraId="2FCF82F5" w14:textId="77777777" w:rsidR="00C94C00" w:rsidRDefault="00DE49BE">
            <w:pPr>
              <w:rPr>
                <w:rFonts w:ascii="Arial" w:eastAsia="Arial" w:hAnsi="Arial" w:cs="Arial"/>
                <w:sz w:val="16"/>
                <w:szCs w:val="16"/>
              </w:rPr>
            </w:pPr>
            <w:proofErr w:type="gramStart"/>
            <w:r>
              <w:rPr>
                <w:rFonts w:ascii="Arial" w:eastAsia="Arial" w:hAnsi="Arial" w:cs="Arial"/>
                <w:sz w:val="16"/>
                <w:szCs w:val="16"/>
              </w:rPr>
              <w:t>Huawei ,</w:t>
            </w:r>
            <w:proofErr w:type="gramEnd"/>
            <w:r>
              <w:rPr>
                <w:rFonts w:ascii="Arial" w:eastAsia="Arial" w:hAnsi="Arial" w:cs="Arial"/>
                <w:sz w:val="16"/>
                <w:szCs w:val="16"/>
              </w:rPr>
              <w:t xml:space="preserve"> </w:t>
            </w:r>
            <w:proofErr w:type="spellStart"/>
            <w:r>
              <w:rPr>
                <w:rFonts w:ascii="Arial" w:eastAsia="Arial" w:hAnsi="Arial" w:cs="Arial"/>
                <w:sz w:val="16"/>
                <w:szCs w:val="16"/>
              </w:rPr>
              <w:t>Hisilicon</w:t>
            </w:r>
            <w:proofErr w:type="spellEnd"/>
          </w:p>
        </w:tc>
        <w:tc>
          <w:tcPr>
            <w:tcW w:w="1701" w:type="dxa"/>
            <w:tcBorders>
              <w:top w:val="nil"/>
              <w:left w:val="nil"/>
              <w:bottom w:val="single" w:sz="4" w:space="0" w:color="A6A6A6"/>
              <w:right w:val="single" w:sz="4" w:space="0" w:color="A6A6A6"/>
            </w:tcBorders>
            <w:shd w:val="clear" w:color="auto" w:fill="BFBFBF"/>
          </w:tcPr>
          <w:p w14:paraId="2FCF82F6" w14:textId="77777777" w:rsidR="00C94C00" w:rsidRDefault="00DE49BE">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2FCF82F8"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2F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2FA"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 xml:space="preserve">Andrei: it will be good to clarify </w:t>
      </w:r>
      <w:proofErr w:type="gramStart"/>
      <w:r>
        <w:rPr>
          <w:rFonts w:ascii="Arial" w:eastAsia="Arial" w:hAnsi="Arial" w:cs="Arial"/>
          <w:sz w:val="20"/>
          <w:szCs w:val="20"/>
        </w:rPr>
        <w:t>confidentiality</w:t>
      </w:r>
      <w:proofErr w:type="gramEnd"/>
    </w:p>
    <w:p w14:paraId="2FCF82FB"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 xml:space="preserve">Rufael: it is reasonable to do this. Maybe we can do it offline. </w:t>
      </w:r>
    </w:p>
    <w:p w14:paraId="2FCF82FC"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 xml:space="preserve">Andrei: ok </w:t>
      </w:r>
    </w:p>
    <w:p w14:paraId="2FCF82FD" w14:textId="77777777" w:rsidR="00C94C00" w:rsidRDefault="00DE49BE">
      <w:pPr>
        <w:rPr>
          <w:rFonts w:ascii="Arial" w:eastAsia="Arial" w:hAnsi="Arial" w:cs="Arial"/>
          <w:b/>
          <w:color w:val="808080"/>
          <w:sz w:val="26"/>
          <w:szCs w:val="26"/>
          <w:u w:val="single"/>
        </w:rPr>
      </w:pPr>
      <w:r>
        <w:rPr>
          <w:rFonts w:ascii="Arial" w:eastAsia="Arial" w:hAnsi="Arial" w:cs="Arial"/>
          <w:b/>
          <w:color w:val="1F497D"/>
          <w:sz w:val="20"/>
          <w:szCs w:val="20"/>
          <w:u w:val="single"/>
        </w:rPr>
        <w:t>Decision: revised to 241191</w:t>
      </w:r>
    </w:p>
    <w:p w14:paraId="2FCF82FE" w14:textId="77777777" w:rsidR="00C94C00" w:rsidRDefault="00C94C00">
      <w:pPr>
        <w:rPr>
          <w:rFonts w:ascii="Arial" w:eastAsia="Arial" w:hAnsi="Arial" w:cs="Arial"/>
          <w:b/>
          <w:color w:val="808080"/>
          <w:sz w:val="26"/>
          <w:szCs w:val="26"/>
          <w:u w:val="single"/>
        </w:rPr>
      </w:pPr>
    </w:p>
    <w:p w14:paraId="2FCF82FF" w14:textId="77777777" w:rsidR="00C94C00" w:rsidRDefault="00C94C00">
      <w:pPr>
        <w:rPr>
          <w:rFonts w:ascii="Arial" w:eastAsia="Arial" w:hAnsi="Arial" w:cs="Arial"/>
          <w:sz w:val="20"/>
          <w:szCs w:val="20"/>
        </w:rPr>
      </w:pPr>
    </w:p>
    <w:tbl>
      <w:tblPr>
        <w:tblStyle w:val="afff1"/>
        <w:tblW w:w="8642" w:type="dxa"/>
        <w:tblLayout w:type="fixed"/>
        <w:tblLook w:val="0400" w:firstRow="0" w:lastRow="0" w:firstColumn="0" w:lastColumn="0" w:noHBand="0" w:noVBand="1"/>
      </w:tblPr>
      <w:tblGrid>
        <w:gridCol w:w="1413"/>
        <w:gridCol w:w="3627"/>
        <w:gridCol w:w="1901"/>
        <w:gridCol w:w="1701"/>
      </w:tblGrid>
      <w:tr w:rsidR="00C94C00" w14:paraId="2FCF8304"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00" w14:textId="77777777" w:rsidR="00C94C00" w:rsidRDefault="00DE49BE">
            <w:pPr>
              <w:rPr>
                <w:rFonts w:ascii="Arial" w:eastAsia="Arial" w:hAnsi="Arial" w:cs="Arial"/>
                <w:b/>
                <w:color w:val="0000FF"/>
                <w:sz w:val="16"/>
                <w:szCs w:val="16"/>
                <w:u w:val="single"/>
              </w:rPr>
            </w:pPr>
            <w:hyperlink r:id="rId45">
              <w:r>
                <w:rPr>
                  <w:rFonts w:ascii="Arial" w:eastAsia="Arial" w:hAnsi="Arial" w:cs="Arial"/>
                  <w:b/>
                  <w:color w:val="1155CC"/>
                  <w:sz w:val="16"/>
                  <w:szCs w:val="16"/>
                  <w:u w:val="single"/>
                </w:rPr>
                <w:t>S4-241191</w:t>
              </w:r>
            </w:hyperlink>
          </w:p>
        </w:tc>
        <w:tc>
          <w:tcPr>
            <w:tcW w:w="3627" w:type="dxa"/>
            <w:tcBorders>
              <w:top w:val="nil"/>
              <w:left w:val="nil"/>
              <w:bottom w:val="single" w:sz="4" w:space="0" w:color="A6A6A6"/>
              <w:right w:val="single" w:sz="4" w:space="0" w:color="A6A6A6"/>
            </w:tcBorders>
            <w:shd w:val="clear" w:color="auto" w:fill="auto"/>
          </w:tcPr>
          <w:p w14:paraId="2FCF8301" w14:textId="77777777" w:rsidR="00C94C00" w:rsidRDefault="00DE49BE">
            <w:pPr>
              <w:rPr>
                <w:rFonts w:ascii="Arial" w:eastAsia="Arial" w:hAnsi="Arial" w:cs="Arial"/>
                <w:sz w:val="16"/>
                <w:szCs w:val="16"/>
              </w:rPr>
            </w:pPr>
            <w:r>
              <w:rPr>
                <w:rFonts w:ascii="Arial" w:eastAsia="Arial" w:hAnsi="Arial" w:cs="Arial"/>
                <w:sz w:val="16"/>
                <w:szCs w:val="16"/>
              </w:rPr>
              <w:t>[FS_5G_RTP_Ph2] Key Issue #6: PDU Set Marking for XR streams with RTP end-to-end encryption</w:t>
            </w:r>
          </w:p>
        </w:tc>
        <w:tc>
          <w:tcPr>
            <w:tcW w:w="1901" w:type="dxa"/>
            <w:tcBorders>
              <w:top w:val="nil"/>
              <w:left w:val="nil"/>
              <w:bottom w:val="single" w:sz="4" w:space="0" w:color="A6A6A6"/>
              <w:right w:val="single" w:sz="4" w:space="0" w:color="A6A6A6"/>
            </w:tcBorders>
            <w:shd w:val="clear" w:color="auto" w:fill="auto"/>
          </w:tcPr>
          <w:p w14:paraId="2FCF8302" w14:textId="77777777" w:rsidR="00C94C00" w:rsidRDefault="00DE49BE">
            <w:pPr>
              <w:rPr>
                <w:rFonts w:ascii="Arial" w:eastAsia="Arial" w:hAnsi="Arial" w:cs="Arial"/>
                <w:sz w:val="16"/>
                <w:szCs w:val="16"/>
              </w:rPr>
            </w:pPr>
            <w:proofErr w:type="gramStart"/>
            <w:r>
              <w:rPr>
                <w:rFonts w:ascii="Arial" w:eastAsia="Arial" w:hAnsi="Arial" w:cs="Arial"/>
                <w:sz w:val="16"/>
                <w:szCs w:val="16"/>
              </w:rPr>
              <w:t>Huawei ,</w:t>
            </w:r>
            <w:proofErr w:type="gramEnd"/>
            <w:r>
              <w:rPr>
                <w:rFonts w:ascii="Arial" w:eastAsia="Arial" w:hAnsi="Arial" w:cs="Arial"/>
                <w:sz w:val="16"/>
                <w:szCs w:val="16"/>
              </w:rPr>
              <w:t xml:space="preserve"> </w:t>
            </w:r>
            <w:proofErr w:type="spellStart"/>
            <w:r>
              <w:rPr>
                <w:rFonts w:ascii="Arial" w:eastAsia="Arial" w:hAnsi="Arial" w:cs="Arial"/>
                <w:sz w:val="16"/>
                <w:szCs w:val="16"/>
              </w:rPr>
              <w:t>Hisilicon</w:t>
            </w:r>
            <w:proofErr w:type="spellEnd"/>
          </w:p>
        </w:tc>
        <w:tc>
          <w:tcPr>
            <w:tcW w:w="1701" w:type="dxa"/>
            <w:tcBorders>
              <w:top w:val="nil"/>
              <w:left w:val="nil"/>
              <w:bottom w:val="single" w:sz="4" w:space="0" w:color="A6A6A6"/>
              <w:right w:val="single" w:sz="4" w:space="0" w:color="A6A6A6"/>
            </w:tcBorders>
            <w:shd w:val="clear" w:color="auto" w:fill="BFBFBF"/>
          </w:tcPr>
          <w:p w14:paraId="2FCF8303" w14:textId="77777777" w:rsidR="00C94C00" w:rsidRDefault="00DE49BE">
            <w:pPr>
              <w:rPr>
                <w:rFonts w:ascii="Arial" w:eastAsia="Arial" w:hAnsi="Arial" w:cs="Arial"/>
                <w:sz w:val="16"/>
                <w:szCs w:val="16"/>
              </w:rPr>
            </w:pPr>
            <w:proofErr w:type="spellStart"/>
            <w:r>
              <w:rPr>
                <w:rFonts w:ascii="Arial" w:eastAsia="Arial" w:hAnsi="Arial" w:cs="Arial"/>
                <w:sz w:val="16"/>
                <w:szCs w:val="16"/>
              </w:rPr>
              <w:t>Rufail</w:t>
            </w:r>
            <w:proofErr w:type="spellEnd"/>
            <w:r>
              <w:rPr>
                <w:rFonts w:ascii="Arial" w:eastAsia="Arial" w:hAnsi="Arial" w:cs="Arial"/>
                <w:sz w:val="16"/>
                <w:szCs w:val="16"/>
              </w:rPr>
              <w:t xml:space="preserve"> Mekuria</w:t>
            </w:r>
          </w:p>
        </w:tc>
      </w:tr>
    </w:tbl>
    <w:p w14:paraId="2FCF8305"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306"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07" w14:textId="77777777" w:rsidR="00C94C00" w:rsidRDefault="00C94C00">
      <w:pPr>
        <w:numPr>
          <w:ilvl w:val="0"/>
          <w:numId w:val="14"/>
        </w:numPr>
        <w:rPr>
          <w:rFonts w:ascii="Arial" w:eastAsia="Arial" w:hAnsi="Arial" w:cs="Arial"/>
          <w:sz w:val="20"/>
          <w:szCs w:val="20"/>
        </w:rPr>
      </w:pPr>
    </w:p>
    <w:p w14:paraId="2FCF8308"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Agreed</w:t>
      </w:r>
    </w:p>
    <w:p w14:paraId="2FCF8309" w14:textId="77777777" w:rsidR="00C94C00" w:rsidRDefault="00C94C00">
      <w:pPr>
        <w:rPr>
          <w:rFonts w:ascii="Arial" w:eastAsia="Arial" w:hAnsi="Arial" w:cs="Arial"/>
          <w:b/>
          <w:color w:val="808080"/>
          <w:sz w:val="26"/>
          <w:szCs w:val="26"/>
          <w:u w:val="single"/>
        </w:rPr>
      </w:pPr>
    </w:p>
    <w:p w14:paraId="2FCF830A" w14:textId="77777777" w:rsidR="00C94C00" w:rsidRDefault="00C94C00">
      <w:pPr>
        <w:rPr>
          <w:rFonts w:ascii="Arial" w:eastAsia="Arial" w:hAnsi="Arial" w:cs="Arial"/>
          <w:b/>
          <w:color w:val="808080"/>
          <w:sz w:val="26"/>
          <w:szCs w:val="26"/>
          <w:u w:val="single"/>
        </w:rPr>
      </w:pPr>
    </w:p>
    <w:p w14:paraId="2FCF830B" w14:textId="77777777" w:rsidR="00C94C00" w:rsidRDefault="00C94C00"/>
    <w:tbl>
      <w:tblPr>
        <w:tblStyle w:val="afff2"/>
        <w:tblW w:w="8642" w:type="dxa"/>
        <w:tblLayout w:type="fixed"/>
        <w:tblLook w:val="0400" w:firstRow="0" w:lastRow="0" w:firstColumn="0" w:lastColumn="0" w:noHBand="0" w:noVBand="1"/>
      </w:tblPr>
      <w:tblGrid>
        <w:gridCol w:w="1413"/>
        <w:gridCol w:w="3627"/>
        <w:gridCol w:w="1901"/>
        <w:gridCol w:w="1701"/>
      </w:tblGrid>
      <w:tr w:rsidR="00C94C00" w14:paraId="2FCF8310"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0C" w14:textId="77777777" w:rsidR="00C94C00" w:rsidRDefault="00DE49BE">
            <w:pPr>
              <w:rPr>
                <w:rFonts w:ascii="Arial" w:eastAsia="Arial" w:hAnsi="Arial" w:cs="Arial"/>
                <w:b/>
                <w:color w:val="0000FF"/>
                <w:sz w:val="16"/>
                <w:szCs w:val="16"/>
                <w:u w:val="single"/>
              </w:rPr>
            </w:pPr>
            <w:hyperlink r:id="rId46">
              <w:r>
                <w:rPr>
                  <w:rFonts w:ascii="Arial" w:eastAsia="Arial" w:hAnsi="Arial" w:cs="Arial"/>
                  <w:b/>
                  <w:color w:val="0563C1"/>
                  <w:sz w:val="16"/>
                  <w:szCs w:val="16"/>
                  <w:u w:val="single"/>
                </w:rPr>
                <w:t>S4-240956</w:t>
              </w:r>
            </w:hyperlink>
          </w:p>
        </w:tc>
        <w:tc>
          <w:tcPr>
            <w:tcW w:w="3627" w:type="dxa"/>
            <w:tcBorders>
              <w:top w:val="nil"/>
              <w:left w:val="nil"/>
              <w:bottom w:val="single" w:sz="4" w:space="0" w:color="A6A6A6"/>
              <w:right w:val="single" w:sz="4" w:space="0" w:color="A6A6A6"/>
            </w:tcBorders>
            <w:shd w:val="clear" w:color="auto" w:fill="auto"/>
          </w:tcPr>
          <w:p w14:paraId="2FCF830D"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KI#1 - </w:t>
            </w:r>
            <w:proofErr w:type="spellStart"/>
            <w:r>
              <w:rPr>
                <w:rFonts w:ascii="Arial" w:eastAsia="Arial" w:hAnsi="Arial" w:cs="Arial"/>
                <w:sz w:val="16"/>
                <w:szCs w:val="16"/>
              </w:rPr>
              <w:t>PDUSetMarking</w:t>
            </w:r>
            <w:proofErr w:type="spellEnd"/>
            <w:r>
              <w:rPr>
                <w:rFonts w:ascii="Arial" w:eastAsia="Arial" w:hAnsi="Arial" w:cs="Arial"/>
                <w:sz w:val="16"/>
                <w:szCs w:val="16"/>
              </w:rPr>
              <w:t xml:space="preserve"> with TURN</w:t>
            </w:r>
          </w:p>
        </w:tc>
        <w:tc>
          <w:tcPr>
            <w:tcW w:w="1901" w:type="dxa"/>
            <w:tcBorders>
              <w:top w:val="nil"/>
              <w:left w:val="nil"/>
              <w:bottom w:val="single" w:sz="4" w:space="0" w:color="A6A6A6"/>
              <w:right w:val="single" w:sz="4" w:space="0" w:color="A6A6A6"/>
            </w:tcBorders>
            <w:shd w:val="clear" w:color="auto" w:fill="auto"/>
          </w:tcPr>
          <w:p w14:paraId="2FCF830E" w14:textId="77777777" w:rsidR="00C94C00" w:rsidRDefault="00DE49BE">
            <w:pPr>
              <w:rPr>
                <w:rFonts w:ascii="Arial" w:eastAsia="Arial" w:hAnsi="Arial" w:cs="Arial"/>
                <w:sz w:val="16"/>
                <w:szCs w:val="16"/>
              </w:rPr>
            </w:pPr>
            <w:r>
              <w:rPr>
                <w:rFonts w:ascii="Arial" w:eastAsia="Arial" w:hAnsi="Arial" w:cs="Arial"/>
                <w:sz w:val="16"/>
                <w:szCs w:val="16"/>
              </w:rPr>
              <w:t>BEIJING SAMSUNG TELECOM R&amp;D</w:t>
            </w:r>
          </w:p>
        </w:tc>
        <w:tc>
          <w:tcPr>
            <w:tcW w:w="1701" w:type="dxa"/>
            <w:tcBorders>
              <w:top w:val="nil"/>
              <w:left w:val="nil"/>
              <w:bottom w:val="single" w:sz="4" w:space="0" w:color="A6A6A6"/>
              <w:right w:val="single" w:sz="4" w:space="0" w:color="A6A6A6"/>
            </w:tcBorders>
            <w:shd w:val="clear" w:color="auto" w:fill="BFBFBF"/>
          </w:tcPr>
          <w:p w14:paraId="2FCF830F"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311"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312" w14:textId="77777777" w:rsidR="00C94C00" w:rsidRDefault="00DE49BE">
      <w:pPr>
        <w:rPr>
          <w:rFonts w:ascii="Arial" w:eastAsia="Arial" w:hAnsi="Arial" w:cs="Arial"/>
          <w:sz w:val="20"/>
          <w:szCs w:val="20"/>
        </w:rPr>
      </w:pPr>
      <w:r>
        <w:rPr>
          <w:rFonts w:ascii="Arial" w:eastAsia="Arial" w:hAnsi="Arial" w:cs="Arial"/>
          <w:sz w:val="20"/>
          <w:szCs w:val="20"/>
        </w:rPr>
        <w:t>Discussion: Thorsten: is it possible to use RTP header extension? Is RTP packet put in the TURN packet?</w:t>
      </w:r>
    </w:p>
    <w:p w14:paraId="2FCF8313" w14:textId="77777777" w:rsidR="00C94C00" w:rsidRDefault="00DE49BE">
      <w:pPr>
        <w:rPr>
          <w:rFonts w:ascii="Arial" w:eastAsia="Arial" w:hAnsi="Arial" w:cs="Arial"/>
          <w:sz w:val="20"/>
          <w:szCs w:val="20"/>
        </w:rPr>
      </w:pPr>
      <w:r>
        <w:rPr>
          <w:rFonts w:ascii="Arial" w:eastAsia="Arial" w:hAnsi="Arial" w:cs="Arial"/>
          <w:sz w:val="20"/>
          <w:szCs w:val="20"/>
        </w:rPr>
        <w:t>Ryan: yes. That is the issue.</w:t>
      </w:r>
    </w:p>
    <w:p w14:paraId="2FCF8314" w14:textId="77777777" w:rsidR="00C94C00" w:rsidRDefault="00DE49BE">
      <w:pPr>
        <w:rPr>
          <w:rFonts w:ascii="Arial" w:eastAsia="Arial" w:hAnsi="Arial" w:cs="Arial"/>
          <w:sz w:val="20"/>
          <w:szCs w:val="20"/>
        </w:rPr>
      </w:pPr>
      <w:r>
        <w:rPr>
          <w:rFonts w:ascii="Arial" w:eastAsia="Arial" w:hAnsi="Arial" w:cs="Arial"/>
          <w:sz w:val="20"/>
          <w:szCs w:val="20"/>
        </w:rPr>
        <w:t>Qi: IP packet fragment? Maybe we can add “with TURN, RTP HE is invisible”?</w:t>
      </w:r>
    </w:p>
    <w:p w14:paraId="2FCF8315" w14:textId="77777777" w:rsidR="00C94C00" w:rsidRDefault="00DE49BE">
      <w:pPr>
        <w:rPr>
          <w:rFonts w:ascii="Arial" w:eastAsia="Arial" w:hAnsi="Arial" w:cs="Arial"/>
          <w:sz w:val="20"/>
          <w:szCs w:val="20"/>
        </w:rPr>
      </w:pPr>
      <w:r>
        <w:rPr>
          <w:rFonts w:ascii="Arial" w:eastAsia="Arial" w:hAnsi="Arial" w:cs="Arial"/>
          <w:sz w:val="20"/>
          <w:szCs w:val="20"/>
        </w:rPr>
        <w:t>Liangping: Also TURN will affect PDU Set Size, KI#1.</w:t>
      </w:r>
    </w:p>
    <w:p w14:paraId="2FCF8316" w14:textId="77777777" w:rsidR="00C94C00" w:rsidRDefault="00DE49BE">
      <w:pPr>
        <w:rPr>
          <w:rFonts w:ascii="Arial" w:eastAsia="Arial" w:hAnsi="Arial" w:cs="Arial"/>
          <w:sz w:val="20"/>
          <w:szCs w:val="20"/>
        </w:rPr>
      </w:pPr>
      <w:r>
        <w:rPr>
          <w:rFonts w:ascii="Arial" w:eastAsia="Arial" w:hAnsi="Arial" w:cs="Arial"/>
          <w:sz w:val="20"/>
          <w:szCs w:val="20"/>
        </w:rPr>
        <w:lastRenderedPageBreak/>
        <w:t xml:space="preserve">Rufael: No description for KI to understand this PDU Set Size </w:t>
      </w:r>
      <w:proofErr w:type="gramStart"/>
      <w:r>
        <w:rPr>
          <w:rFonts w:ascii="Arial" w:eastAsia="Arial" w:hAnsi="Arial" w:cs="Arial"/>
          <w:sz w:val="20"/>
          <w:szCs w:val="20"/>
        </w:rPr>
        <w:t>issue</w:t>
      </w:r>
      <w:proofErr w:type="gramEnd"/>
    </w:p>
    <w:p w14:paraId="2FCF8317" w14:textId="77777777" w:rsidR="00C94C00" w:rsidRDefault="00DE49BE">
      <w:pPr>
        <w:rPr>
          <w:rFonts w:ascii="Arial" w:eastAsia="Arial" w:hAnsi="Arial" w:cs="Arial"/>
          <w:sz w:val="20"/>
          <w:szCs w:val="20"/>
        </w:rPr>
      </w:pPr>
      <w:r>
        <w:rPr>
          <w:rFonts w:ascii="Arial" w:eastAsia="Arial" w:hAnsi="Arial" w:cs="Arial"/>
          <w:sz w:val="20"/>
          <w:szCs w:val="20"/>
        </w:rPr>
        <w:t xml:space="preserve">Andrei: We had an agreement from 127-bis-e that Solution 4 bracketed text can be moved/merged later to the KI#1 description. That can be used for now as a replacement for KI#1 </w:t>
      </w:r>
      <w:proofErr w:type="gramStart"/>
      <w:r>
        <w:rPr>
          <w:rFonts w:ascii="Arial" w:eastAsia="Arial" w:hAnsi="Arial" w:cs="Arial"/>
          <w:sz w:val="20"/>
          <w:szCs w:val="20"/>
        </w:rPr>
        <w:t>description</w:t>
      </w:r>
      <w:proofErr w:type="gramEnd"/>
    </w:p>
    <w:p w14:paraId="2FCF8318" w14:textId="77777777" w:rsidR="00C94C00" w:rsidRDefault="00C94C00">
      <w:pPr>
        <w:numPr>
          <w:ilvl w:val="0"/>
          <w:numId w:val="28"/>
        </w:numPr>
        <w:rPr>
          <w:rFonts w:ascii="Arial" w:eastAsia="Arial" w:hAnsi="Arial" w:cs="Arial"/>
          <w:sz w:val="20"/>
          <w:szCs w:val="20"/>
        </w:rPr>
      </w:pPr>
    </w:p>
    <w:p w14:paraId="2FCF8319" w14:textId="77777777" w:rsidR="00C94C00" w:rsidRDefault="00DE49BE">
      <w:r>
        <w:rPr>
          <w:rFonts w:ascii="Arial" w:eastAsia="Arial" w:hAnsi="Arial" w:cs="Arial"/>
          <w:b/>
          <w:color w:val="1F497D"/>
          <w:sz w:val="20"/>
          <w:szCs w:val="20"/>
          <w:u w:val="single"/>
        </w:rPr>
        <w:t>Decision: endorsed</w:t>
      </w:r>
    </w:p>
    <w:p w14:paraId="2FCF831A" w14:textId="77777777" w:rsidR="00C94C00" w:rsidRDefault="00C94C00">
      <w:pPr>
        <w:rPr>
          <w:rFonts w:ascii="Arial" w:eastAsia="Arial" w:hAnsi="Arial" w:cs="Arial"/>
          <w:sz w:val="20"/>
          <w:szCs w:val="20"/>
        </w:rPr>
      </w:pPr>
    </w:p>
    <w:tbl>
      <w:tblPr>
        <w:tblStyle w:val="afff3"/>
        <w:tblW w:w="8642" w:type="dxa"/>
        <w:tblLayout w:type="fixed"/>
        <w:tblLook w:val="0400" w:firstRow="0" w:lastRow="0" w:firstColumn="0" w:lastColumn="0" w:noHBand="0" w:noVBand="1"/>
      </w:tblPr>
      <w:tblGrid>
        <w:gridCol w:w="1413"/>
        <w:gridCol w:w="3627"/>
        <w:gridCol w:w="1901"/>
        <w:gridCol w:w="1701"/>
      </w:tblGrid>
      <w:tr w:rsidR="00C94C00" w14:paraId="2FCF831F"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1B" w14:textId="77777777" w:rsidR="00C94C00" w:rsidRDefault="00DE49BE">
            <w:pPr>
              <w:rPr>
                <w:rFonts w:ascii="Arial" w:eastAsia="Arial" w:hAnsi="Arial" w:cs="Arial"/>
                <w:b/>
                <w:color w:val="0000FF"/>
                <w:sz w:val="16"/>
                <w:szCs w:val="16"/>
                <w:u w:val="single"/>
              </w:rPr>
            </w:pPr>
            <w:hyperlink r:id="rId47">
              <w:r>
                <w:rPr>
                  <w:rFonts w:ascii="Arial" w:eastAsia="Arial" w:hAnsi="Arial" w:cs="Arial"/>
                  <w:b/>
                  <w:color w:val="0000FF"/>
                  <w:sz w:val="16"/>
                  <w:szCs w:val="16"/>
                  <w:u w:val="single"/>
                </w:rPr>
                <w:t>S4-241093</w:t>
              </w:r>
            </w:hyperlink>
          </w:p>
        </w:tc>
        <w:tc>
          <w:tcPr>
            <w:tcW w:w="3627" w:type="dxa"/>
            <w:tcBorders>
              <w:top w:val="nil"/>
              <w:left w:val="nil"/>
              <w:bottom w:val="single" w:sz="4" w:space="0" w:color="A6A6A6"/>
              <w:right w:val="single" w:sz="4" w:space="0" w:color="A6A6A6"/>
            </w:tcBorders>
            <w:shd w:val="clear" w:color="auto" w:fill="auto"/>
          </w:tcPr>
          <w:p w14:paraId="2FCF831C" w14:textId="77777777" w:rsidR="00C94C00" w:rsidRDefault="00DE49BE">
            <w:pPr>
              <w:rPr>
                <w:rFonts w:ascii="Arial" w:eastAsia="Arial" w:hAnsi="Arial" w:cs="Arial"/>
                <w:sz w:val="16"/>
                <w:szCs w:val="16"/>
              </w:rPr>
            </w:pPr>
            <w:r>
              <w:rPr>
                <w:rFonts w:ascii="Arial" w:eastAsia="Arial" w:hAnsi="Arial" w:cs="Arial"/>
                <w:sz w:val="16"/>
                <w:szCs w:val="16"/>
              </w:rPr>
              <w:t>[FS_5G_RTP_Ph2] End-to-end encryption scope and solutions space</w:t>
            </w:r>
          </w:p>
        </w:tc>
        <w:tc>
          <w:tcPr>
            <w:tcW w:w="1901" w:type="dxa"/>
            <w:tcBorders>
              <w:top w:val="nil"/>
              <w:left w:val="nil"/>
              <w:bottom w:val="single" w:sz="4" w:space="0" w:color="A6A6A6"/>
              <w:right w:val="single" w:sz="4" w:space="0" w:color="A6A6A6"/>
            </w:tcBorders>
            <w:shd w:val="clear" w:color="auto" w:fill="auto"/>
          </w:tcPr>
          <w:p w14:paraId="2FCF831D"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nil"/>
              <w:left w:val="nil"/>
              <w:bottom w:val="single" w:sz="4" w:space="0" w:color="A6A6A6"/>
              <w:right w:val="single" w:sz="4" w:space="0" w:color="A6A6A6"/>
            </w:tcBorders>
            <w:shd w:val="clear" w:color="auto" w:fill="BFBFBF"/>
          </w:tcPr>
          <w:p w14:paraId="2FCF831E"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20" w14:textId="77777777" w:rsidR="00C94C00" w:rsidRDefault="00DE49BE">
      <w:pPr>
        <w:rPr>
          <w:rFonts w:ascii="Arial" w:eastAsia="Arial" w:hAnsi="Arial" w:cs="Arial"/>
          <w:sz w:val="20"/>
          <w:szCs w:val="20"/>
        </w:rPr>
      </w:pPr>
      <w:r>
        <w:rPr>
          <w:rFonts w:ascii="Arial" w:eastAsia="Arial" w:hAnsi="Arial" w:cs="Arial"/>
          <w:sz w:val="20"/>
          <w:szCs w:val="20"/>
        </w:rPr>
        <w:t xml:space="preserve">Presenter: </w:t>
      </w:r>
    </w:p>
    <w:p w14:paraId="2FCF832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22" w14:textId="77777777" w:rsidR="00C94C00" w:rsidRDefault="00DE49BE">
      <w:pPr>
        <w:rPr>
          <w:rFonts w:ascii="Arial" w:eastAsia="Arial" w:hAnsi="Arial" w:cs="Arial"/>
          <w:sz w:val="20"/>
          <w:szCs w:val="20"/>
        </w:rPr>
      </w:pPr>
      <w:r>
        <w:t xml:space="preserve">S4-241093: presented first for the definition of end-to-end support background </w:t>
      </w:r>
      <w:proofErr w:type="spellStart"/>
      <w:proofErr w:type="gramStart"/>
      <w:r>
        <w:t>informa</w:t>
      </w:r>
      <w:proofErr w:type="spellEnd"/>
      <w:proofErr w:type="gramEnd"/>
    </w:p>
    <w:p w14:paraId="2FCF8323" w14:textId="77777777" w:rsidR="00C94C00" w:rsidRDefault="00C94C00">
      <w:pPr>
        <w:rPr>
          <w:rFonts w:ascii="Arial" w:eastAsia="Arial" w:hAnsi="Arial" w:cs="Arial"/>
          <w:sz w:val="20"/>
          <w:szCs w:val="20"/>
        </w:rPr>
      </w:pPr>
    </w:p>
    <w:p w14:paraId="2FCF8324" w14:textId="77777777" w:rsidR="00C94C00" w:rsidRDefault="00DE49BE">
      <w:pPr>
        <w:numPr>
          <w:ilvl w:val="0"/>
          <w:numId w:val="9"/>
        </w:numPr>
        <w:rPr>
          <w:rFonts w:ascii="Arial" w:eastAsia="Arial" w:hAnsi="Arial" w:cs="Arial"/>
          <w:sz w:val="20"/>
          <w:szCs w:val="20"/>
        </w:rPr>
      </w:pPr>
      <w:r>
        <w:rPr>
          <w:rFonts w:ascii="Arial" w:eastAsia="Arial" w:hAnsi="Arial" w:cs="Arial"/>
          <w:sz w:val="20"/>
          <w:szCs w:val="20"/>
        </w:rPr>
        <w:t xml:space="preserve">agreed with removal of proposal 1 to have at least partial header encryption, </w:t>
      </w:r>
    </w:p>
    <w:p w14:paraId="2FCF8325" w14:textId="77777777" w:rsidR="00C94C00" w:rsidRDefault="00DE49BE">
      <w:pPr>
        <w:numPr>
          <w:ilvl w:val="0"/>
          <w:numId w:val="9"/>
        </w:numPr>
        <w:rPr>
          <w:rFonts w:ascii="Arial" w:eastAsia="Arial" w:hAnsi="Arial" w:cs="Arial"/>
          <w:sz w:val="20"/>
          <w:szCs w:val="20"/>
        </w:rPr>
      </w:pPr>
      <w:r>
        <w:rPr>
          <w:rFonts w:ascii="Arial" w:eastAsia="Arial" w:hAnsi="Arial" w:cs="Arial"/>
          <w:sz w:val="20"/>
          <w:szCs w:val="20"/>
        </w:rPr>
        <w:t xml:space="preserve">revision agreed without </w:t>
      </w:r>
      <w:proofErr w:type="gramStart"/>
      <w:r>
        <w:rPr>
          <w:rFonts w:ascii="Arial" w:eastAsia="Arial" w:hAnsi="Arial" w:cs="Arial"/>
          <w:sz w:val="20"/>
          <w:szCs w:val="20"/>
        </w:rPr>
        <w:t>presentation</w:t>
      </w:r>
      <w:proofErr w:type="gramEnd"/>
    </w:p>
    <w:p w14:paraId="2FCF8326"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S4-241190</w:t>
      </w:r>
    </w:p>
    <w:p w14:paraId="3D01231E" w14:textId="77777777" w:rsidR="007B6259" w:rsidRDefault="007B6259"/>
    <w:p w14:paraId="2FCF8327" w14:textId="77777777" w:rsidR="00C94C00" w:rsidRDefault="00C94C00">
      <w:pPr>
        <w:rPr>
          <w:rFonts w:ascii="Arial" w:eastAsia="Arial" w:hAnsi="Arial" w:cs="Arial"/>
          <w:sz w:val="20"/>
          <w:szCs w:val="20"/>
        </w:rPr>
      </w:pPr>
    </w:p>
    <w:tbl>
      <w:tblPr>
        <w:tblStyle w:val="afff4"/>
        <w:tblW w:w="8642" w:type="dxa"/>
        <w:tblLayout w:type="fixed"/>
        <w:tblLook w:val="0400" w:firstRow="0" w:lastRow="0" w:firstColumn="0" w:lastColumn="0" w:noHBand="0" w:noVBand="1"/>
      </w:tblPr>
      <w:tblGrid>
        <w:gridCol w:w="1413"/>
        <w:gridCol w:w="3627"/>
        <w:gridCol w:w="1901"/>
        <w:gridCol w:w="1701"/>
      </w:tblGrid>
      <w:tr w:rsidR="00C94C00" w14:paraId="2FCF832C"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28" w14:textId="77777777" w:rsidR="00C94C00" w:rsidRDefault="00DE49BE">
            <w:pPr>
              <w:rPr>
                <w:rFonts w:ascii="Arial" w:eastAsia="Arial" w:hAnsi="Arial" w:cs="Arial"/>
                <w:b/>
                <w:color w:val="0000FF"/>
                <w:sz w:val="16"/>
                <w:szCs w:val="16"/>
                <w:u w:val="single"/>
              </w:rPr>
            </w:pPr>
            <w:hyperlink r:id="rId48">
              <w:r>
                <w:rPr>
                  <w:rFonts w:ascii="Arial" w:eastAsia="Arial" w:hAnsi="Arial" w:cs="Arial"/>
                  <w:b/>
                  <w:color w:val="0000FF"/>
                  <w:sz w:val="16"/>
                  <w:szCs w:val="16"/>
                  <w:u w:val="single"/>
                </w:rPr>
                <w:t>S4-241095</w:t>
              </w:r>
            </w:hyperlink>
          </w:p>
        </w:tc>
        <w:tc>
          <w:tcPr>
            <w:tcW w:w="3627" w:type="dxa"/>
            <w:tcBorders>
              <w:top w:val="nil"/>
              <w:left w:val="nil"/>
              <w:bottom w:val="single" w:sz="4" w:space="0" w:color="A6A6A6"/>
              <w:right w:val="single" w:sz="4" w:space="0" w:color="A6A6A6"/>
            </w:tcBorders>
            <w:shd w:val="clear" w:color="auto" w:fill="auto"/>
          </w:tcPr>
          <w:p w14:paraId="2FCF8329" w14:textId="77777777" w:rsidR="00C94C00" w:rsidRDefault="00DE49BE">
            <w:pPr>
              <w:rPr>
                <w:rFonts w:ascii="Arial" w:eastAsia="Arial" w:hAnsi="Arial" w:cs="Arial"/>
                <w:sz w:val="16"/>
                <w:szCs w:val="16"/>
              </w:rPr>
            </w:pPr>
            <w:r>
              <w:rPr>
                <w:rFonts w:ascii="Arial" w:eastAsia="Arial" w:hAnsi="Arial" w:cs="Arial"/>
                <w:sz w:val="16"/>
                <w:szCs w:val="16"/>
              </w:rPr>
              <w:t>Documenting KI#6 on PDU Set marking for RTP with end-to-end encryption</w:t>
            </w:r>
          </w:p>
        </w:tc>
        <w:tc>
          <w:tcPr>
            <w:tcW w:w="1901" w:type="dxa"/>
            <w:tcBorders>
              <w:top w:val="nil"/>
              <w:left w:val="nil"/>
              <w:bottom w:val="single" w:sz="4" w:space="0" w:color="A6A6A6"/>
              <w:right w:val="single" w:sz="4" w:space="0" w:color="A6A6A6"/>
            </w:tcBorders>
            <w:shd w:val="clear" w:color="auto" w:fill="auto"/>
          </w:tcPr>
          <w:p w14:paraId="2FCF832A"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nil"/>
              <w:left w:val="nil"/>
              <w:bottom w:val="single" w:sz="4" w:space="0" w:color="A6A6A6"/>
              <w:right w:val="single" w:sz="4" w:space="0" w:color="A6A6A6"/>
            </w:tcBorders>
            <w:shd w:val="clear" w:color="auto" w:fill="BFBFBF"/>
          </w:tcPr>
          <w:p w14:paraId="2FCF832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2D" w14:textId="77777777" w:rsidR="00C94C00" w:rsidRDefault="00DE49BE">
      <w:r>
        <w:t xml:space="preserve">S4-241095: presented first for the definition of end-to-end support background </w:t>
      </w:r>
      <w:proofErr w:type="gramStart"/>
      <w:r>
        <w:t>information</w:t>
      </w:r>
      <w:proofErr w:type="gramEnd"/>
      <w:r>
        <w:t xml:space="preserve"> </w:t>
      </w:r>
    </w:p>
    <w:p w14:paraId="2FCF832E" w14:textId="77777777" w:rsidR="00C94C00" w:rsidRDefault="00DE49BE">
      <w:r>
        <w:t>Presenter: Andrei</w:t>
      </w:r>
    </w:p>
    <w:p w14:paraId="2FCF832F" w14:textId="77777777" w:rsidR="00C94C00" w:rsidRDefault="00DE49BE">
      <w:r>
        <w:rPr>
          <w:rFonts w:ascii="Arial" w:eastAsia="Arial" w:hAnsi="Arial" w:cs="Arial"/>
          <w:b/>
          <w:color w:val="1F497D"/>
          <w:sz w:val="20"/>
          <w:szCs w:val="20"/>
          <w:u w:val="single"/>
        </w:rPr>
        <w:t xml:space="preserve">Decision: </w:t>
      </w:r>
      <w:r>
        <w:t xml:space="preserve">will be merged to revision </w:t>
      </w:r>
      <w:proofErr w:type="gramStart"/>
      <w:r>
        <w:t>of  951</w:t>
      </w:r>
      <w:proofErr w:type="gramEnd"/>
      <w:r>
        <w:t xml:space="preserve"> that is </w:t>
      </w:r>
      <w:r>
        <w:rPr>
          <w:rFonts w:ascii="Arial" w:eastAsia="Arial" w:hAnsi="Arial" w:cs="Arial"/>
          <w:b/>
          <w:color w:val="808080"/>
          <w:sz w:val="26"/>
          <w:szCs w:val="26"/>
        </w:rPr>
        <w:t>S4-241191</w:t>
      </w:r>
    </w:p>
    <w:p w14:paraId="2FCF8330" w14:textId="77777777" w:rsidR="00C94C00" w:rsidRDefault="00C94C00">
      <w:pPr>
        <w:rPr>
          <w:rFonts w:ascii="Arial" w:eastAsia="Arial" w:hAnsi="Arial" w:cs="Arial"/>
          <w:sz w:val="20"/>
          <w:szCs w:val="20"/>
        </w:rPr>
      </w:pPr>
    </w:p>
    <w:p w14:paraId="2FCF833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Lonely PDUs</w:t>
      </w:r>
    </w:p>
    <w:p w14:paraId="2FCF8332" w14:textId="77777777" w:rsidR="00C94C00" w:rsidRDefault="00C94C00">
      <w:pPr>
        <w:rPr>
          <w:rFonts w:ascii="Arial" w:eastAsia="Arial" w:hAnsi="Arial" w:cs="Arial"/>
          <w:sz w:val="20"/>
          <w:szCs w:val="20"/>
        </w:rPr>
      </w:pPr>
    </w:p>
    <w:tbl>
      <w:tblPr>
        <w:tblStyle w:val="afff5"/>
        <w:tblW w:w="8642" w:type="dxa"/>
        <w:tblLayout w:type="fixed"/>
        <w:tblLook w:val="0400" w:firstRow="0" w:lastRow="0" w:firstColumn="0" w:lastColumn="0" w:noHBand="0" w:noVBand="1"/>
      </w:tblPr>
      <w:tblGrid>
        <w:gridCol w:w="1413"/>
        <w:gridCol w:w="3627"/>
        <w:gridCol w:w="1901"/>
        <w:gridCol w:w="1701"/>
      </w:tblGrid>
      <w:tr w:rsidR="00C94C00" w14:paraId="2FCF8337" w14:textId="77777777">
        <w:trPr>
          <w:trHeight w:val="750"/>
        </w:trPr>
        <w:tc>
          <w:tcPr>
            <w:tcW w:w="1413" w:type="dxa"/>
            <w:tcBorders>
              <w:top w:val="nil"/>
              <w:left w:val="single" w:sz="4" w:space="0" w:color="A6A6A6"/>
              <w:bottom w:val="single" w:sz="4" w:space="0" w:color="A6A6A6"/>
              <w:right w:val="single" w:sz="4" w:space="0" w:color="A6A6A6"/>
            </w:tcBorders>
            <w:shd w:val="clear" w:color="auto" w:fill="auto"/>
          </w:tcPr>
          <w:p w14:paraId="2FCF8333" w14:textId="77777777" w:rsidR="00C94C00" w:rsidRDefault="00DE49BE">
            <w:pPr>
              <w:rPr>
                <w:rFonts w:ascii="Arial" w:eastAsia="Arial" w:hAnsi="Arial" w:cs="Arial"/>
                <w:b/>
                <w:color w:val="0000FF"/>
                <w:sz w:val="16"/>
                <w:szCs w:val="16"/>
                <w:u w:val="single"/>
              </w:rPr>
            </w:pPr>
            <w:hyperlink r:id="rId49">
              <w:r>
                <w:rPr>
                  <w:rFonts w:ascii="Arial" w:eastAsia="Arial" w:hAnsi="Arial" w:cs="Arial"/>
                  <w:b/>
                  <w:color w:val="0000FF"/>
                  <w:sz w:val="16"/>
                  <w:szCs w:val="16"/>
                  <w:u w:val="single"/>
                </w:rPr>
                <w:t>S4-240969</w:t>
              </w:r>
            </w:hyperlink>
          </w:p>
        </w:tc>
        <w:tc>
          <w:tcPr>
            <w:tcW w:w="3627" w:type="dxa"/>
            <w:tcBorders>
              <w:top w:val="nil"/>
              <w:left w:val="nil"/>
              <w:bottom w:val="single" w:sz="4" w:space="0" w:color="A6A6A6"/>
              <w:right w:val="single" w:sz="4" w:space="0" w:color="A6A6A6"/>
            </w:tcBorders>
            <w:shd w:val="clear" w:color="auto" w:fill="auto"/>
          </w:tcPr>
          <w:p w14:paraId="2FCF8334" w14:textId="77777777" w:rsidR="00C94C00" w:rsidRDefault="00DE49BE">
            <w:pPr>
              <w:rPr>
                <w:rFonts w:ascii="Arial" w:eastAsia="Arial" w:hAnsi="Arial" w:cs="Arial"/>
                <w:sz w:val="16"/>
                <w:szCs w:val="16"/>
              </w:rPr>
            </w:pPr>
            <w:r>
              <w:rPr>
                <w:rFonts w:ascii="Arial" w:eastAsia="Arial" w:hAnsi="Arial" w:cs="Arial"/>
                <w:sz w:val="16"/>
                <w:szCs w:val="16"/>
              </w:rPr>
              <w:t>[FS_5G_RTP_Ph</w:t>
            </w:r>
            <w:proofErr w:type="gramStart"/>
            <w:r>
              <w:rPr>
                <w:rFonts w:ascii="Arial" w:eastAsia="Arial" w:hAnsi="Arial" w:cs="Arial"/>
                <w:sz w:val="16"/>
                <w:szCs w:val="16"/>
              </w:rPr>
              <w:t>2]_</w:t>
            </w:r>
            <w:proofErr w:type="gramEnd"/>
            <w:r>
              <w:rPr>
                <w:rFonts w:ascii="Arial" w:eastAsia="Arial" w:hAnsi="Arial" w:cs="Arial"/>
                <w:sz w:val="16"/>
                <w:szCs w:val="16"/>
              </w:rPr>
              <w:t>update of Sol#2 on gap analysis on the QoS requirements for lonely PDU analysis on the QoS requirements for lonely PDU</w:t>
            </w:r>
          </w:p>
        </w:tc>
        <w:tc>
          <w:tcPr>
            <w:tcW w:w="1901" w:type="dxa"/>
            <w:tcBorders>
              <w:top w:val="nil"/>
              <w:left w:val="nil"/>
              <w:bottom w:val="single" w:sz="4" w:space="0" w:color="A6A6A6"/>
              <w:right w:val="single" w:sz="4" w:space="0" w:color="A6A6A6"/>
            </w:tcBorders>
            <w:shd w:val="clear" w:color="auto" w:fill="auto"/>
          </w:tcPr>
          <w:p w14:paraId="2FCF8335" w14:textId="77777777" w:rsidR="00C94C00" w:rsidRDefault="00DE49BE">
            <w:pPr>
              <w:rPr>
                <w:rFonts w:ascii="Arial" w:eastAsia="Arial" w:hAnsi="Arial" w:cs="Arial"/>
                <w:sz w:val="16"/>
                <w:szCs w:val="16"/>
              </w:rPr>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c>
          <w:tcPr>
            <w:tcW w:w="1701" w:type="dxa"/>
            <w:tcBorders>
              <w:top w:val="nil"/>
              <w:left w:val="nil"/>
              <w:bottom w:val="single" w:sz="4" w:space="0" w:color="A6A6A6"/>
              <w:right w:val="single" w:sz="4" w:space="0" w:color="A6A6A6"/>
            </w:tcBorders>
            <w:shd w:val="clear" w:color="auto" w:fill="BFBFBF"/>
          </w:tcPr>
          <w:p w14:paraId="2FCF8336"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8338" w14:textId="77777777" w:rsidR="00C94C00" w:rsidRDefault="00DE49BE">
      <w:pPr>
        <w:rPr>
          <w:rFonts w:ascii="Arial" w:eastAsia="Arial" w:hAnsi="Arial" w:cs="Arial"/>
          <w:sz w:val="20"/>
          <w:szCs w:val="20"/>
        </w:rPr>
      </w:pPr>
      <w:r>
        <w:rPr>
          <w:rFonts w:ascii="Arial" w:eastAsia="Arial" w:hAnsi="Arial" w:cs="Arial"/>
          <w:sz w:val="20"/>
          <w:szCs w:val="20"/>
        </w:rPr>
        <w:t>Presenter: Qi</w:t>
      </w:r>
    </w:p>
    <w:p w14:paraId="2FCF8339"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33B"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if SA2 can multiplex audio, video into different QoS flows, then there will be no lonely PDUs.</w:t>
      </w:r>
    </w:p>
    <w:p w14:paraId="2FCF833C"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Thorsten: it is the sender’s decision to multiplex. It may be good to separate …. TRUN currently does not support PDU Set marking.</w:t>
      </w:r>
    </w:p>
    <w:p w14:paraId="2FCF833D"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SA2 is studying enhancing multiplexed traffic. Maybe we can use the solutions from SA2.</w:t>
      </w:r>
    </w:p>
    <w:p w14:paraId="2FCF833E"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 xml:space="preserve">Imed: STUN and RTP should not be </w:t>
      </w:r>
      <w:proofErr w:type="spellStart"/>
      <w:r>
        <w:rPr>
          <w:rFonts w:ascii="Arial" w:eastAsia="Arial" w:hAnsi="Arial" w:cs="Arial"/>
          <w:sz w:val="20"/>
          <w:szCs w:val="20"/>
        </w:rPr>
        <w:t>muliplexed</w:t>
      </w:r>
      <w:proofErr w:type="spellEnd"/>
      <w:r>
        <w:rPr>
          <w:rFonts w:ascii="Arial" w:eastAsia="Arial" w:hAnsi="Arial" w:cs="Arial"/>
          <w:sz w:val="20"/>
          <w:szCs w:val="20"/>
        </w:rPr>
        <w:t xml:space="preserve"> with RTP packets. We should remove STUN, TURN.</w:t>
      </w:r>
    </w:p>
    <w:p w14:paraId="2FCF833F"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 xml:space="preserve">Serhan: Lonely PDUs can be audio </w:t>
      </w:r>
      <w:proofErr w:type="gramStart"/>
      <w:r>
        <w:rPr>
          <w:rFonts w:ascii="Arial" w:eastAsia="Arial" w:hAnsi="Arial" w:cs="Arial"/>
          <w:sz w:val="20"/>
          <w:szCs w:val="20"/>
        </w:rPr>
        <w:t>packets</w:t>
      </w:r>
      <w:proofErr w:type="gramEnd"/>
    </w:p>
    <w:p w14:paraId="2FCF8340"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implemented revision</w:t>
      </w:r>
    </w:p>
    <w:p w14:paraId="2FCF8341"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 xml:space="preserve">Serhan: revision is </w:t>
      </w:r>
      <w:proofErr w:type="gramStart"/>
      <w:r>
        <w:rPr>
          <w:rFonts w:ascii="Arial" w:eastAsia="Arial" w:hAnsi="Arial" w:cs="Arial"/>
          <w:sz w:val="20"/>
          <w:szCs w:val="20"/>
        </w:rPr>
        <w:t>okay</w:t>
      </w:r>
      <w:proofErr w:type="gramEnd"/>
    </w:p>
    <w:p w14:paraId="2FCF8342" w14:textId="687BB203"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1275</w:t>
      </w:r>
      <w:r w:rsidR="007B6259">
        <w:rPr>
          <w:rFonts w:ascii="Arial" w:eastAsia="Arial" w:hAnsi="Arial" w:cs="Arial"/>
          <w:b/>
          <w:color w:val="1F497D"/>
          <w:sz w:val="20"/>
          <w:szCs w:val="20"/>
          <w:u w:val="single"/>
        </w:rPr>
        <w:t>, 1275 is agreed without presentation</w:t>
      </w:r>
    </w:p>
    <w:p w14:paraId="2FCF8343" w14:textId="77777777" w:rsidR="00C94C00" w:rsidRDefault="00C94C00">
      <w:pPr>
        <w:rPr>
          <w:rFonts w:ascii="Arial" w:eastAsia="Arial" w:hAnsi="Arial" w:cs="Arial"/>
          <w:b/>
          <w:color w:val="1F497D"/>
          <w:sz w:val="20"/>
          <w:szCs w:val="20"/>
          <w:u w:val="single"/>
        </w:rPr>
      </w:pPr>
    </w:p>
    <w:p w14:paraId="2FCF834F" w14:textId="77777777" w:rsidR="00C94C00" w:rsidRDefault="00C94C00">
      <w:pPr>
        <w:rPr>
          <w:rFonts w:ascii="Arial" w:eastAsia="Arial" w:hAnsi="Arial" w:cs="Arial"/>
          <w:b/>
          <w:color w:val="1F497D"/>
          <w:sz w:val="20"/>
          <w:szCs w:val="20"/>
          <w:u w:val="single"/>
        </w:rPr>
      </w:pPr>
    </w:p>
    <w:p w14:paraId="2FCF8350" w14:textId="77777777" w:rsidR="00C94C00" w:rsidRDefault="00C94C00">
      <w:pPr>
        <w:rPr>
          <w:rFonts w:ascii="Arial" w:eastAsia="Arial" w:hAnsi="Arial" w:cs="Arial"/>
          <w:sz w:val="20"/>
          <w:szCs w:val="20"/>
        </w:rPr>
      </w:pPr>
    </w:p>
    <w:tbl>
      <w:tblPr>
        <w:tblStyle w:val="afff7"/>
        <w:tblW w:w="8642" w:type="dxa"/>
        <w:tblLayout w:type="fixed"/>
        <w:tblLook w:val="0400" w:firstRow="0" w:lastRow="0" w:firstColumn="0" w:lastColumn="0" w:noHBand="0" w:noVBand="1"/>
      </w:tblPr>
      <w:tblGrid>
        <w:gridCol w:w="1413"/>
        <w:gridCol w:w="3627"/>
        <w:gridCol w:w="1901"/>
        <w:gridCol w:w="1701"/>
      </w:tblGrid>
      <w:tr w:rsidR="00C94C00" w14:paraId="2FCF8355"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51" w14:textId="77777777" w:rsidR="00C94C00" w:rsidRDefault="00DE49BE">
            <w:pPr>
              <w:rPr>
                <w:rFonts w:ascii="Arial" w:eastAsia="Arial" w:hAnsi="Arial" w:cs="Arial"/>
                <w:b/>
                <w:color w:val="0000FF"/>
                <w:sz w:val="16"/>
                <w:szCs w:val="16"/>
                <w:u w:val="single"/>
              </w:rPr>
            </w:pPr>
            <w:hyperlink r:id="rId50">
              <w:r>
                <w:rPr>
                  <w:rFonts w:ascii="Arial" w:eastAsia="Arial" w:hAnsi="Arial" w:cs="Arial"/>
                  <w:b/>
                  <w:color w:val="0000FF"/>
                  <w:sz w:val="16"/>
                  <w:szCs w:val="16"/>
                  <w:u w:val="single"/>
                </w:rPr>
                <w:t>S4-241017</w:t>
              </w:r>
            </w:hyperlink>
          </w:p>
        </w:tc>
        <w:tc>
          <w:tcPr>
            <w:tcW w:w="3627" w:type="dxa"/>
            <w:tcBorders>
              <w:top w:val="nil"/>
              <w:left w:val="nil"/>
              <w:bottom w:val="single" w:sz="4" w:space="0" w:color="A6A6A6"/>
              <w:right w:val="single" w:sz="4" w:space="0" w:color="A6A6A6"/>
            </w:tcBorders>
            <w:shd w:val="clear" w:color="auto" w:fill="auto"/>
          </w:tcPr>
          <w:p w14:paraId="2FCF8352"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Sol KI#2: Application-specific </w:t>
            </w:r>
            <w:r>
              <w:rPr>
                <w:rFonts w:ascii="Arial" w:eastAsia="Arial" w:hAnsi="Arial" w:cs="Arial"/>
                <w:sz w:val="16"/>
                <w:szCs w:val="16"/>
              </w:rPr>
              <w:t>PSI mapping for lonely PDUs</w:t>
            </w:r>
          </w:p>
        </w:tc>
        <w:tc>
          <w:tcPr>
            <w:tcW w:w="1901" w:type="dxa"/>
            <w:tcBorders>
              <w:top w:val="nil"/>
              <w:left w:val="nil"/>
              <w:bottom w:val="single" w:sz="4" w:space="0" w:color="A6A6A6"/>
              <w:right w:val="single" w:sz="4" w:space="0" w:color="A6A6A6"/>
            </w:tcBorders>
            <w:shd w:val="clear" w:color="auto" w:fill="auto"/>
          </w:tcPr>
          <w:p w14:paraId="2FCF8353"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54"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56"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57"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5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if SA2 comes up with a solution to differentiate RTP and RTCP, then the problem your PSI trying to solve will not exist anymore.</w:t>
      </w:r>
    </w:p>
    <w:p w14:paraId="2FCF835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RTCP is not marked, will not benefit from the PDU Set info.</w:t>
      </w:r>
    </w:p>
    <w:p w14:paraId="2FCF835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Maybe we can add a NOTE - this will depend on SA2 solution. Is it OK?</w:t>
      </w:r>
    </w:p>
    <w:p w14:paraId="2FCF835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for other traffic, maybe this is beneficial?</w:t>
      </w:r>
    </w:p>
    <w:p w14:paraId="2FCF835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Rufael: by PDU type, do you mean RTP payload type?</w:t>
      </w:r>
    </w:p>
    <w:p w14:paraId="2FCF835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it can </w:t>
      </w:r>
      <w:proofErr w:type="gramStart"/>
      <w:r>
        <w:rPr>
          <w:rFonts w:ascii="Arial" w:eastAsia="Arial" w:hAnsi="Arial" w:cs="Arial"/>
          <w:sz w:val="20"/>
          <w:szCs w:val="20"/>
        </w:rPr>
        <w:t>he</w:t>
      </w:r>
      <w:proofErr w:type="gramEnd"/>
      <w:r>
        <w:rPr>
          <w:rFonts w:ascii="Arial" w:eastAsia="Arial" w:hAnsi="Arial" w:cs="Arial"/>
          <w:sz w:val="20"/>
          <w:szCs w:val="20"/>
        </w:rPr>
        <w:t xml:space="preserve"> payload type, …</w:t>
      </w:r>
    </w:p>
    <w:p w14:paraId="2FCF835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Rufael: Still concerns - lacking information about what is changed and what is </w:t>
      </w:r>
      <w:proofErr w:type="gramStart"/>
      <w:r>
        <w:rPr>
          <w:rFonts w:ascii="Arial" w:eastAsia="Arial" w:hAnsi="Arial" w:cs="Arial"/>
          <w:sz w:val="20"/>
          <w:szCs w:val="20"/>
        </w:rPr>
        <w:t>needed</w:t>
      </w:r>
      <w:proofErr w:type="gramEnd"/>
    </w:p>
    <w:p w14:paraId="2FCF835F"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1281 and 1281 is noted</w:t>
      </w:r>
    </w:p>
    <w:p w14:paraId="2FCF8360" w14:textId="77777777" w:rsidR="00C94C00" w:rsidRDefault="00C94C00">
      <w:pPr>
        <w:rPr>
          <w:rFonts w:ascii="Arial" w:eastAsia="Arial" w:hAnsi="Arial" w:cs="Arial"/>
          <w:sz w:val="20"/>
          <w:szCs w:val="20"/>
        </w:rPr>
      </w:pPr>
    </w:p>
    <w:p w14:paraId="2FCF836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Retransmissions</w:t>
      </w:r>
    </w:p>
    <w:p w14:paraId="2FCF8362" w14:textId="77777777" w:rsidR="00C94C00" w:rsidRDefault="00C94C00">
      <w:pPr>
        <w:rPr>
          <w:rFonts w:ascii="Arial" w:eastAsia="Arial" w:hAnsi="Arial" w:cs="Arial"/>
          <w:sz w:val="20"/>
          <w:szCs w:val="20"/>
        </w:rPr>
      </w:pPr>
    </w:p>
    <w:tbl>
      <w:tblPr>
        <w:tblStyle w:val="afff8"/>
        <w:tblW w:w="8642" w:type="dxa"/>
        <w:tblLayout w:type="fixed"/>
        <w:tblLook w:val="0400" w:firstRow="0" w:lastRow="0" w:firstColumn="0" w:lastColumn="0" w:noHBand="0" w:noVBand="1"/>
      </w:tblPr>
      <w:tblGrid>
        <w:gridCol w:w="1413"/>
        <w:gridCol w:w="3627"/>
        <w:gridCol w:w="1901"/>
        <w:gridCol w:w="1701"/>
      </w:tblGrid>
      <w:tr w:rsidR="00C94C00" w14:paraId="2FCF836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63" w14:textId="77777777" w:rsidR="00C94C00" w:rsidRDefault="00DE49BE">
            <w:pPr>
              <w:rPr>
                <w:rFonts w:ascii="Arial" w:eastAsia="Arial" w:hAnsi="Arial" w:cs="Arial"/>
                <w:b/>
                <w:color w:val="0000FF"/>
                <w:sz w:val="16"/>
                <w:szCs w:val="16"/>
                <w:u w:val="single"/>
              </w:rPr>
            </w:pPr>
            <w:hyperlink r:id="rId51">
              <w:r>
                <w:rPr>
                  <w:rFonts w:ascii="Arial" w:eastAsia="Arial" w:hAnsi="Arial" w:cs="Arial"/>
                  <w:b/>
                  <w:color w:val="0000FF"/>
                  <w:sz w:val="16"/>
                  <w:szCs w:val="16"/>
                  <w:u w:val="single"/>
                </w:rPr>
                <w:t>S4-241012</w:t>
              </w:r>
            </w:hyperlink>
          </w:p>
        </w:tc>
        <w:tc>
          <w:tcPr>
            <w:tcW w:w="3627" w:type="dxa"/>
            <w:tcBorders>
              <w:top w:val="nil"/>
              <w:left w:val="nil"/>
              <w:bottom w:val="single" w:sz="4" w:space="0" w:color="A6A6A6"/>
              <w:right w:val="single" w:sz="4" w:space="0" w:color="A6A6A6"/>
            </w:tcBorders>
            <w:shd w:val="clear" w:color="auto" w:fill="auto"/>
          </w:tcPr>
          <w:p w14:paraId="2FCF8364"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Update to KI#8 on RTP retransmission </w:t>
            </w:r>
          </w:p>
        </w:tc>
        <w:tc>
          <w:tcPr>
            <w:tcW w:w="1901" w:type="dxa"/>
            <w:tcBorders>
              <w:top w:val="nil"/>
              <w:left w:val="nil"/>
              <w:bottom w:val="single" w:sz="4" w:space="0" w:color="A6A6A6"/>
              <w:right w:val="single" w:sz="4" w:space="0" w:color="A6A6A6"/>
            </w:tcBorders>
            <w:shd w:val="clear" w:color="auto" w:fill="auto"/>
          </w:tcPr>
          <w:p w14:paraId="2FCF8365"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66"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68"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6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6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Rafuel: what does “whether and how PDU Set related information can be used for improve RTP retransmission” mean?</w:t>
      </w:r>
    </w:p>
    <w:p w14:paraId="2FCF836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this is for things like how PSI can be used to improve RTP </w:t>
      </w:r>
      <w:proofErr w:type="gramStart"/>
      <w:r>
        <w:rPr>
          <w:rFonts w:ascii="Arial" w:eastAsia="Arial" w:hAnsi="Arial" w:cs="Arial"/>
          <w:sz w:val="20"/>
          <w:szCs w:val="20"/>
        </w:rPr>
        <w:t>retransmission</w:t>
      </w:r>
      <w:proofErr w:type="gramEnd"/>
    </w:p>
    <w:p w14:paraId="2FCF836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agreed. </w:t>
      </w:r>
    </w:p>
    <w:p w14:paraId="2FCF836D" w14:textId="77777777" w:rsidR="00C94C00" w:rsidRDefault="00C94C00">
      <w:pPr>
        <w:rPr>
          <w:rFonts w:ascii="Arial" w:eastAsia="Arial" w:hAnsi="Arial" w:cs="Arial"/>
          <w:b/>
          <w:color w:val="1F497D"/>
          <w:sz w:val="20"/>
          <w:szCs w:val="20"/>
          <w:u w:val="single"/>
        </w:rPr>
      </w:pPr>
    </w:p>
    <w:tbl>
      <w:tblPr>
        <w:tblStyle w:val="afff9"/>
        <w:tblW w:w="8642" w:type="dxa"/>
        <w:tblLayout w:type="fixed"/>
        <w:tblLook w:val="0400" w:firstRow="0" w:lastRow="0" w:firstColumn="0" w:lastColumn="0" w:noHBand="0" w:noVBand="1"/>
      </w:tblPr>
      <w:tblGrid>
        <w:gridCol w:w="1413"/>
        <w:gridCol w:w="3627"/>
        <w:gridCol w:w="1901"/>
        <w:gridCol w:w="1701"/>
      </w:tblGrid>
      <w:tr w:rsidR="00C94C00" w14:paraId="2FCF8372"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6E" w14:textId="77777777" w:rsidR="00C94C00" w:rsidRDefault="00DE49BE">
            <w:pPr>
              <w:rPr>
                <w:rFonts w:ascii="Arial" w:eastAsia="Arial" w:hAnsi="Arial" w:cs="Arial"/>
                <w:b/>
                <w:color w:val="0000FF"/>
                <w:sz w:val="16"/>
                <w:szCs w:val="16"/>
                <w:u w:val="single"/>
              </w:rPr>
            </w:pPr>
            <w:hyperlink r:id="rId52">
              <w:r>
                <w:rPr>
                  <w:rFonts w:ascii="Arial" w:eastAsia="Arial" w:hAnsi="Arial" w:cs="Arial"/>
                  <w:b/>
                  <w:color w:val="0000FF"/>
                  <w:sz w:val="16"/>
                  <w:szCs w:val="16"/>
                  <w:u w:val="single"/>
                </w:rPr>
                <w:t>S4-241014</w:t>
              </w:r>
            </w:hyperlink>
          </w:p>
        </w:tc>
        <w:tc>
          <w:tcPr>
            <w:tcW w:w="3627" w:type="dxa"/>
            <w:tcBorders>
              <w:top w:val="nil"/>
              <w:left w:val="nil"/>
              <w:bottom w:val="single" w:sz="4" w:space="0" w:color="A6A6A6"/>
              <w:right w:val="single" w:sz="4" w:space="0" w:color="A6A6A6"/>
            </w:tcBorders>
            <w:shd w:val="clear" w:color="auto" w:fill="auto"/>
          </w:tcPr>
          <w:p w14:paraId="2FCF836F" w14:textId="77777777" w:rsidR="00C94C00" w:rsidRDefault="00DE49BE">
            <w:pPr>
              <w:rPr>
                <w:rFonts w:ascii="Arial" w:eastAsia="Arial" w:hAnsi="Arial" w:cs="Arial"/>
                <w:sz w:val="16"/>
                <w:szCs w:val="16"/>
              </w:rPr>
            </w:pPr>
            <w:r>
              <w:rPr>
                <w:rFonts w:ascii="Arial" w:eastAsia="Arial" w:hAnsi="Arial" w:cs="Arial"/>
                <w:sz w:val="16"/>
                <w:szCs w:val="16"/>
              </w:rPr>
              <w:t>[FS_5G_RTP_Ph2] Sol KI#8: RTP retransmission aware PDU Set handling</w:t>
            </w:r>
          </w:p>
        </w:tc>
        <w:tc>
          <w:tcPr>
            <w:tcW w:w="1901" w:type="dxa"/>
            <w:tcBorders>
              <w:top w:val="nil"/>
              <w:left w:val="nil"/>
              <w:bottom w:val="single" w:sz="4" w:space="0" w:color="A6A6A6"/>
              <w:right w:val="single" w:sz="4" w:space="0" w:color="A6A6A6"/>
            </w:tcBorders>
            <w:shd w:val="clear" w:color="auto" w:fill="auto"/>
          </w:tcPr>
          <w:p w14:paraId="2FCF8370"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71"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73" w14:textId="77777777" w:rsidR="00C94C00" w:rsidRDefault="00C94C00">
      <w:pPr>
        <w:rPr>
          <w:rFonts w:ascii="Arial" w:eastAsia="Arial" w:hAnsi="Arial" w:cs="Arial"/>
          <w:sz w:val="20"/>
          <w:szCs w:val="20"/>
        </w:rPr>
      </w:pPr>
    </w:p>
    <w:p w14:paraId="2FCF8374"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75"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7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what about lonely PDU?</w:t>
      </w:r>
    </w:p>
    <w:p w14:paraId="2FCF837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why do we need to indicate the PDU is part of PDU Set? We can ask high-level requirements, and that may resolve all the issues.</w:t>
      </w:r>
    </w:p>
    <w:p w14:paraId="2FCF837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Revision includes 2 changes (2 notes) based on received comments from Andrei &amp; Qi.</w:t>
      </w:r>
    </w:p>
    <w:p w14:paraId="2FCF8379"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1260 and 1260 agreed without presentation </w:t>
      </w:r>
    </w:p>
    <w:p w14:paraId="2FCF837A" w14:textId="77777777" w:rsidR="00C94C00" w:rsidRDefault="00C94C00">
      <w:pPr>
        <w:rPr>
          <w:rFonts w:ascii="Arial" w:eastAsia="Arial" w:hAnsi="Arial" w:cs="Arial"/>
          <w:b/>
          <w:color w:val="1F497D"/>
          <w:sz w:val="20"/>
          <w:szCs w:val="20"/>
          <w:u w:val="single"/>
        </w:rPr>
      </w:pPr>
    </w:p>
    <w:sdt>
      <w:sdtPr>
        <w:tag w:val="goog_rdk_5"/>
        <w:id w:val="-1442676670"/>
        <w:lock w:val="contentLocked"/>
      </w:sdtPr>
      <w:sdtEndPr/>
      <w:sdtContent>
        <w:tbl>
          <w:tblPr>
            <w:tblStyle w:val="afffa"/>
            <w:tblW w:w="8642" w:type="dxa"/>
            <w:tblLayout w:type="fixed"/>
            <w:tblLook w:val="0400" w:firstRow="0" w:lastRow="0" w:firstColumn="0" w:lastColumn="0" w:noHBand="0" w:noVBand="1"/>
          </w:tblPr>
          <w:tblGrid>
            <w:gridCol w:w="1413"/>
            <w:gridCol w:w="3627"/>
            <w:gridCol w:w="1901"/>
            <w:gridCol w:w="1701"/>
          </w:tblGrid>
          <w:tr w:rsidR="00C94C00" w14:paraId="2FCF837F"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7B" w14:textId="77777777" w:rsidR="00C94C00" w:rsidRDefault="00DE49BE">
                <w:pPr>
                  <w:rPr>
                    <w:rFonts w:ascii="Arial" w:eastAsia="Arial" w:hAnsi="Arial" w:cs="Arial"/>
                    <w:b/>
                    <w:color w:val="0000FF"/>
                    <w:sz w:val="16"/>
                    <w:szCs w:val="16"/>
                    <w:u w:val="single"/>
                  </w:rPr>
                </w:pPr>
                <w:hyperlink r:id="rId53">
                  <w:r>
                    <w:rPr>
                      <w:rFonts w:ascii="Arial" w:eastAsia="Arial" w:hAnsi="Arial" w:cs="Arial"/>
                      <w:b/>
                      <w:color w:val="0000FF"/>
                      <w:sz w:val="16"/>
                      <w:szCs w:val="16"/>
                      <w:u w:val="single"/>
                    </w:rPr>
                    <w:t>S4-241015</w:t>
                  </w:r>
                </w:hyperlink>
              </w:p>
            </w:tc>
            <w:tc>
              <w:tcPr>
                <w:tcW w:w="3627" w:type="dxa"/>
                <w:tcBorders>
                  <w:top w:val="nil"/>
                  <w:left w:val="nil"/>
                  <w:bottom w:val="single" w:sz="4" w:space="0" w:color="A6A6A6"/>
                  <w:right w:val="single" w:sz="4" w:space="0" w:color="A6A6A6"/>
                </w:tcBorders>
                <w:shd w:val="clear" w:color="auto" w:fill="auto"/>
              </w:tcPr>
              <w:p w14:paraId="2FCF837C" w14:textId="77777777" w:rsidR="00C94C00" w:rsidRDefault="00DE49BE">
                <w:pPr>
                  <w:rPr>
                    <w:rFonts w:ascii="Arial" w:eastAsia="Arial" w:hAnsi="Arial" w:cs="Arial"/>
                    <w:sz w:val="16"/>
                    <w:szCs w:val="16"/>
                  </w:rPr>
                </w:pPr>
                <w:r>
                  <w:rPr>
                    <w:rFonts w:ascii="Arial" w:eastAsia="Arial" w:hAnsi="Arial" w:cs="Arial"/>
                    <w:sz w:val="16"/>
                    <w:szCs w:val="16"/>
                  </w:rPr>
                  <w:t>[FS_5G_RTP_Ph2] Sol KI#8: Using PDU Set information to optimize RTP retransmission</w:t>
                </w:r>
              </w:p>
            </w:tc>
            <w:tc>
              <w:tcPr>
                <w:tcW w:w="1901" w:type="dxa"/>
                <w:tcBorders>
                  <w:top w:val="nil"/>
                  <w:left w:val="nil"/>
                  <w:bottom w:val="single" w:sz="4" w:space="0" w:color="A6A6A6"/>
                  <w:right w:val="single" w:sz="4" w:space="0" w:color="A6A6A6"/>
                </w:tcBorders>
                <w:shd w:val="clear" w:color="auto" w:fill="auto"/>
              </w:tcPr>
              <w:p w14:paraId="2FCF837D"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7E"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sdtContent>
    </w:sdt>
    <w:p w14:paraId="2FCF8380"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8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8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Qi: in 26.114, any RTP </w:t>
      </w:r>
      <w:proofErr w:type="spellStart"/>
      <w:r>
        <w:rPr>
          <w:rFonts w:ascii="Arial" w:eastAsia="Arial" w:hAnsi="Arial" w:cs="Arial"/>
          <w:sz w:val="20"/>
          <w:szCs w:val="20"/>
        </w:rPr>
        <w:t>Retx</w:t>
      </w:r>
      <w:proofErr w:type="spellEnd"/>
      <w:r>
        <w:rPr>
          <w:rFonts w:ascii="Arial" w:eastAsia="Arial" w:hAnsi="Arial" w:cs="Arial"/>
          <w:sz w:val="20"/>
          <w:szCs w:val="20"/>
        </w:rPr>
        <w:t xml:space="preserve"> –the RTP receiver will decide the relative importance of PDU. Now we use another way (explicit priority)?</w:t>
      </w:r>
    </w:p>
    <w:p w14:paraId="2FCF8383"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RTP receiver may prefer not to send NACK for every packet. </w:t>
      </w:r>
    </w:p>
    <w:p w14:paraId="2FCF838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Qi: the receiver already knows the </w:t>
      </w:r>
      <w:proofErr w:type="gramStart"/>
      <w:r>
        <w:rPr>
          <w:rFonts w:ascii="Arial" w:eastAsia="Arial" w:hAnsi="Arial" w:cs="Arial"/>
          <w:sz w:val="20"/>
          <w:szCs w:val="20"/>
        </w:rPr>
        <w:t>importance, and</w:t>
      </w:r>
      <w:proofErr w:type="gramEnd"/>
      <w:r>
        <w:rPr>
          <w:rFonts w:ascii="Arial" w:eastAsia="Arial" w:hAnsi="Arial" w:cs="Arial"/>
          <w:sz w:val="20"/>
          <w:szCs w:val="20"/>
        </w:rPr>
        <w:t xml:space="preserve"> can selectively send the NACK.</w:t>
      </w:r>
    </w:p>
    <w:p w14:paraId="2FCF838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the receiver can infer the PSI of the lost PDU.</w:t>
      </w:r>
    </w:p>
    <w:p w14:paraId="2FCF838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there is no mechanism to select </w:t>
      </w:r>
      <w:proofErr w:type="gramStart"/>
      <w:r>
        <w:rPr>
          <w:rFonts w:ascii="Arial" w:eastAsia="Arial" w:hAnsi="Arial" w:cs="Arial"/>
          <w:sz w:val="20"/>
          <w:szCs w:val="20"/>
        </w:rPr>
        <w:t>retransmission</w:t>
      </w:r>
      <w:proofErr w:type="gramEnd"/>
    </w:p>
    <w:p w14:paraId="2FCF838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Andrei: SDP … 2nd question on “Editor’s Note: this solution requires the RTC AF to communicate PSIHI to the RTC AS” … dynamic </w:t>
      </w:r>
      <w:proofErr w:type="gramStart"/>
      <w:r>
        <w:rPr>
          <w:rFonts w:ascii="Arial" w:eastAsia="Arial" w:hAnsi="Arial" w:cs="Arial"/>
          <w:sz w:val="20"/>
          <w:szCs w:val="20"/>
        </w:rPr>
        <w:t>policy</w:t>
      </w:r>
      <w:proofErr w:type="gramEnd"/>
    </w:p>
    <w:p w14:paraId="2FCF838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the AS will use …</w:t>
      </w:r>
    </w:p>
    <w:p w14:paraId="2FCF838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Rufael: I could not find SDP </w:t>
      </w:r>
      <w:proofErr w:type="spellStart"/>
      <w:r>
        <w:rPr>
          <w:rFonts w:ascii="Arial" w:eastAsia="Arial" w:hAnsi="Arial" w:cs="Arial"/>
          <w:sz w:val="20"/>
          <w:szCs w:val="20"/>
        </w:rPr>
        <w:t>signaling</w:t>
      </w:r>
      <w:proofErr w:type="spellEnd"/>
      <w:r>
        <w:rPr>
          <w:rFonts w:ascii="Arial" w:eastAsia="Arial" w:hAnsi="Arial" w:cs="Arial"/>
          <w:sz w:val="20"/>
          <w:szCs w:val="20"/>
        </w:rPr>
        <w:t xml:space="preserve"> for </w:t>
      </w:r>
      <w:proofErr w:type="gramStart"/>
      <w:r>
        <w:rPr>
          <w:rFonts w:ascii="Arial" w:eastAsia="Arial" w:hAnsi="Arial" w:cs="Arial"/>
          <w:sz w:val="20"/>
          <w:szCs w:val="20"/>
        </w:rPr>
        <w:t>PSIHI</w:t>
      </w:r>
      <w:proofErr w:type="gramEnd"/>
    </w:p>
    <w:p w14:paraId="2FCF838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I meant the </w:t>
      </w:r>
      <w:proofErr w:type="spellStart"/>
      <w:r>
        <w:rPr>
          <w:rFonts w:ascii="Arial" w:eastAsia="Arial" w:hAnsi="Arial" w:cs="Arial"/>
          <w:sz w:val="20"/>
          <w:szCs w:val="20"/>
        </w:rPr>
        <w:t>signaling</w:t>
      </w:r>
      <w:proofErr w:type="spellEnd"/>
      <w:r>
        <w:rPr>
          <w:rFonts w:ascii="Arial" w:eastAsia="Arial" w:hAnsi="Arial" w:cs="Arial"/>
          <w:sz w:val="20"/>
          <w:szCs w:val="20"/>
        </w:rPr>
        <w:t xml:space="preserve"> could be </w:t>
      </w:r>
      <w:proofErr w:type="gramStart"/>
      <w:r>
        <w:rPr>
          <w:rFonts w:ascii="Arial" w:eastAsia="Arial" w:hAnsi="Arial" w:cs="Arial"/>
          <w:sz w:val="20"/>
          <w:szCs w:val="20"/>
        </w:rPr>
        <w:t>defined</w:t>
      </w:r>
      <w:proofErr w:type="gramEnd"/>
    </w:p>
    <w:p w14:paraId="2FCF838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Rufael: Still have some concerns on the </w:t>
      </w:r>
      <w:proofErr w:type="spellStart"/>
      <w:r>
        <w:rPr>
          <w:rFonts w:ascii="Arial" w:eastAsia="Arial" w:hAnsi="Arial" w:cs="Arial"/>
          <w:sz w:val="20"/>
          <w:szCs w:val="20"/>
        </w:rPr>
        <w:t>signaling</w:t>
      </w:r>
      <w:proofErr w:type="spellEnd"/>
      <w:r>
        <w:rPr>
          <w:rFonts w:ascii="Arial" w:eastAsia="Arial" w:hAnsi="Arial" w:cs="Arial"/>
          <w:sz w:val="20"/>
          <w:szCs w:val="20"/>
        </w:rPr>
        <w:t xml:space="preserve"> plus the receiver’s need to interpret the RTP HE, I prefer to note it and work further on </w:t>
      </w:r>
      <w:proofErr w:type="gramStart"/>
      <w:r>
        <w:rPr>
          <w:rFonts w:ascii="Arial" w:eastAsia="Arial" w:hAnsi="Arial" w:cs="Arial"/>
          <w:sz w:val="20"/>
          <w:szCs w:val="20"/>
        </w:rPr>
        <w:t>it</w:t>
      </w:r>
      <w:proofErr w:type="gramEnd"/>
    </w:p>
    <w:p w14:paraId="2FCF838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We can do that and </w:t>
      </w:r>
      <w:proofErr w:type="gramStart"/>
      <w:r>
        <w:rPr>
          <w:rFonts w:ascii="Arial" w:eastAsia="Arial" w:hAnsi="Arial" w:cs="Arial"/>
          <w:sz w:val="20"/>
          <w:szCs w:val="20"/>
        </w:rPr>
        <w:t>improve</w:t>
      </w:r>
      <w:proofErr w:type="gramEnd"/>
    </w:p>
    <w:p w14:paraId="2FCF838D"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1265 and 1265 is noted</w:t>
      </w:r>
    </w:p>
    <w:p w14:paraId="2FCF838E" w14:textId="77777777" w:rsidR="00C94C00" w:rsidRDefault="00C94C00">
      <w:pPr>
        <w:rPr>
          <w:rFonts w:ascii="Arial" w:eastAsia="Arial" w:hAnsi="Arial" w:cs="Arial"/>
          <w:sz w:val="20"/>
          <w:szCs w:val="20"/>
        </w:rPr>
      </w:pPr>
    </w:p>
    <w:p w14:paraId="2FCF838F"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Multiplexing/Multiple sessions</w:t>
      </w:r>
    </w:p>
    <w:p w14:paraId="2FCF8390" w14:textId="77777777" w:rsidR="00C94C00" w:rsidRDefault="00C94C00">
      <w:pPr>
        <w:rPr>
          <w:rFonts w:ascii="Arial" w:eastAsia="Arial" w:hAnsi="Arial" w:cs="Arial"/>
          <w:sz w:val="20"/>
          <w:szCs w:val="20"/>
        </w:rPr>
      </w:pPr>
    </w:p>
    <w:p w14:paraId="2FCF8391" w14:textId="77777777" w:rsidR="00C94C00" w:rsidRDefault="00C94C00"/>
    <w:tbl>
      <w:tblPr>
        <w:tblStyle w:val="afffb"/>
        <w:tblW w:w="8642" w:type="dxa"/>
        <w:tblLayout w:type="fixed"/>
        <w:tblLook w:val="0400" w:firstRow="0" w:lastRow="0" w:firstColumn="0" w:lastColumn="0" w:noHBand="0" w:noVBand="1"/>
      </w:tblPr>
      <w:tblGrid>
        <w:gridCol w:w="1413"/>
        <w:gridCol w:w="3627"/>
        <w:gridCol w:w="1901"/>
        <w:gridCol w:w="1701"/>
      </w:tblGrid>
      <w:tr w:rsidR="00C94C00" w14:paraId="2FCF8396"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92" w14:textId="77777777" w:rsidR="00C94C00" w:rsidRDefault="00DE49BE">
            <w:pPr>
              <w:rPr>
                <w:rFonts w:ascii="Arial" w:eastAsia="Arial" w:hAnsi="Arial" w:cs="Arial"/>
                <w:b/>
                <w:color w:val="0000FF"/>
                <w:sz w:val="16"/>
                <w:szCs w:val="16"/>
                <w:u w:val="single"/>
              </w:rPr>
            </w:pPr>
            <w:hyperlink r:id="rId54">
              <w:r>
                <w:rPr>
                  <w:rFonts w:ascii="Arial" w:eastAsia="Arial" w:hAnsi="Arial" w:cs="Arial"/>
                  <w:b/>
                  <w:color w:val="0000FF"/>
                  <w:sz w:val="16"/>
                  <w:szCs w:val="16"/>
                  <w:u w:val="single"/>
                </w:rPr>
                <w:t>S4-241019</w:t>
              </w:r>
            </w:hyperlink>
          </w:p>
        </w:tc>
        <w:tc>
          <w:tcPr>
            <w:tcW w:w="3627" w:type="dxa"/>
            <w:tcBorders>
              <w:top w:val="nil"/>
              <w:left w:val="nil"/>
              <w:bottom w:val="single" w:sz="4" w:space="0" w:color="A6A6A6"/>
              <w:right w:val="single" w:sz="4" w:space="0" w:color="A6A6A6"/>
            </w:tcBorders>
            <w:shd w:val="clear" w:color="auto" w:fill="auto"/>
          </w:tcPr>
          <w:p w14:paraId="2FCF8393"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w:t>
            </w:r>
            <w:proofErr w:type="spellStart"/>
            <w:r>
              <w:rPr>
                <w:rFonts w:ascii="Arial" w:eastAsia="Arial" w:hAnsi="Arial" w:cs="Arial"/>
                <w:sz w:val="16"/>
                <w:szCs w:val="16"/>
              </w:rPr>
              <w:t>KI#x</w:t>
            </w:r>
            <w:proofErr w:type="spellEnd"/>
            <w:r>
              <w:rPr>
                <w:rFonts w:ascii="Arial" w:eastAsia="Arial" w:hAnsi="Arial" w:cs="Arial"/>
                <w:sz w:val="16"/>
                <w:szCs w:val="16"/>
              </w:rPr>
              <w:t xml:space="preserve">: Media delivery over multiple media sessions </w:t>
            </w:r>
          </w:p>
        </w:tc>
        <w:tc>
          <w:tcPr>
            <w:tcW w:w="1901" w:type="dxa"/>
            <w:tcBorders>
              <w:top w:val="nil"/>
              <w:left w:val="nil"/>
              <w:bottom w:val="single" w:sz="4" w:space="0" w:color="A6A6A6"/>
              <w:right w:val="single" w:sz="4" w:space="0" w:color="A6A6A6"/>
            </w:tcBorders>
            <w:shd w:val="clear" w:color="auto" w:fill="auto"/>
          </w:tcPr>
          <w:p w14:paraId="2FCF8394"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95"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97"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98"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9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what do you mean by session?  </w:t>
      </w:r>
    </w:p>
    <w:p w14:paraId="2FCF839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I meant different RTP sessions. I am not sure about control </w:t>
      </w:r>
      <w:proofErr w:type="spellStart"/>
      <w:r>
        <w:rPr>
          <w:rFonts w:ascii="Arial" w:eastAsia="Arial" w:hAnsi="Arial" w:cs="Arial"/>
          <w:sz w:val="20"/>
          <w:szCs w:val="20"/>
        </w:rPr>
        <w:t>signaling</w:t>
      </w:r>
      <w:proofErr w:type="spellEnd"/>
      <w:r>
        <w:rPr>
          <w:rFonts w:ascii="Arial" w:eastAsia="Arial" w:hAnsi="Arial" w:cs="Arial"/>
          <w:sz w:val="20"/>
          <w:szCs w:val="20"/>
        </w:rPr>
        <w:t xml:space="preserve">. </w:t>
      </w:r>
    </w:p>
    <w:p w14:paraId="2FCF839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if no session is </w:t>
      </w:r>
    </w:p>
    <w:p w14:paraId="2FCF839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Saba: the same SDP for Session 1, 2, and 3 in the figure? or different SDP for each Session?</w:t>
      </w:r>
    </w:p>
    <w:p w14:paraId="2FCF839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There is no way to share the SDP </w:t>
      </w:r>
      <w:proofErr w:type="spellStart"/>
      <w:r>
        <w:rPr>
          <w:rFonts w:ascii="Arial" w:eastAsia="Arial" w:hAnsi="Arial" w:cs="Arial"/>
          <w:sz w:val="20"/>
          <w:szCs w:val="20"/>
        </w:rPr>
        <w:t>signaling</w:t>
      </w:r>
      <w:proofErr w:type="spellEnd"/>
      <w:r>
        <w:rPr>
          <w:rFonts w:ascii="Arial" w:eastAsia="Arial" w:hAnsi="Arial" w:cs="Arial"/>
          <w:sz w:val="20"/>
          <w:szCs w:val="20"/>
        </w:rPr>
        <w:t>.</w:t>
      </w:r>
    </w:p>
    <w:p w14:paraId="2FCF839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disagree. </w:t>
      </w:r>
    </w:p>
    <w:p w14:paraId="2FCF839F"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1271, 1271 agreed without presentation</w:t>
      </w:r>
    </w:p>
    <w:p w14:paraId="2FCF83A0" w14:textId="77777777" w:rsidR="00C94C00" w:rsidRDefault="00C94C00">
      <w:pPr>
        <w:rPr>
          <w:rFonts w:ascii="Arial" w:eastAsia="Arial" w:hAnsi="Arial" w:cs="Arial"/>
          <w:sz w:val="20"/>
          <w:szCs w:val="20"/>
        </w:rPr>
      </w:pPr>
    </w:p>
    <w:p w14:paraId="2FCF83A1" w14:textId="77777777" w:rsidR="00C94C00" w:rsidRDefault="00C94C00">
      <w:pPr>
        <w:rPr>
          <w:rFonts w:ascii="Arial" w:eastAsia="Arial" w:hAnsi="Arial" w:cs="Arial"/>
          <w:sz w:val="20"/>
          <w:szCs w:val="20"/>
        </w:rPr>
      </w:pPr>
    </w:p>
    <w:p w14:paraId="2FCF83A2" w14:textId="77777777" w:rsidR="00C94C00" w:rsidRDefault="00C94C00">
      <w:pPr>
        <w:numPr>
          <w:ilvl w:val="0"/>
          <w:numId w:val="22"/>
        </w:numPr>
        <w:rPr>
          <w:rFonts w:ascii="Arial" w:eastAsia="Arial" w:hAnsi="Arial" w:cs="Arial"/>
          <w:sz w:val="20"/>
          <w:szCs w:val="20"/>
        </w:rPr>
      </w:pPr>
    </w:p>
    <w:tbl>
      <w:tblPr>
        <w:tblStyle w:val="afffc"/>
        <w:tblW w:w="8642" w:type="dxa"/>
        <w:tblLayout w:type="fixed"/>
        <w:tblLook w:val="0400" w:firstRow="0" w:lastRow="0" w:firstColumn="0" w:lastColumn="0" w:noHBand="0" w:noVBand="1"/>
      </w:tblPr>
      <w:tblGrid>
        <w:gridCol w:w="1413"/>
        <w:gridCol w:w="3627"/>
        <w:gridCol w:w="1901"/>
        <w:gridCol w:w="1701"/>
      </w:tblGrid>
      <w:tr w:rsidR="00C94C00" w14:paraId="2FCF83A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A3" w14:textId="77777777" w:rsidR="00C94C00" w:rsidRDefault="00DE49BE">
            <w:pPr>
              <w:rPr>
                <w:rFonts w:ascii="Arial" w:eastAsia="Arial" w:hAnsi="Arial" w:cs="Arial"/>
                <w:b/>
                <w:color w:val="0000FF"/>
                <w:sz w:val="16"/>
                <w:szCs w:val="16"/>
                <w:u w:val="single"/>
              </w:rPr>
            </w:pPr>
            <w:hyperlink r:id="rId55">
              <w:r>
                <w:rPr>
                  <w:rFonts w:ascii="Arial" w:eastAsia="Arial" w:hAnsi="Arial" w:cs="Arial"/>
                  <w:b/>
                  <w:color w:val="0000FF"/>
                  <w:sz w:val="16"/>
                  <w:szCs w:val="16"/>
                  <w:u w:val="single"/>
                </w:rPr>
                <w:t>S4-241087</w:t>
              </w:r>
            </w:hyperlink>
          </w:p>
        </w:tc>
        <w:tc>
          <w:tcPr>
            <w:tcW w:w="3627" w:type="dxa"/>
            <w:tcBorders>
              <w:top w:val="nil"/>
              <w:left w:val="nil"/>
              <w:bottom w:val="single" w:sz="4" w:space="0" w:color="A6A6A6"/>
              <w:right w:val="single" w:sz="4" w:space="0" w:color="A6A6A6"/>
            </w:tcBorders>
            <w:shd w:val="clear" w:color="auto" w:fill="auto"/>
          </w:tcPr>
          <w:p w14:paraId="2FCF83A4"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KI: Identifying multiplexed media stream data flows </w:t>
            </w:r>
          </w:p>
        </w:tc>
        <w:tc>
          <w:tcPr>
            <w:tcW w:w="1901" w:type="dxa"/>
            <w:tcBorders>
              <w:top w:val="nil"/>
              <w:left w:val="nil"/>
              <w:bottom w:val="single" w:sz="4" w:space="0" w:color="A6A6A6"/>
              <w:right w:val="single" w:sz="4" w:space="0" w:color="A6A6A6"/>
            </w:tcBorders>
            <w:shd w:val="clear" w:color="auto" w:fill="auto"/>
          </w:tcPr>
          <w:p w14:paraId="2FCF83A5" w14:textId="77777777" w:rsidR="00C94C00" w:rsidRDefault="00DE49BE">
            <w:pPr>
              <w:rPr>
                <w:rFonts w:ascii="Arial" w:eastAsia="Arial" w:hAnsi="Arial" w:cs="Arial"/>
                <w:sz w:val="16"/>
                <w:szCs w:val="16"/>
              </w:rPr>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France R&amp;D, SAS</w:t>
            </w:r>
          </w:p>
        </w:tc>
        <w:tc>
          <w:tcPr>
            <w:tcW w:w="1701" w:type="dxa"/>
            <w:tcBorders>
              <w:top w:val="nil"/>
              <w:left w:val="nil"/>
              <w:bottom w:val="single" w:sz="4" w:space="0" w:color="A6A6A6"/>
              <w:right w:val="single" w:sz="4" w:space="0" w:color="A6A6A6"/>
            </w:tcBorders>
            <w:shd w:val="clear" w:color="auto" w:fill="BFBFBF"/>
          </w:tcPr>
          <w:p w14:paraId="2FCF83A6" w14:textId="77777777" w:rsidR="00C94C00" w:rsidRDefault="00DE49BE">
            <w:pPr>
              <w:rPr>
                <w:rFonts w:ascii="Arial" w:eastAsia="Arial" w:hAnsi="Arial" w:cs="Arial"/>
                <w:sz w:val="16"/>
                <w:szCs w:val="16"/>
              </w:rPr>
            </w:pPr>
            <w:r>
              <w:rPr>
                <w:rFonts w:ascii="Arial" w:eastAsia="Arial" w:hAnsi="Arial" w:cs="Arial"/>
                <w:sz w:val="16"/>
                <w:szCs w:val="16"/>
              </w:rPr>
              <w:t>Srinivas Gudumasu</w:t>
            </w:r>
          </w:p>
        </w:tc>
      </w:tr>
    </w:tbl>
    <w:p w14:paraId="2FCF83A8" w14:textId="77777777" w:rsidR="00C94C00" w:rsidRDefault="00DE49BE">
      <w:pPr>
        <w:rPr>
          <w:rFonts w:ascii="Arial" w:eastAsia="Arial" w:hAnsi="Arial" w:cs="Arial"/>
          <w:sz w:val="20"/>
          <w:szCs w:val="20"/>
        </w:rPr>
      </w:pPr>
      <w:r>
        <w:rPr>
          <w:rFonts w:ascii="Arial" w:eastAsia="Arial" w:hAnsi="Arial" w:cs="Arial"/>
          <w:sz w:val="20"/>
          <w:szCs w:val="20"/>
        </w:rPr>
        <w:t>Presenter: Srinivas</w:t>
      </w:r>
    </w:p>
    <w:p w14:paraId="2FCF83A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A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second bullet sounds not in scope of SA4. </w:t>
      </w:r>
    </w:p>
    <w:p w14:paraId="2FCF83A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sender </w:t>
      </w:r>
      <w:proofErr w:type="gramStart"/>
      <w:r>
        <w:rPr>
          <w:rFonts w:ascii="Arial" w:eastAsia="Arial" w:hAnsi="Arial" w:cs="Arial"/>
          <w:sz w:val="20"/>
          <w:szCs w:val="20"/>
        </w:rPr>
        <w:t>identifies</w:t>
      </w:r>
      <w:proofErr w:type="gramEnd"/>
    </w:p>
    <w:p w14:paraId="2FCF83A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SA2 has studied, but there is no conclusion. Not sure about the PSSN.</w:t>
      </w:r>
    </w:p>
    <w:p w14:paraId="2FCF83A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for the single media stream split into multiple QoS flows, I am not sure.</w:t>
      </w:r>
    </w:p>
    <w:p w14:paraId="2FCF83A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send I frames in one QoS flow and P frames in a second QoS </w:t>
      </w:r>
      <w:proofErr w:type="gramStart"/>
      <w:r>
        <w:rPr>
          <w:rFonts w:ascii="Arial" w:eastAsia="Arial" w:hAnsi="Arial" w:cs="Arial"/>
          <w:sz w:val="20"/>
          <w:szCs w:val="20"/>
        </w:rPr>
        <w:t>flow</w:t>
      </w:r>
      <w:proofErr w:type="gramEnd"/>
    </w:p>
    <w:p w14:paraId="2FCF83AF"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need to check SA2</w:t>
      </w:r>
    </w:p>
    <w:p w14:paraId="2FCF83B0"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UPF should be smart enough to give the correct PSSN</w:t>
      </w:r>
    </w:p>
    <w:p w14:paraId="2FCF83B1"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second Andrei’s comment on SA2</w:t>
      </w:r>
    </w:p>
    <w:p w14:paraId="2FCF83B3" w14:textId="77777777" w:rsidR="00C94C00" w:rsidRDefault="00C94C00" w:rsidP="007B6259">
      <w:pPr>
        <w:ind w:left="720"/>
        <w:rPr>
          <w:rFonts w:ascii="Arial" w:eastAsia="Arial" w:hAnsi="Arial" w:cs="Arial"/>
          <w:sz w:val="20"/>
          <w:szCs w:val="20"/>
        </w:rPr>
      </w:pPr>
    </w:p>
    <w:p w14:paraId="2FCF83B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1283, 1283 agreed without presentation</w:t>
      </w:r>
    </w:p>
    <w:p w14:paraId="2FCF83B5" w14:textId="77777777" w:rsidR="00C94C00" w:rsidRDefault="00C94C00">
      <w:pPr>
        <w:rPr>
          <w:rFonts w:ascii="Arial" w:eastAsia="Arial" w:hAnsi="Arial" w:cs="Arial"/>
          <w:b/>
          <w:color w:val="1F497D"/>
          <w:sz w:val="20"/>
          <w:szCs w:val="20"/>
          <w:u w:val="single"/>
        </w:rPr>
      </w:pPr>
    </w:p>
    <w:p w14:paraId="2FCF83B6" w14:textId="77777777" w:rsidR="00C94C00" w:rsidRDefault="00C94C00">
      <w:pPr>
        <w:rPr>
          <w:rFonts w:ascii="Arial" w:eastAsia="Arial" w:hAnsi="Arial" w:cs="Arial"/>
          <w:b/>
          <w:color w:val="1F497D"/>
          <w:sz w:val="20"/>
          <w:szCs w:val="20"/>
          <w:u w:val="single"/>
        </w:rPr>
      </w:pPr>
    </w:p>
    <w:tbl>
      <w:tblPr>
        <w:tblStyle w:val="afffd"/>
        <w:tblW w:w="8642" w:type="dxa"/>
        <w:tblLayout w:type="fixed"/>
        <w:tblLook w:val="0400" w:firstRow="0" w:lastRow="0" w:firstColumn="0" w:lastColumn="0" w:noHBand="0" w:noVBand="1"/>
      </w:tblPr>
      <w:tblGrid>
        <w:gridCol w:w="1413"/>
        <w:gridCol w:w="3627"/>
        <w:gridCol w:w="1901"/>
        <w:gridCol w:w="1701"/>
      </w:tblGrid>
      <w:tr w:rsidR="00C94C00" w14:paraId="2FCF83BB"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B7" w14:textId="77777777" w:rsidR="00C94C00" w:rsidRDefault="00DE49BE">
            <w:pPr>
              <w:rPr>
                <w:rFonts w:ascii="Arial" w:eastAsia="Arial" w:hAnsi="Arial" w:cs="Arial"/>
                <w:b/>
                <w:color w:val="0000FF"/>
                <w:sz w:val="16"/>
                <w:szCs w:val="16"/>
                <w:u w:val="single"/>
              </w:rPr>
            </w:pPr>
            <w:hyperlink r:id="rId56">
              <w:r>
                <w:rPr>
                  <w:rFonts w:ascii="Arial" w:eastAsia="Arial" w:hAnsi="Arial" w:cs="Arial"/>
                  <w:b/>
                  <w:color w:val="0000FF"/>
                  <w:sz w:val="16"/>
                  <w:szCs w:val="16"/>
                  <w:u w:val="single"/>
                </w:rPr>
                <w:t>S4-241089</w:t>
              </w:r>
            </w:hyperlink>
          </w:p>
        </w:tc>
        <w:tc>
          <w:tcPr>
            <w:tcW w:w="3627" w:type="dxa"/>
            <w:tcBorders>
              <w:top w:val="nil"/>
              <w:left w:val="nil"/>
              <w:bottom w:val="single" w:sz="4" w:space="0" w:color="A6A6A6"/>
              <w:right w:val="single" w:sz="4" w:space="0" w:color="A6A6A6"/>
            </w:tcBorders>
            <w:shd w:val="clear" w:color="auto" w:fill="auto"/>
          </w:tcPr>
          <w:p w14:paraId="2FCF83B8"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Solution: Identifying multiplexed media stream data flows </w:t>
            </w:r>
          </w:p>
        </w:tc>
        <w:tc>
          <w:tcPr>
            <w:tcW w:w="1901" w:type="dxa"/>
            <w:tcBorders>
              <w:top w:val="nil"/>
              <w:left w:val="nil"/>
              <w:bottom w:val="single" w:sz="4" w:space="0" w:color="A6A6A6"/>
              <w:right w:val="single" w:sz="4" w:space="0" w:color="A6A6A6"/>
            </w:tcBorders>
            <w:shd w:val="clear" w:color="auto" w:fill="auto"/>
          </w:tcPr>
          <w:p w14:paraId="2FCF83B9" w14:textId="77777777" w:rsidR="00C94C00" w:rsidRDefault="00DE49BE">
            <w:pPr>
              <w:rPr>
                <w:rFonts w:ascii="Arial" w:eastAsia="Arial" w:hAnsi="Arial" w:cs="Arial"/>
                <w:sz w:val="16"/>
                <w:szCs w:val="16"/>
              </w:rPr>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France R&amp;D, SAS</w:t>
            </w:r>
          </w:p>
        </w:tc>
        <w:tc>
          <w:tcPr>
            <w:tcW w:w="1701" w:type="dxa"/>
            <w:tcBorders>
              <w:top w:val="nil"/>
              <w:left w:val="nil"/>
              <w:bottom w:val="single" w:sz="4" w:space="0" w:color="A6A6A6"/>
              <w:right w:val="single" w:sz="4" w:space="0" w:color="A6A6A6"/>
            </w:tcBorders>
            <w:shd w:val="clear" w:color="auto" w:fill="BFBFBF"/>
          </w:tcPr>
          <w:p w14:paraId="2FCF83BA" w14:textId="77777777" w:rsidR="00C94C00" w:rsidRDefault="00DE49BE">
            <w:pPr>
              <w:rPr>
                <w:rFonts w:ascii="Arial" w:eastAsia="Arial" w:hAnsi="Arial" w:cs="Arial"/>
                <w:sz w:val="16"/>
                <w:szCs w:val="16"/>
              </w:rPr>
            </w:pPr>
            <w:r>
              <w:rPr>
                <w:rFonts w:ascii="Arial" w:eastAsia="Arial" w:hAnsi="Arial" w:cs="Arial"/>
                <w:sz w:val="16"/>
                <w:szCs w:val="16"/>
              </w:rPr>
              <w:t>Srinivas Gudumasu</w:t>
            </w:r>
          </w:p>
        </w:tc>
      </w:tr>
    </w:tbl>
    <w:p w14:paraId="2FCF83BC" w14:textId="77777777" w:rsidR="00C94C00" w:rsidRDefault="00DE49BE">
      <w:pPr>
        <w:rPr>
          <w:rFonts w:ascii="Arial" w:eastAsia="Arial" w:hAnsi="Arial" w:cs="Arial"/>
          <w:sz w:val="20"/>
          <w:szCs w:val="20"/>
        </w:rPr>
      </w:pPr>
      <w:r>
        <w:rPr>
          <w:rFonts w:ascii="Arial" w:eastAsia="Arial" w:hAnsi="Arial" w:cs="Arial"/>
          <w:sz w:val="20"/>
          <w:szCs w:val="20"/>
        </w:rPr>
        <w:t>Presenter: Srinivas</w:t>
      </w:r>
    </w:p>
    <w:p w14:paraId="2FCF83BD"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B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I don’t see how this is dynamic </w:t>
      </w:r>
      <w:proofErr w:type="gramStart"/>
      <w:r>
        <w:rPr>
          <w:rFonts w:ascii="Arial" w:eastAsia="Arial" w:hAnsi="Arial" w:cs="Arial"/>
          <w:sz w:val="20"/>
          <w:szCs w:val="20"/>
        </w:rPr>
        <w:t>SSRC</w:t>
      </w:r>
      <w:proofErr w:type="gramEnd"/>
    </w:p>
    <w:p w14:paraId="2FCF83BF"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SSRC can be </w:t>
      </w:r>
      <w:proofErr w:type="gramStart"/>
      <w:r>
        <w:rPr>
          <w:rFonts w:ascii="Arial" w:eastAsia="Arial" w:hAnsi="Arial" w:cs="Arial"/>
          <w:sz w:val="20"/>
          <w:szCs w:val="20"/>
        </w:rPr>
        <w:t>changed, and</w:t>
      </w:r>
      <w:proofErr w:type="gramEnd"/>
      <w:r>
        <w:rPr>
          <w:rFonts w:ascii="Arial" w:eastAsia="Arial" w:hAnsi="Arial" w:cs="Arial"/>
          <w:sz w:val="20"/>
          <w:szCs w:val="20"/>
        </w:rPr>
        <w:t xml:space="preserve"> doesn’t need to be the same. They may be transmitted in different QoS </w:t>
      </w:r>
      <w:proofErr w:type="gramStart"/>
      <w:r>
        <w:rPr>
          <w:rFonts w:ascii="Arial" w:eastAsia="Arial" w:hAnsi="Arial" w:cs="Arial"/>
          <w:sz w:val="20"/>
          <w:szCs w:val="20"/>
        </w:rPr>
        <w:t>flows, but</w:t>
      </w:r>
      <w:proofErr w:type="gramEnd"/>
      <w:r>
        <w:rPr>
          <w:rFonts w:ascii="Arial" w:eastAsia="Arial" w:hAnsi="Arial" w:cs="Arial"/>
          <w:sz w:val="20"/>
          <w:szCs w:val="20"/>
        </w:rPr>
        <w:t xml:space="preserve"> belong to the same media stream. </w:t>
      </w:r>
    </w:p>
    <w:p w14:paraId="2FCF83C0"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I agree SSRC can change. But how frequently it can change.</w:t>
      </w:r>
    </w:p>
    <w:p w14:paraId="2FCF83C1"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SSRC can be different for base layer and enhancement layer. Without the stream identification, you cannot do the correlation.</w:t>
      </w:r>
    </w:p>
    <w:p w14:paraId="2FCF83C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what is the benefit for the network to do correlation?</w:t>
      </w:r>
    </w:p>
    <w:p w14:paraId="2FCF83C3"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I can add that to the key issue.</w:t>
      </w:r>
    </w:p>
    <w:p w14:paraId="2FCF83C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found it unclear why the SSRC notion is not sufficient, why SID is better?</w:t>
      </w:r>
    </w:p>
    <w:p w14:paraId="2FCF83C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we can add a </w:t>
      </w:r>
      <w:proofErr w:type="gramStart"/>
      <w:r>
        <w:rPr>
          <w:rFonts w:ascii="Arial" w:eastAsia="Arial" w:hAnsi="Arial" w:cs="Arial"/>
          <w:sz w:val="20"/>
          <w:szCs w:val="20"/>
        </w:rPr>
        <w:t>bullet</w:t>
      </w:r>
      <w:proofErr w:type="gramEnd"/>
      <w:r>
        <w:rPr>
          <w:rFonts w:ascii="Arial" w:eastAsia="Arial" w:hAnsi="Arial" w:cs="Arial"/>
          <w:sz w:val="20"/>
          <w:szCs w:val="20"/>
        </w:rPr>
        <w:t xml:space="preserve"> </w:t>
      </w:r>
    </w:p>
    <w:p w14:paraId="2FCF83C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this is already a solution - the SID.</w:t>
      </w:r>
    </w:p>
    <w:p w14:paraId="2FCF83C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am not convinced of the need for a solution.</w:t>
      </w:r>
    </w:p>
    <w:p w14:paraId="2FCF83C8" w14:textId="10E67667" w:rsidR="00C94C00" w:rsidRDefault="00DE49BE">
      <w:pPr>
        <w:rPr>
          <w:rFonts w:ascii="Arial" w:eastAsia="Arial" w:hAnsi="Arial" w:cs="Arial"/>
          <w:sz w:val="20"/>
          <w:szCs w:val="20"/>
        </w:rPr>
      </w:pPr>
      <w:r>
        <w:rPr>
          <w:rFonts w:ascii="Arial" w:eastAsia="Arial" w:hAnsi="Arial" w:cs="Arial"/>
          <w:b/>
          <w:color w:val="1F497D"/>
          <w:sz w:val="20"/>
          <w:szCs w:val="20"/>
          <w:u w:val="single"/>
        </w:rPr>
        <w:t>Decision: noted</w:t>
      </w:r>
    </w:p>
    <w:p w14:paraId="2FCF83C9" w14:textId="77777777" w:rsidR="00C94C00" w:rsidRDefault="00C94C00">
      <w:pPr>
        <w:rPr>
          <w:rFonts w:ascii="Arial" w:eastAsia="Arial" w:hAnsi="Arial" w:cs="Arial"/>
          <w:sz w:val="20"/>
          <w:szCs w:val="20"/>
        </w:rPr>
      </w:pPr>
    </w:p>
    <w:p w14:paraId="2FCF83CA"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AL-FEC</w:t>
      </w:r>
    </w:p>
    <w:p w14:paraId="2FCF83CB" w14:textId="77777777" w:rsidR="00C94C00" w:rsidRDefault="00C94C00">
      <w:pPr>
        <w:rPr>
          <w:rFonts w:ascii="Arial" w:eastAsia="Arial" w:hAnsi="Arial" w:cs="Arial"/>
          <w:sz w:val="20"/>
          <w:szCs w:val="20"/>
        </w:rPr>
      </w:pPr>
    </w:p>
    <w:p w14:paraId="2FCF83DF" w14:textId="77777777" w:rsidR="00C94C00" w:rsidRDefault="00C94C00"/>
    <w:p w14:paraId="2FCF83E0" w14:textId="77777777" w:rsidR="00C94C00" w:rsidRDefault="00C94C00">
      <w:pPr>
        <w:rPr>
          <w:rFonts w:ascii="Arial" w:eastAsia="Arial" w:hAnsi="Arial" w:cs="Arial"/>
          <w:sz w:val="20"/>
          <w:szCs w:val="20"/>
        </w:rPr>
      </w:pPr>
    </w:p>
    <w:tbl>
      <w:tblPr>
        <w:tblStyle w:val="affff"/>
        <w:tblW w:w="8640" w:type="dxa"/>
        <w:tblLayout w:type="fixed"/>
        <w:tblLook w:val="0400" w:firstRow="0" w:lastRow="0" w:firstColumn="0" w:lastColumn="0" w:noHBand="0" w:noVBand="1"/>
      </w:tblPr>
      <w:tblGrid>
        <w:gridCol w:w="1410"/>
        <w:gridCol w:w="3630"/>
        <w:gridCol w:w="1950"/>
        <w:gridCol w:w="1650"/>
      </w:tblGrid>
      <w:tr w:rsidR="00C94C00" w14:paraId="2FCF83EA"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3E1" w14:textId="77777777" w:rsidR="00C94C00" w:rsidRDefault="00DE49BE">
            <w:pPr>
              <w:rPr>
                <w:rFonts w:ascii="Arial" w:eastAsia="Arial" w:hAnsi="Arial" w:cs="Arial"/>
                <w:b/>
                <w:color w:val="0000FF"/>
                <w:sz w:val="16"/>
                <w:szCs w:val="16"/>
                <w:u w:val="single"/>
              </w:rPr>
            </w:pPr>
            <w:hyperlink r:id="rId57">
              <w:r>
                <w:rPr>
                  <w:rFonts w:ascii="Arial" w:eastAsia="Arial" w:hAnsi="Arial" w:cs="Arial"/>
                  <w:b/>
                  <w:color w:val="0563C1"/>
                  <w:sz w:val="16"/>
                  <w:szCs w:val="16"/>
                  <w:u w:val="single"/>
                </w:rPr>
                <w:t>S4-241058</w:t>
              </w:r>
            </w:hyperlink>
          </w:p>
        </w:tc>
        <w:tc>
          <w:tcPr>
            <w:tcW w:w="3630" w:type="dxa"/>
            <w:tcBorders>
              <w:top w:val="nil"/>
              <w:left w:val="nil"/>
              <w:bottom w:val="single" w:sz="4" w:space="0" w:color="A6A6A6"/>
              <w:right w:val="single" w:sz="4" w:space="0" w:color="A6A6A6"/>
            </w:tcBorders>
            <w:shd w:val="clear" w:color="auto" w:fill="auto"/>
          </w:tcPr>
          <w:p w14:paraId="2FCF83E2" w14:textId="77777777" w:rsidR="00C94C00" w:rsidRDefault="00DE49BE">
            <w:pPr>
              <w:rPr>
                <w:rFonts w:ascii="Arial" w:eastAsia="Arial" w:hAnsi="Arial" w:cs="Arial"/>
                <w:sz w:val="16"/>
                <w:szCs w:val="16"/>
              </w:rPr>
            </w:pPr>
            <w:r>
              <w:rPr>
                <w:rFonts w:ascii="Arial" w:eastAsia="Arial" w:hAnsi="Arial" w:cs="Arial"/>
                <w:sz w:val="16"/>
                <w:szCs w:val="16"/>
              </w:rPr>
              <w:t>[FS_5G_RTP_Ph2] Real-time Communication Congestion Control Algorithms and AL-FEC</w:t>
            </w:r>
          </w:p>
          <w:p w14:paraId="2FCF83E3" w14:textId="77777777" w:rsidR="00C94C00" w:rsidRDefault="00C94C00">
            <w:pPr>
              <w:rPr>
                <w:rFonts w:ascii="Arial" w:eastAsia="Arial" w:hAnsi="Arial" w:cs="Arial"/>
                <w:sz w:val="16"/>
                <w:szCs w:val="16"/>
              </w:rPr>
            </w:pPr>
          </w:p>
          <w:p w14:paraId="2FCF83E4" w14:textId="77777777" w:rsidR="00C94C00" w:rsidRDefault="00C94C00">
            <w:pPr>
              <w:rPr>
                <w:rFonts w:ascii="Arial" w:eastAsia="Arial" w:hAnsi="Arial" w:cs="Arial"/>
                <w:sz w:val="16"/>
                <w:szCs w:val="16"/>
              </w:rPr>
            </w:pPr>
          </w:p>
        </w:tc>
        <w:tc>
          <w:tcPr>
            <w:tcW w:w="1950" w:type="dxa"/>
            <w:tcBorders>
              <w:top w:val="nil"/>
              <w:left w:val="nil"/>
              <w:bottom w:val="single" w:sz="4" w:space="0" w:color="A6A6A6"/>
              <w:right w:val="single" w:sz="4" w:space="0" w:color="A6A6A6"/>
            </w:tcBorders>
            <w:shd w:val="clear" w:color="auto" w:fill="auto"/>
          </w:tcPr>
          <w:p w14:paraId="2FCF83E5"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3E6" w14:textId="77777777" w:rsidR="00C94C00" w:rsidRDefault="00DE49BE">
            <w:pPr>
              <w:rPr>
                <w:rFonts w:ascii="Arial" w:eastAsia="Arial" w:hAnsi="Arial" w:cs="Arial"/>
                <w:sz w:val="16"/>
                <w:szCs w:val="16"/>
              </w:rPr>
            </w:pPr>
            <w:r>
              <w:rPr>
                <w:rFonts w:ascii="Arial" w:eastAsia="Arial" w:hAnsi="Arial" w:cs="Arial"/>
                <w:sz w:val="16"/>
                <w:szCs w:val="16"/>
              </w:rPr>
              <w:t>Ma Liangping</w:t>
            </w:r>
          </w:p>
          <w:p w14:paraId="2FCF83E7" w14:textId="77777777" w:rsidR="00C94C00" w:rsidRDefault="00C94C00">
            <w:pPr>
              <w:rPr>
                <w:rFonts w:ascii="Arial" w:eastAsia="Arial" w:hAnsi="Arial" w:cs="Arial"/>
                <w:sz w:val="16"/>
                <w:szCs w:val="16"/>
              </w:rPr>
            </w:pPr>
          </w:p>
          <w:p w14:paraId="2FCF83E8" w14:textId="77777777" w:rsidR="00C94C00" w:rsidRDefault="00C94C00">
            <w:pPr>
              <w:rPr>
                <w:rFonts w:ascii="Arial" w:eastAsia="Arial" w:hAnsi="Arial" w:cs="Arial"/>
                <w:sz w:val="16"/>
                <w:szCs w:val="16"/>
              </w:rPr>
            </w:pPr>
          </w:p>
          <w:p w14:paraId="2FCF83E9" w14:textId="77777777" w:rsidR="00C94C00" w:rsidRDefault="00C94C00">
            <w:pPr>
              <w:rPr>
                <w:rFonts w:ascii="Arial" w:eastAsia="Arial" w:hAnsi="Arial" w:cs="Arial"/>
                <w:sz w:val="16"/>
                <w:szCs w:val="16"/>
              </w:rPr>
            </w:pPr>
          </w:p>
        </w:tc>
      </w:tr>
    </w:tbl>
    <w:p w14:paraId="2FCF83EB" w14:textId="77777777" w:rsidR="00C94C00" w:rsidRDefault="00C94C00">
      <w:pPr>
        <w:rPr>
          <w:rFonts w:ascii="Arial" w:eastAsia="Arial" w:hAnsi="Arial" w:cs="Arial"/>
          <w:sz w:val="16"/>
          <w:szCs w:val="16"/>
        </w:rPr>
      </w:pPr>
    </w:p>
    <w:p w14:paraId="2FCF83EC"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3ED"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EE" w14:textId="77777777" w:rsidR="00C94C00" w:rsidRDefault="00DE49BE">
      <w:pPr>
        <w:numPr>
          <w:ilvl w:val="0"/>
          <w:numId w:val="17"/>
        </w:numPr>
        <w:rPr>
          <w:rFonts w:ascii="Arial" w:eastAsia="Arial" w:hAnsi="Arial" w:cs="Arial"/>
          <w:sz w:val="22"/>
          <w:szCs w:val="22"/>
        </w:rPr>
      </w:pPr>
      <w:proofErr w:type="spellStart"/>
      <w:r>
        <w:rPr>
          <w:rFonts w:ascii="Arial" w:eastAsia="Arial" w:hAnsi="Arial" w:cs="Arial"/>
          <w:sz w:val="22"/>
          <w:szCs w:val="22"/>
        </w:rPr>
        <w:t>thorsten</w:t>
      </w:r>
      <w:proofErr w:type="spellEnd"/>
      <w:r>
        <w:rPr>
          <w:rFonts w:ascii="Arial" w:eastAsia="Arial" w:hAnsi="Arial" w:cs="Arial"/>
          <w:sz w:val="22"/>
          <w:szCs w:val="22"/>
        </w:rPr>
        <w:t xml:space="preserve">: good contribution, implementors decide whether or not to implement it asks to add a note this is not </w:t>
      </w:r>
      <w:proofErr w:type="gramStart"/>
      <w:r>
        <w:rPr>
          <w:rFonts w:ascii="Arial" w:eastAsia="Arial" w:hAnsi="Arial" w:cs="Arial"/>
          <w:sz w:val="22"/>
          <w:szCs w:val="22"/>
        </w:rPr>
        <w:t>standardize not</w:t>
      </w:r>
      <w:proofErr w:type="gramEnd"/>
      <w:r>
        <w:rPr>
          <w:rFonts w:ascii="Arial" w:eastAsia="Arial" w:hAnsi="Arial" w:cs="Arial"/>
          <w:sz w:val="22"/>
          <w:szCs w:val="22"/>
        </w:rPr>
        <w:t xml:space="preserve"> clear how such libraries can be influenced </w:t>
      </w:r>
    </w:p>
    <w:p w14:paraId="2FCF83EF"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how packets can be sent separately, congestion control considers all packet losses, RFC’s do not distinguish congestion related packet losses by type, suggestion to add this to observation 5</w:t>
      </w:r>
    </w:p>
    <w:p w14:paraId="2FCF83F0" w14:textId="77777777" w:rsidR="00C94C00" w:rsidRDefault="00DE49BE">
      <w:pPr>
        <w:numPr>
          <w:ilvl w:val="0"/>
          <w:numId w:val="17"/>
        </w:numPr>
        <w:rPr>
          <w:rFonts w:ascii="Arial" w:eastAsia="Arial" w:hAnsi="Arial" w:cs="Arial"/>
          <w:sz w:val="22"/>
          <w:szCs w:val="22"/>
        </w:rPr>
      </w:pPr>
      <w:proofErr w:type="spellStart"/>
      <w:r>
        <w:rPr>
          <w:rFonts w:ascii="Arial" w:eastAsia="Arial" w:hAnsi="Arial" w:cs="Arial"/>
          <w:sz w:val="22"/>
          <w:szCs w:val="22"/>
        </w:rPr>
        <w:t>andrei</w:t>
      </w:r>
      <w:proofErr w:type="spellEnd"/>
      <w:r>
        <w:rPr>
          <w:rFonts w:ascii="Arial" w:eastAsia="Arial" w:hAnsi="Arial" w:cs="Arial"/>
          <w:sz w:val="22"/>
          <w:szCs w:val="22"/>
        </w:rPr>
        <w:t xml:space="preserve"> asks where this will go, this will clause </w:t>
      </w:r>
      <w:proofErr w:type="gramStart"/>
      <w:r>
        <w:rPr>
          <w:rFonts w:ascii="Arial" w:eastAsia="Arial" w:hAnsi="Arial" w:cs="Arial"/>
          <w:sz w:val="22"/>
          <w:szCs w:val="22"/>
        </w:rPr>
        <w:t>4</w:t>
      </w:r>
      <w:proofErr w:type="gramEnd"/>
    </w:p>
    <w:p w14:paraId="2FCF83F1"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goes to </w:t>
      </w:r>
      <w:proofErr w:type="gramStart"/>
      <w:r>
        <w:rPr>
          <w:rFonts w:ascii="Arial" w:eastAsia="Arial" w:hAnsi="Arial" w:cs="Arial"/>
          <w:sz w:val="22"/>
          <w:szCs w:val="22"/>
        </w:rPr>
        <w:t>KI4</w:t>
      </w:r>
      <w:proofErr w:type="gramEnd"/>
      <w:r>
        <w:rPr>
          <w:rFonts w:ascii="Arial" w:eastAsia="Arial" w:hAnsi="Arial" w:cs="Arial"/>
          <w:sz w:val="22"/>
          <w:szCs w:val="22"/>
        </w:rPr>
        <w:t xml:space="preserve"> </w:t>
      </w:r>
    </w:p>
    <w:p w14:paraId="2FCF83F2"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Saba: this will be the background for the KI number </w:t>
      </w:r>
      <w:proofErr w:type="gramStart"/>
      <w:r>
        <w:rPr>
          <w:rFonts w:ascii="Arial" w:eastAsia="Arial" w:hAnsi="Arial" w:cs="Arial"/>
          <w:sz w:val="22"/>
          <w:szCs w:val="22"/>
        </w:rPr>
        <w:t>4</w:t>
      </w:r>
      <w:proofErr w:type="gramEnd"/>
      <w:r>
        <w:rPr>
          <w:rFonts w:ascii="Arial" w:eastAsia="Arial" w:hAnsi="Arial" w:cs="Arial"/>
          <w:sz w:val="22"/>
          <w:szCs w:val="22"/>
        </w:rPr>
        <w:t xml:space="preserve"> </w:t>
      </w:r>
    </w:p>
    <w:p w14:paraId="2FCF83F3"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This goes to clause 5. </w:t>
      </w:r>
    </w:p>
    <w:p w14:paraId="2FCF83F4"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will be revised based on feedback from </w:t>
      </w:r>
      <w:proofErr w:type="spellStart"/>
      <w:r>
        <w:rPr>
          <w:rFonts w:ascii="Arial" w:eastAsia="Arial" w:hAnsi="Arial" w:cs="Arial"/>
          <w:sz w:val="22"/>
          <w:szCs w:val="22"/>
        </w:rPr>
        <w:t>thorsten</w:t>
      </w:r>
      <w:proofErr w:type="spellEnd"/>
      <w:r>
        <w:rPr>
          <w:rFonts w:ascii="Arial" w:eastAsia="Arial" w:hAnsi="Arial" w:cs="Arial"/>
          <w:sz w:val="22"/>
          <w:szCs w:val="22"/>
        </w:rPr>
        <w:t xml:space="preserve"> and </w:t>
      </w:r>
      <w:proofErr w:type="gramStart"/>
      <w:r>
        <w:rPr>
          <w:rFonts w:ascii="Arial" w:eastAsia="Arial" w:hAnsi="Arial" w:cs="Arial"/>
          <w:sz w:val="22"/>
          <w:szCs w:val="22"/>
        </w:rPr>
        <w:t>others</w:t>
      </w:r>
      <w:proofErr w:type="gramEnd"/>
    </w:p>
    <w:p w14:paraId="2FCF83F5" w14:textId="77777777" w:rsidR="00C94C00" w:rsidRDefault="00C94C00">
      <w:pPr>
        <w:rPr>
          <w:rFonts w:ascii="Arial" w:eastAsia="Arial" w:hAnsi="Arial" w:cs="Arial"/>
          <w:sz w:val="22"/>
          <w:szCs w:val="22"/>
        </w:rPr>
      </w:pPr>
    </w:p>
    <w:p w14:paraId="2FCF83F6" w14:textId="77777777" w:rsidR="00C94C00" w:rsidRDefault="00DE49BE">
      <w:pPr>
        <w:rPr>
          <w:rFonts w:ascii="Arial" w:eastAsia="Arial" w:hAnsi="Arial" w:cs="Arial"/>
          <w:sz w:val="22"/>
          <w:szCs w:val="22"/>
        </w:rPr>
      </w:pPr>
      <w:r>
        <w:rPr>
          <w:rFonts w:ascii="Arial" w:eastAsia="Arial" w:hAnsi="Arial" w:cs="Arial"/>
          <w:b/>
          <w:color w:val="1F497D"/>
          <w:sz w:val="20"/>
          <w:szCs w:val="20"/>
          <w:u w:val="single"/>
        </w:rPr>
        <w:t>Decision: 1058 revised to XXXX, XXXX agreed without presentation</w:t>
      </w:r>
    </w:p>
    <w:p w14:paraId="2FCF83F7" w14:textId="77777777" w:rsidR="00C94C00" w:rsidRDefault="00C94C00">
      <w:pPr>
        <w:rPr>
          <w:rFonts w:ascii="Arial" w:eastAsia="Arial" w:hAnsi="Arial" w:cs="Arial"/>
          <w:sz w:val="20"/>
          <w:szCs w:val="20"/>
        </w:rPr>
      </w:pPr>
    </w:p>
    <w:tbl>
      <w:tblPr>
        <w:tblStyle w:val="affff0"/>
        <w:tblW w:w="8640" w:type="dxa"/>
        <w:tblLayout w:type="fixed"/>
        <w:tblLook w:val="0400" w:firstRow="0" w:lastRow="0" w:firstColumn="0" w:lastColumn="0" w:noHBand="0" w:noVBand="1"/>
      </w:tblPr>
      <w:tblGrid>
        <w:gridCol w:w="1410"/>
        <w:gridCol w:w="3630"/>
        <w:gridCol w:w="1950"/>
        <w:gridCol w:w="1650"/>
      </w:tblGrid>
      <w:tr w:rsidR="00C94C00" w14:paraId="2FCF83FC"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3F8" w14:textId="77777777" w:rsidR="00C94C00" w:rsidRDefault="00DE49BE">
            <w:pPr>
              <w:rPr>
                <w:rFonts w:ascii="Arial" w:eastAsia="Arial" w:hAnsi="Arial" w:cs="Arial"/>
                <w:b/>
                <w:color w:val="0000FF"/>
                <w:sz w:val="16"/>
                <w:szCs w:val="16"/>
                <w:u w:val="single"/>
              </w:rPr>
            </w:pPr>
            <w:hyperlink r:id="rId58">
              <w:r>
                <w:rPr>
                  <w:rFonts w:ascii="Arial" w:eastAsia="Arial" w:hAnsi="Arial" w:cs="Arial"/>
                  <w:b/>
                  <w:color w:val="0563C1"/>
                  <w:sz w:val="16"/>
                  <w:szCs w:val="16"/>
                  <w:u w:val="single"/>
                </w:rPr>
                <w:t>S4-241096</w:t>
              </w:r>
            </w:hyperlink>
          </w:p>
        </w:tc>
        <w:tc>
          <w:tcPr>
            <w:tcW w:w="3630" w:type="dxa"/>
            <w:tcBorders>
              <w:top w:val="nil"/>
              <w:left w:val="nil"/>
              <w:bottom w:val="single" w:sz="4" w:space="0" w:color="A6A6A6"/>
              <w:right w:val="single" w:sz="4" w:space="0" w:color="A6A6A6"/>
            </w:tcBorders>
            <w:shd w:val="clear" w:color="auto" w:fill="auto"/>
          </w:tcPr>
          <w:p w14:paraId="2FCF83F9" w14:textId="77777777" w:rsidR="00C94C00" w:rsidRDefault="00DE49BE">
            <w:pPr>
              <w:rPr>
                <w:rFonts w:ascii="Arial" w:eastAsia="Arial" w:hAnsi="Arial" w:cs="Arial"/>
                <w:sz w:val="16"/>
                <w:szCs w:val="16"/>
              </w:rPr>
            </w:pPr>
            <w:r>
              <w:rPr>
                <w:rFonts w:ascii="Arial" w:eastAsia="Arial" w:hAnsi="Arial" w:cs="Arial"/>
                <w:sz w:val="16"/>
                <w:szCs w:val="16"/>
              </w:rPr>
              <w:t>Background analysis for AL-FEC awareness</w:t>
            </w:r>
          </w:p>
        </w:tc>
        <w:tc>
          <w:tcPr>
            <w:tcW w:w="1950" w:type="dxa"/>
            <w:tcBorders>
              <w:top w:val="nil"/>
              <w:left w:val="nil"/>
              <w:bottom w:val="single" w:sz="4" w:space="0" w:color="A6A6A6"/>
              <w:right w:val="single" w:sz="4" w:space="0" w:color="A6A6A6"/>
            </w:tcBorders>
            <w:shd w:val="clear" w:color="auto" w:fill="auto"/>
          </w:tcPr>
          <w:p w14:paraId="2FCF83FA"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650" w:type="dxa"/>
            <w:tcBorders>
              <w:top w:val="nil"/>
              <w:left w:val="nil"/>
              <w:bottom w:val="single" w:sz="4" w:space="0" w:color="A6A6A6"/>
              <w:right w:val="single" w:sz="4" w:space="0" w:color="A6A6A6"/>
            </w:tcBorders>
            <w:shd w:val="clear" w:color="auto" w:fill="BFBFBF"/>
          </w:tcPr>
          <w:p w14:paraId="2FCF83F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FD" w14:textId="77777777" w:rsidR="00C94C00" w:rsidRDefault="00C94C00">
      <w:pPr>
        <w:rPr>
          <w:rFonts w:ascii="Arial" w:eastAsia="Arial" w:hAnsi="Arial" w:cs="Arial"/>
          <w:sz w:val="22"/>
          <w:szCs w:val="22"/>
        </w:rPr>
      </w:pPr>
    </w:p>
    <w:p w14:paraId="2FCF83FE" w14:textId="77777777" w:rsidR="00C94C00" w:rsidRDefault="00C94C00">
      <w:pPr>
        <w:rPr>
          <w:rFonts w:ascii="Arial" w:eastAsia="Arial" w:hAnsi="Arial" w:cs="Arial"/>
          <w:sz w:val="16"/>
          <w:szCs w:val="16"/>
        </w:rPr>
      </w:pPr>
    </w:p>
    <w:p w14:paraId="2FCF83FF"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400"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401" w14:textId="77777777" w:rsidR="00C94C00" w:rsidRDefault="00DE49BE">
      <w:pPr>
        <w:numPr>
          <w:ilvl w:val="0"/>
          <w:numId w:val="13"/>
        </w:numPr>
        <w:rPr>
          <w:rFonts w:ascii="Arial" w:eastAsia="Arial" w:hAnsi="Arial" w:cs="Arial"/>
          <w:sz w:val="20"/>
          <w:szCs w:val="20"/>
        </w:rPr>
      </w:pPr>
      <w:proofErr w:type="gramStart"/>
      <w:r>
        <w:rPr>
          <w:rFonts w:ascii="Arial" w:eastAsia="Arial" w:hAnsi="Arial" w:cs="Arial"/>
          <w:sz w:val="20"/>
          <w:szCs w:val="20"/>
        </w:rPr>
        <w:t>.Serhan</w:t>
      </w:r>
      <w:proofErr w:type="gramEnd"/>
      <w:r>
        <w:rPr>
          <w:rFonts w:ascii="Arial" w:eastAsia="Arial" w:hAnsi="Arial" w:cs="Arial"/>
          <w:sz w:val="20"/>
          <w:szCs w:val="20"/>
        </w:rPr>
        <w:t xml:space="preserve">: question on note number 2 and the bullet list </w:t>
      </w:r>
    </w:p>
    <w:p w14:paraId="2FCF840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Andrei: there may be losses on DN what is left will be applicable to the QoS </w:t>
      </w:r>
      <w:proofErr w:type="gramStart"/>
      <w:r>
        <w:rPr>
          <w:rFonts w:ascii="Arial" w:eastAsia="Arial" w:hAnsi="Arial" w:cs="Arial"/>
          <w:sz w:val="20"/>
          <w:szCs w:val="20"/>
        </w:rPr>
        <w:t>flow</w:t>
      </w:r>
      <w:proofErr w:type="gramEnd"/>
    </w:p>
    <w:p w14:paraId="2FCF8403" w14:textId="77777777" w:rsidR="00C94C00" w:rsidRDefault="00DE49BE">
      <w:pPr>
        <w:numPr>
          <w:ilvl w:val="0"/>
          <w:numId w:val="13"/>
        </w:numPr>
        <w:rPr>
          <w:rFonts w:ascii="Arial" w:eastAsia="Arial" w:hAnsi="Arial" w:cs="Arial"/>
          <w:sz w:val="20"/>
          <w:szCs w:val="20"/>
        </w:rPr>
      </w:pPr>
      <w:proofErr w:type="spellStart"/>
      <w:r>
        <w:rPr>
          <w:rFonts w:ascii="Arial" w:eastAsia="Arial" w:hAnsi="Arial" w:cs="Arial"/>
          <w:sz w:val="20"/>
          <w:szCs w:val="20"/>
        </w:rPr>
        <w:t>serhan</w:t>
      </w:r>
      <w:proofErr w:type="spellEnd"/>
      <w:r>
        <w:rPr>
          <w:rFonts w:ascii="Arial" w:eastAsia="Arial" w:hAnsi="Arial" w:cs="Arial"/>
          <w:sz w:val="20"/>
          <w:szCs w:val="20"/>
        </w:rPr>
        <w:t xml:space="preserve">: what about in the segment between RAN and UI </w:t>
      </w:r>
    </w:p>
    <w:p w14:paraId="2FCF840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Andrei: This is still part of the UE, will be on the QoS flow RAN will take it into account and schedule on the packets necessary in case intentional discard is </w:t>
      </w:r>
      <w:proofErr w:type="gramStart"/>
      <w:r>
        <w:rPr>
          <w:rFonts w:ascii="Arial" w:eastAsia="Arial" w:hAnsi="Arial" w:cs="Arial"/>
          <w:sz w:val="20"/>
          <w:szCs w:val="20"/>
        </w:rPr>
        <w:t>used</w:t>
      </w:r>
      <w:proofErr w:type="gramEnd"/>
      <w:r>
        <w:rPr>
          <w:rFonts w:ascii="Arial" w:eastAsia="Arial" w:hAnsi="Arial" w:cs="Arial"/>
          <w:sz w:val="20"/>
          <w:szCs w:val="20"/>
        </w:rPr>
        <w:t xml:space="preserve"> </w:t>
      </w:r>
    </w:p>
    <w:p w14:paraId="2FCF840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clause 6 or </w:t>
      </w:r>
      <w:proofErr w:type="gramStart"/>
      <w:r>
        <w:rPr>
          <w:rFonts w:ascii="Arial" w:eastAsia="Arial" w:hAnsi="Arial" w:cs="Arial"/>
          <w:sz w:val="20"/>
          <w:szCs w:val="20"/>
        </w:rPr>
        <w:t>background  so</w:t>
      </w:r>
      <w:proofErr w:type="gramEnd"/>
      <w:r>
        <w:rPr>
          <w:rFonts w:ascii="Arial" w:eastAsia="Arial" w:hAnsi="Arial" w:cs="Arial"/>
          <w:sz w:val="20"/>
          <w:szCs w:val="20"/>
        </w:rPr>
        <w:t xml:space="preserve"> it needs to go to clause 5</w:t>
      </w:r>
    </w:p>
    <w:p w14:paraId="2FCF8406"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Agreed</w:t>
      </w:r>
    </w:p>
    <w:p w14:paraId="2FCF8407" w14:textId="77777777" w:rsidR="00C94C00" w:rsidRDefault="00C94C00">
      <w:pPr>
        <w:rPr>
          <w:rFonts w:ascii="Arial" w:eastAsia="Arial" w:hAnsi="Arial" w:cs="Arial"/>
          <w:b/>
          <w:sz w:val="16"/>
          <w:szCs w:val="16"/>
        </w:rPr>
      </w:pPr>
    </w:p>
    <w:p w14:paraId="2FCF8408" w14:textId="77777777" w:rsidR="00C94C00" w:rsidRDefault="00C94C00">
      <w:pPr>
        <w:rPr>
          <w:rFonts w:ascii="Arial" w:eastAsia="Arial" w:hAnsi="Arial" w:cs="Arial"/>
          <w:sz w:val="20"/>
          <w:szCs w:val="20"/>
        </w:rPr>
      </w:pPr>
    </w:p>
    <w:tbl>
      <w:tblPr>
        <w:tblStyle w:val="affff1"/>
        <w:tblW w:w="8640" w:type="dxa"/>
        <w:tblLayout w:type="fixed"/>
        <w:tblLook w:val="0400" w:firstRow="0" w:lastRow="0" w:firstColumn="0" w:lastColumn="0" w:noHBand="0" w:noVBand="1"/>
      </w:tblPr>
      <w:tblGrid>
        <w:gridCol w:w="1410"/>
        <w:gridCol w:w="3630"/>
        <w:gridCol w:w="1950"/>
        <w:gridCol w:w="1650"/>
      </w:tblGrid>
      <w:tr w:rsidR="00C94C00" w14:paraId="2FCF840D"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09" w14:textId="77777777" w:rsidR="00C94C00" w:rsidRDefault="00DE49BE">
            <w:pPr>
              <w:rPr>
                <w:rFonts w:ascii="Arial" w:eastAsia="Arial" w:hAnsi="Arial" w:cs="Arial"/>
                <w:b/>
                <w:color w:val="0000FF"/>
                <w:sz w:val="16"/>
                <w:szCs w:val="16"/>
                <w:u w:val="single"/>
              </w:rPr>
            </w:pPr>
            <w:hyperlink r:id="rId59">
              <w:r>
                <w:rPr>
                  <w:rFonts w:ascii="Arial" w:eastAsia="Arial" w:hAnsi="Arial" w:cs="Arial"/>
                  <w:b/>
                  <w:color w:val="0563C1"/>
                  <w:sz w:val="16"/>
                  <w:szCs w:val="16"/>
                  <w:u w:val="single"/>
                </w:rPr>
                <w:t>S4-241097</w:t>
              </w:r>
            </w:hyperlink>
          </w:p>
        </w:tc>
        <w:tc>
          <w:tcPr>
            <w:tcW w:w="3630" w:type="dxa"/>
            <w:tcBorders>
              <w:top w:val="nil"/>
              <w:left w:val="nil"/>
              <w:bottom w:val="single" w:sz="4" w:space="0" w:color="A6A6A6"/>
              <w:right w:val="single" w:sz="4" w:space="0" w:color="A6A6A6"/>
            </w:tcBorders>
            <w:shd w:val="clear" w:color="auto" w:fill="auto"/>
          </w:tcPr>
          <w:p w14:paraId="2FCF840A" w14:textId="77777777" w:rsidR="00C94C00" w:rsidRDefault="00DE49BE">
            <w:pPr>
              <w:rPr>
                <w:rFonts w:ascii="Arial" w:eastAsia="Arial" w:hAnsi="Arial" w:cs="Arial"/>
                <w:sz w:val="16"/>
                <w:szCs w:val="16"/>
              </w:rPr>
            </w:pPr>
            <w:r>
              <w:rPr>
                <w:rFonts w:ascii="Arial" w:eastAsia="Arial" w:hAnsi="Arial" w:cs="Arial"/>
                <w:sz w:val="16"/>
                <w:szCs w:val="16"/>
              </w:rPr>
              <w:t>[FS_5G_RTP_Ph2] Definition of the PDU Set for Application-Layer FEC</w:t>
            </w:r>
          </w:p>
        </w:tc>
        <w:tc>
          <w:tcPr>
            <w:tcW w:w="1950" w:type="dxa"/>
            <w:tcBorders>
              <w:top w:val="nil"/>
              <w:left w:val="nil"/>
              <w:bottom w:val="single" w:sz="4" w:space="0" w:color="A6A6A6"/>
              <w:right w:val="single" w:sz="4" w:space="0" w:color="A6A6A6"/>
            </w:tcBorders>
            <w:shd w:val="clear" w:color="auto" w:fill="auto"/>
          </w:tcPr>
          <w:p w14:paraId="2FCF840B"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0C"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0E"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40F"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410" w14:textId="77777777" w:rsidR="00C94C00" w:rsidRDefault="00DE49BE">
      <w:pPr>
        <w:numPr>
          <w:ilvl w:val="0"/>
          <w:numId w:val="18"/>
        </w:numPr>
      </w:pPr>
      <w:proofErr w:type="spellStart"/>
      <w:r>
        <w:t>thorsten</w:t>
      </w:r>
      <w:proofErr w:type="spellEnd"/>
      <w:r>
        <w:t xml:space="preserve">: conclusion is that it is a baseline for the </w:t>
      </w:r>
      <w:proofErr w:type="gramStart"/>
      <w:r>
        <w:t>solution</w:t>
      </w:r>
      <w:proofErr w:type="gramEnd"/>
    </w:p>
    <w:p w14:paraId="2FCF8411" w14:textId="77777777" w:rsidR="00C94C00" w:rsidRDefault="00DE49BE">
      <w:pPr>
        <w:numPr>
          <w:ilvl w:val="0"/>
          <w:numId w:val="18"/>
        </w:numPr>
      </w:pPr>
      <w:proofErr w:type="spellStart"/>
      <w:r>
        <w:t>serhan</w:t>
      </w:r>
      <w:proofErr w:type="spellEnd"/>
      <w:r>
        <w:t xml:space="preserve">: same psi or not </w:t>
      </w:r>
    </w:p>
    <w:p w14:paraId="2FCF8412" w14:textId="77777777" w:rsidR="00C94C00" w:rsidRDefault="00DE49BE">
      <w:pPr>
        <w:numPr>
          <w:ilvl w:val="0"/>
          <w:numId w:val="18"/>
        </w:numPr>
      </w:pPr>
      <w:proofErr w:type="spellStart"/>
      <w:r>
        <w:t>liangping</w:t>
      </w:r>
      <w:proofErr w:type="spellEnd"/>
      <w:r>
        <w:t xml:space="preserve">: depends on the solution all in one or </w:t>
      </w:r>
      <w:proofErr w:type="gramStart"/>
      <w:r>
        <w:t>separate</w:t>
      </w:r>
      <w:proofErr w:type="gramEnd"/>
      <w:r>
        <w:t xml:space="preserve"> </w:t>
      </w:r>
    </w:p>
    <w:p w14:paraId="2FCF8413" w14:textId="77777777" w:rsidR="00C94C00" w:rsidRDefault="00DE49BE">
      <w:pPr>
        <w:numPr>
          <w:ilvl w:val="0"/>
          <w:numId w:val="18"/>
        </w:numPr>
      </w:pPr>
      <w:proofErr w:type="spellStart"/>
      <w:r>
        <w:t>saba</w:t>
      </w:r>
      <w:proofErr w:type="spellEnd"/>
      <w:r>
        <w:t xml:space="preserve">: PDU set importance vs </w:t>
      </w:r>
      <w:proofErr w:type="spellStart"/>
      <w:r>
        <w:t>pdu</w:t>
      </w:r>
      <w:proofErr w:type="spellEnd"/>
      <w:r>
        <w:t xml:space="preserve"> importance for further </w:t>
      </w:r>
      <w:proofErr w:type="gramStart"/>
      <w:r>
        <w:t>study</w:t>
      </w:r>
      <w:proofErr w:type="gramEnd"/>
    </w:p>
    <w:p w14:paraId="2FCF8414" w14:textId="77777777" w:rsidR="00C94C00" w:rsidRDefault="00DE49BE">
      <w:pPr>
        <w:numPr>
          <w:ilvl w:val="0"/>
          <w:numId w:val="18"/>
        </w:numPr>
      </w:pPr>
      <w:r>
        <w:t xml:space="preserve">Andrei: this should be against KI 4 vs </w:t>
      </w:r>
      <w:proofErr w:type="gramStart"/>
      <w:r>
        <w:t>KI3</w:t>
      </w:r>
      <w:proofErr w:type="gramEnd"/>
      <w:r>
        <w:t xml:space="preserve"> </w:t>
      </w:r>
    </w:p>
    <w:p w14:paraId="2FCF8415" w14:textId="77777777" w:rsidR="00C94C00" w:rsidRDefault="00DE49BE">
      <w:pPr>
        <w:numPr>
          <w:ilvl w:val="0"/>
          <w:numId w:val="18"/>
        </w:numPr>
      </w:pPr>
      <w:r>
        <w:t>decision</w:t>
      </w:r>
    </w:p>
    <w:p w14:paraId="2FCF8416" w14:textId="77777777" w:rsidR="00C94C00" w:rsidRDefault="00DE49BE">
      <w:pPr>
        <w:numPr>
          <w:ilvl w:val="0"/>
          <w:numId w:val="18"/>
        </w:numPr>
      </w:pPr>
      <w:r>
        <w:t>Liangping: better to not separate repair and source packets in different flows. for MDS there is no real distinction between repair and source packets, also dependency information may be needed in the RTP header extension.</w:t>
      </w:r>
    </w:p>
    <w:p w14:paraId="2FCF8417" w14:textId="77777777" w:rsidR="00C94C00" w:rsidRDefault="00C94C00"/>
    <w:p w14:paraId="2FCF8418" w14:textId="77777777" w:rsidR="00C94C00" w:rsidRDefault="00DE49BE">
      <w:r>
        <w:t xml:space="preserve">-&gt; solution number needs to </w:t>
      </w:r>
      <w:proofErr w:type="gramStart"/>
      <w:r>
        <w:t>updated</w:t>
      </w:r>
      <w:proofErr w:type="gramEnd"/>
    </w:p>
    <w:p w14:paraId="2FCF8419" w14:textId="77777777" w:rsidR="00C94C00" w:rsidRDefault="00DE49BE">
      <w:r>
        <w:t xml:space="preserve">-&gt; key issue number needs to be added </w:t>
      </w:r>
    </w:p>
    <w:p w14:paraId="2FCF841A" w14:textId="77777777" w:rsidR="00C94C00" w:rsidRDefault="00DE49BE">
      <w:r>
        <w:t xml:space="preserve">-&gt; there should be no conclusion but only observation </w:t>
      </w:r>
    </w:p>
    <w:p w14:paraId="2FCF841B" w14:textId="77777777" w:rsidR="00C94C00" w:rsidRDefault="00C94C00"/>
    <w:p w14:paraId="2FCF841C" w14:textId="7806A8D1"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w:t>
      </w:r>
      <w:r w:rsidR="007B6259">
        <w:rPr>
          <w:rFonts w:ascii="Arial" w:eastAsia="Arial" w:hAnsi="Arial" w:cs="Arial"/>
          <w:b/>
          <w:color w:val="1F497D"/>
          <w:sz w:val="20"/>
          <w:szCs w:val="20"/>
          <w:u w:val="single"/>
        </w:rPr>
        <w:t>to</w:t>
      </w:r>
      <w:r>
        <w:rPr>
          <w:rFonts w:ascii="Arial" w:eastAsia="Arial" w:hAnsi="Arial" w:cs="Arial"/>
          <w:b/>
          <w:color w:val="1F497D"/>
          <w:sz w:val="20"/>
          <w:szCs w:val="20"/>
          <w:u w:val="single"/>
        </w:rPr>
        <w:t xml:space="preserve"> 1314 agreed without presentation</w:t>
      </w:r>
    </w:p>
    <w:p w14:paraId="2FCF841D" w14:textId="77777777" w:rsidR="00C94C00" w:rsidRDefault="00C94C00">
      <w:pPr>
        <w:rPr>
          <w:rFonts w:ascii="Arial" w:eastAsia="Arial" w:hAnsi="Arial" w:cs="Arial"/>
          <w:b/>
          <w:color w:val="1F497D"/>
          <w:sz w:val="20"/>
          <w:szCs w:val="20"/>
          <w:u w:val="single"/>
        </w:rPr>
      </w:pPr>
    </w:p>
    <w:p w14:paraId="2FCF841E" w14:textId="77777777" w:rsidR="00C94C00" w:rsidRDefault="00C94C00">
      <w:pPr>
        <w:rPr>
          <w:rFonts w:ascii="Arial" w:eastAsia="Arial" w:hAnsi="Arial" w:cs="Arial"/>
          <w:sz w:val="20"/>
          <w:szCs w:val="20"/>
        </w:rPr>
      </w:pPr>
    </w:p>
    <w:tbl>
      <w:tblPr>
        <w:tblStyle w:val="affff2"/>
        <w:tblW w:w="8640" w:type="dxa"/>
        <w:tblLayout w:type="fixed"/>
        <w:tblLook w:val="0400" w:firstRow="0" w:lastRow="0" w:firstColumn="0" w:lastColumn="0" w:noHBand="0" w:noVBand="1"/>
      </w:tblPr>
      <w:tblGrid>
        <w:gridCol w:w="1410"/>
        <w:gridCol w:w="3630"/>
        <w:gridCol w:w="1950"/>
        <w:gridCol w:w="1650"/>
      </w:tblGrid>
      <w:tr w:rsidR="00C94C00" w14:paraId="2FCF8423"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1F" w14:textId="77777777" w:rsidR="00C94C00" w:rsidRDefault="00DE49BE">
            <w:pPr>
              <w:rPr>
                <w:rFonts w:ascii="Arial" w:eastAsia="Arial" w:hAnsi="Arial" w:cs="Arial"/>
                <w:b/>
                <w:color w:val="0000FF"/>
                <w:sz w:val="16"/>
                <w:szCs w:val="16"/>
                <w:u w:val="single"/>
              </w:rPr>
            </w:pPr>
            <w:hyperlink r:id="rId60">
              <w:r>
                <w:rPr>
                  <w:rFonts w:ascii="Arial" w:eastAsia="Arial" w:hAnsi="Arial" w:cs="Arial"/>
                  <w:b/>
                  <w:color w:val="0563C1"/>
                  <w:sz w:val="16"/>
                  <w:szCs w:val="16"/>
                  <w:u w:val="single"/>
                </w:rPr>
                <w:t>S4-241110</w:t>
              </w:r>
            </w:hyperlink>
          </w:p>
        </w:tc>
        <w:tc>
          <w:tcPr>
            <w:tcW w:w="3630" w:type="dxa"/>
            <w:tcBorders>
              <w:top w:val="nil"/>
              <w:left w:val="nil"/>
              <w:bottom w:val="single" w:sz="4" w:space="0" w:color="A6A6A6"/>
              <w:right w:val="single" w:sz="4" w:space="0" w:color="A6A6A6"/>
            </w:tcBorders>
            <w:shd w:val="clear" w:color="auto" w:fill="auto"/>
          </w:tcPr>
          <w:p w14:paraId="2FCF8420"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Benefits of using AL-FEC for real-time communication in cellular networks </w:t>
            </w:r>
          </w:p>
        </w:tc>
        <w:tc>
          <w:tcPr>
            <w:tcW w:w="1950" w:type="dxa"/>
            <w:tcBorders>
              <w:top w:val="nil"/>
              <w:left w:val="nil"/>
              <w:bottom w:val="single" w:sz="4" w:space="0" w:color="A6A6A6"/>
              <w:right w:val="single" w:sz="4" w:space="0" w:color="A6A6A6"/>
            </w:tcBorders>
            <w:shd w:val="clear" w:color="auto" w:fill="auto"/>
          </w:tcPr>
          <w:p w14:paraId="2FCF8421"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22"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24"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usage of al </w:t>
      </w:r>
      <w:proofErr w:type="spellStart"/>
      <w:r w:rsidRPr="007B3576">
        <w:rPr>
          <w:rFonts w:ascii="Arial" w:eastAsia="Arial" w:hAnsi="Arial" w:cs="Arial"/>
          <w:sz w:val="20"/>
          <w:szCs w:val="20"/>
        </w:rPr>
        <w:t>fec</w:t>
      </w:r>
      <w:proofErr w:type="spellEnd"/>
      <w:r w:rsidRPr="007B3576">
        <w:rPr>
          <w:rFonts w:ascii="Arial" w:eastAsia="Arial" w:hAnsi="Arial" w:cs="Arial"/>
          <w:sz w:val="20"/>
          <w:szCs w:val="20"/>
        </w:rPr>
        <w:t xml:space="preserve"> in cellular networks, presenter: </w:t>
      </w:r>
      <w:proofErr w:type="spellStart"/>
      <w:r w:rsidRPr="007B3576">
        <w:rPr>
          <w:rFonts w:ascii="Arial" w:eastAsia="Arial" w:hAnsi="Arial" w:cs="Arial"/>
          <w:sz w:val="20"/>
          <w:szCs w:val="20"/>
        </w:rPr>
        <w:t>liangping</w:t>
      </w:r>
      <w:proofErr w:type="spellEnd"/>
      <w:r w:rsidRPr="007B3576">
        <w:rPr>
          <w:rFonts w:ascii="Arial" w:eastAsia="Arial" w:hAnsi="Arial" w:cs="Arial"/>
          <w:sz w:val="20"/>
          <w:szCs w:val="20"/>
        </w:rPr>
        <w:t xml:space="preserve"> </w:t>
      </w:r>
    </w:p>
    <w:p w14:paraId="2FCF8425" w14:textId="77777777" w:rsidR="00C94C00" w:rsidRDefault="00DE49BE">
      <w:pPr>
        <w:rPr>
          <w:rFonts w:ascii="Arial" w:eastAsia="Arial" w:hAnsi="Arial" w:cs="Arial"/>
          <w:color w:val="1F497D"/>
          <w:sz w:val="20"/>
          <w:szCs w:val="20"/>
        </w:rPr>
      </w:pPr>
      <w:proofErr w:type="spellStart"/>
      <w:r w:rsidRPr="007B3576">
        <w:rPr>
          <w:rFonts w:ascii="Arial" w:eastAsia="Arial" w:hAnsi="Arial" w:cs="Arial"/>
          <w:sz w:val="20"/>
          <w:szCs w:val="20"/>
        </w:rPr>
        <w:t>thorsten</w:t>
      </w:r>
      <w:proofErr w:type="spellEnd"/>
      <w:r w:rsidRPr="007B3576">
        <w:rPr>
          <w:rFonts w:ascii="Arial" w:eastAsia="Arial" w:hAnsi="Arial" w:cs="Arial"/>
          <w:sz w:val="20"/>
          <w:szCs w:val="20"/>
        </w:rPr>
        <w:t xml:space="preserve">: concerns on </w:t>
      </w:r>
      <w:proofErr w:type="spellStart"/>
      <w:r w:rsidRPr="007B3576">
        <w:rPr>
          <w:rFonts w:ascii="Arial" w:eastAsia="Arial" w:hAnsi="Arial" w:cs="Arial"/>
          <w:sz w:val="20"/>
          <w:szCs w:val="20"/>
        </w:rPr>
        <w:t>wether</w:t>
      </w:r>
      <w:proofErr w:type="spellEnd"/>
      <w:r w:rsidRPr="007B3576">
        <w:rPr>
          <w:rFonts w:ascii="Arial" w:eastAsia="Arial" w:hAnsi="Arial" w:cs="Arial"/>
          <w:sz w:val="20"/>
          <w:szCs w:val="20"/>
        </w:rPr>
        <w:t xml:space="preserve"> this is good as it contradicts a what we are doing, </w:t>
      </w:r>
    </w:p>
    <w:p w14:paraId="2FCF8426" w14:textId="77777777" w:rsidR="00C94C00" w:rsidRDefault="00C94C00">
      <w:pPr>
        <w:rPr>
          <w:rFonts w:ascii="Arial" w:eastAsia="Arial" w:hAnsi="Arial" w:cs="Arial"/>
          <w:color w:val="1F497D"/>
          <w:sz w:val="20"/>
          <w:szCs w:val="20"/>
        </w:rPr>
      </w:pPr>
    </w:p>
    <w:p w14:paraId="2FCF8427" w14:textId="77777777" w:rsidR="00C94C00" w:rsidRDefault="00DE49BE">
      <w:pPr>
        <w:rPr>
          <w:rFonts w:ascii="Arial" w:eastAsia="Arial" w:hAnsi="Arial" w:cs="Arial"/>
          <w:color w:val="1F497D"/>
          <w:sz w:val="20"/>
          <w:szCs w:val="20"/>
        </w:rPr>
      </w:pPr>
      <w:r>
        <w:rPr>
          <w:rFonts w:ascii="Arial" w:eastAsia="Arial" w:hAnsi="Arial" w:cs="Arial"/>
          <w:b/>
          <w:color w:val="1F497D"/>
          <w:sz w:val="20"/>
          <w:szCs w:val="20"/>
          <w:u w:val="single"/>
        </w:rPr>
        <w:t>Decision: merged to 1295 (</w:t>
      </w:r>
      <w:proofErr w:type="gramStart"/>
      <w:r>
        <w:rPr>
          <w:rFonts w:ascii="Arial" w:eastAsia="Arial" w:hAnsi="Arial" w:cs="Arial"/>
          <w:b/>
          <w:color w:val="1F497D"/>
          <w:sz w:val="20"/>
          <w:szCs w:val="20"/>
          <w:u w:val="single"/>
        </w:rPr>
        <w:t>endorsed</w:t>
      </w:r>
      <w:r>
        <w:rPr>
          <w:rFonts w:ascii="Arial" w:eastAsia="Arial" w:hAnsi="Arial" w:cs="Arial"/>
          <w:color w:val="1F497D"/>
          <w:sz w:val="20"/>
          <w:szCs w:val="20"/>
        </w:rPr>
        <w:t xml:space="preserve"> )</w:t>
      </w:r>
      <w:proofErr w:type="gramEnd"/>
      <w:r>
        <w:rPr>
          <w:rFonts w:ascii="Arial" w:eastAsia="Arial" w:hAnsi="Arial" w:cs="Arial"/>
          <w:color w:val="1F497D"/>
          <w:sz w:val="20"/>
          <w:szCs w:val="20"/>
        </w:rPr>
        <w:t xml:space="preserve"> </w:t>
      </w:r>
    </w:p>
    <w:p w14:paraId="2FCF8428" w14:textId="77777777" w:rsidR="00C94C00" w:rsidRDefault="00C94C00">
      <w:pPr>
        <w:rPr>
          <w:rFonts w:ascii="Arial" w:eastAsia="Arial" w:hAnsi="Arial" w:cs="Arial"/>
          <w:color w:val="1F497D"/>
          <w:sz w:val="20"/>
          <w:szCs w:val="20"/>
        </w:rPr>
      </w:pPr>
    </w:p>
    <w:p w14:paraId="2FCF8429" w14:textId="77777777" w:rsidR="00C94C00" w:rsidRDefault="00DE49BE">
      <w:pPr>
        <w:rPr>
          <w:rFonts w:ascii="Arial" w:eastAsia="Arial" w:hAnsi="Arial" w:cs="Arial"/>
          <w:color w:val="1F497D"/>
          <w:sz w:val="20"/>
          <w:szCs w:val="20"/>
        </w:rPr>
      </w:pPr>
      <w:hyperlink r:id="rId61">
        <w:r>
          <w:rPr>
            <w:rFonts w:ascii="Arial" w:eastAsia="Arial" w:hAnsi="Arial" w:cs="Arial"/>
            <w:b/>
            <w:color w:val="0563C1"/>
            <w:sz w:val="16"/>
            <w:szCs w:val="16"/>
            <w:u w:val="single"/>
          </w:rPr>
          <w:t>S4-241112</w:t>
        </w:r>
      </w:hyperlink>
    </w:p>
    <w:p w14:paraId="2FCF842A" w14:textId="77777777" w:rsidR="00C94C00" w:rsidRDefault="00C94C00">
      <w:pPr>
        <w:rPr>
          <w:rFonts w:ascii="Arial" w:eastAsia="Arial" w:hAnsi="Arial" w:cs="Arial"/>
          <w:sz w:val="20"/>
          <w:szCs w:val="20"/>
        </w:rPr>
      </w:pPr>
    </w:p>
    <w:tbl>
      <w:tblPr>
        <w:tblStyle w:val="affff3"/>
        <w:tblW w:w="8640" w:type="dxa"/>
        <w:tblLayout w:type="fixed"/>
        <w:tblLook w:val="0400" w:firstRow="0" w:lastRow="0" w:firstColumn="0" w:lastColumn="0" w:noHBand="0" w:noVBand="1"/>
      </w:tblPr>
      <w:tblGrid>
        <w:gridCol w:w="1410"/>
        <w:gridCol w:w="3630"/>
        <w:gridCol w:w="1950"/>
        <w:gridCol w:w="1650"/>
      </w:tblGrid>
      <w:tr w:rsidR="00C94C00" w14:paraId="2FCF842F"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2B" w14:textId="77777777" w:rsidR="00C94C00" w:rsidRDefault="00DE49BE">
            <w:pPr>
              <w:rPr>
                <w:rFonts w:ascii="Arial" w:eastAsia="Arial" w:hAnsi="Arial" w:cs="Arial"/>
                <w:b/>
                <w:color w:val="0000FF"/>
                <w:sz w:val="16"/>
                <w:szCs w:val="16"/>
                <w:u w:val="single"/>
              </w:rPr>
            </w:pPr>
            <w:hyperlink r:id="rId62">
              <w:r>
                <w:rPr>
                  <w:rFonts w:ascii="Arial" w:eastAsia="Arial" w:hAnsi="Arial" w:cs="Arial"/>
                  <w:b/>
                  <w:color w:val="0563C1"/>
                  <w:sz w:val="16"/>
                  <w:szCs w:val="16"/>
                  <w:u w:val="single"/>
                </w:rPr>
                <w:t>S4-241112</w:t>
              </w:r>
            </w:hyperlink>
          </w:p>
        </w:tc>
        <w:tc>
          <w:tcPr>
            <w:tcW w:w="3630" w:type="dxa"/>
            <w:tcBorders>
              <w:top w:val="nil"/>
              <w:left w:val="nil"/>
              <w:bottom w:val="single" w:sz="4" w:space="0" w:color="A6A6A6"/>
              <w:right w:val="single" w:sz="4" w:space="0" w:color="A6A6A6"/>
            </w:tcBorders>
            <w:shd w:val="clear" w:color="auto" w:fill="auto"/>
          </w:tcPr>
          <w:p w14:paraId="2FCF842C"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Benefits of Application-Layer FEC Awareness for PDU Set Handling </w:t>
            </w:r>
          </w:p>
        </w:tc>
        <w:tc>
          <w:tcPr>
            <w:tcW w:w="1950" w:type="dxa"/>
            <w:tcBorders>
              <w:top w:val="nil"/>
              <w:left w:val="nil"/>
              <w:bottom w:val="single" w:sz="4" w:space="0" w:color="A6A6A6"/>
              <w:right w:val="single" w:sz="4" w:space="0" w:color="A6A6A6"/>
            </w:tcBorders>
            <w:shd w:val="clear" w:color="auto" w:fill="auto"/>
          </w:tcPr>
          <w:p w14:paraId="2FCF842D"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2E"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30" w14:textId="344C9E3D" w:rsidR="00C94C00" w:rsidRPr="007B3576" w:rsidRDefault="007B3576">
      <w:pPr>
        <w:rPr>
          <w:rFonts w:ascii="Arial" w:eastAsia="Arial" w:hAnsi="Arial" w:cs="Arial"/>
          <w:sz w:val="20"/>
          <w:szCs w:val="20"/>
        </w:rPr>
      </w:pPr>
      <w:r>
        <w:rPr>
          <w:rFonts w:ascii="Arial" w:eastAsia="Arial" w:hAnsi="Arial" w:cs="Arial"/>
          <w:sz w:val="20"/>
          <w:szCs w:val="20"/>
        </w:rPr>
        <w:t>P</w:t>
      </w:r>
      <w:r w:rsidR="00DE49BE" w:rsidRPr="007B3576">
        <w:rPr>
          <w:rFonts w:ascii="Arial" w:eastAsia="Arial" w:hAnsi="Arial" w:cs="Arial"/>
          <w:sz w:val="20"/>
          <w:szCs w:val="20"/>
        </w:rPr>
        <w:t xml:space="preserve">resenter: </w:t>
      </w:r>
      <w:r>
        <w:rPr>
          <w:rFonts w:ascii="Arial" w:eastAsia="Arial" w:hAnsi="Arial" w:cs="Arial"/>
          <w:sz w:val="20"/>
          <w:szCs w:val="20"/>
        </w:rPr>
        <w:t>L</w:t>
      </w:r>
      <w:r w:rsidR="00DE49BE" w:rsidRPr="007B3576">
        <w:rPr>
          <w:rFonts w:ascii="Arial" w:eastAsia="Arial" w:hAnsi="Arial" w:cs="Arial"/>
          <w:sz w:val="20"/>
          <w:szCs w:val="20"/>
        </w:rPr>
        <w:t xml:space="preserve">iangping </w:t>
      </w:r>
    </w:p>
    <w:p w14:paraId="2FCF8431" w14:textId="77777777" w:rsidR="00C94C00" w:rsidRPr="007B3576" w:rsidRDefault="00DE49BE">
      <w:pPr>
        <w:rPr>
          <w:rFonts w:ascii="Arial" w:eastAsia="Arial" w:hAnsi="Arial" w:cs="Arial"/>
          <w:sz w:val="20"/>
          <w:szCs w:val="20"/>
        </w:rPr>
      </w:pPr>
      <w:proofErr w:type="spellStart"/>
      <w:r w:rsidRPr="007B3576">
        <w:rPr>
          <w:rFonts w:ascii="Arial" w:eastAsia="Arial" w:hAnsi="Arial" w:cs="Arial"/>
          <w:sz w:val="20"/>
          <w:szCs w:val="20"/>
        </w:rPr>
        <w:t>liangping</w:t>
      </w:r>
      <w:proofErr w:type="spellEnd"/>
      <w:r w:rsidRPr="007B3576">
        <w:rPr>
          <w:rFonts w:ascii="Arial" w:eastAsia="Arial" w:hAnsi="Arial" w:cs="Arial"/>
          <w:sz w:val="20"/>
          <w:szCs w:val="20"/>
        </w:rPr>
        <w:t xml:space="preserve">: how are we going to save power what are the </w:t>
      </w:r>
      <w:proofErr w:type="gramStart"/>
      <w:r w:rsidRPr="007B3576">
        <w:rPr>
          <w:rFonts w:ascii="Arial" w:eastAsia="Arial" w:hAnsi="Arial" w:cs="Arial"/>
          <w:sz w:val="20"/>
          <w:szCs w:val="20"/>
        </w:rPr>
        <w:t>benefits</w:t>
      </w:r>
      <w:proofErr w:type="gramEnd"/>
      <w:r w:rsidRPr="007B3576">
        <w:rPr>
          <w:rFonts w:ascii="Arial" w:eastAsia="Arial" w:hAnsi="Arial" w:cs="Arial"/>
          <w:sz w:val="20"/>
          <w:szCs w:val="20"/>
        </w:rPr>
        <w:t xml:space="preserve"> </w:t>
      </w:r>
    </w:p>
    <w:p w14:paraId="2FCF8432"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it needs to be defined what the key issue </w:t>
      </w:r>
      <w:proofErr w:type="gramStart"/>
      <w:r w:rsidRPr="007B3576">
        <w:rPr>
          <w:rFonts w:ascii="Arial" w:eastAsia="Arial" w:hAnsi="Arial" w:cs="Arial"/>
          <w:sz w:val="20"/>
          <w:szCs w:val="20"/>
        </w:rPr>
        <w:t>is</w:t>
      </w:r>
      <w:proofErr w:type="gramEnd"/>
      <w:r w:rsidRPr="007B3576">
        <w:rPr>
          <w:rFonts w:ascii="Arial" w:eastAsia="Arial" w:hAnsi="Arial" w:cs="Arial"/>
          <w:sz w:val="20"/>
          <w:szCs w:val="20"/>
        </w:rPr>
        <w:t xml:space="preserve"> </w:t>
      </w:r>
    </w:p>
    <w:p w14:paraId="2FCF8433"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need to be careful going into RAN details. </w:t>
      </w:r>
    </w:p>
    <w:p w14:paraId="2FCF8434"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Should be in a new section that is neither solution </w:t>
      </w:r>
      <w:proofErr w:type="gramStart"/>
      <w:r w:rsidRPr="007B3576">
        <w:rPr>
          <w:rFonts w:ascii="Arial" w:eastAsia="Arial" w:hAnsi="Arial" w:cs="Arial"/>
          <w:sz w:val="20"/>
          <w:szCs w:val="20"/>
        </w:rPr>
        <w:t>or</w:t>
      </w:r>
      <w:proofErr w:type="gramEnd"/>
      <w:r w:rsidRPr="007B3576">
        <w:rPr>
          <w:rFonts w:ascii="Arial" w:eastAsia="Arial" w:hAnsi="Arial" w:cs="Arial"/>
          <w:sz w:val="20"/>
          <w:szCs w:val="20"/>
        </w:rPr>
        <w:t xml:space="preserve"> background </w:t>
      </w:r>
    </w:p>
    <w:p w14:paraId="2FCF8435"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Andrei: this improves </w:t>
      </w:r>
      <w:proofErr w:type="spellStart"/>
      <w:r w:rsidRPr="007B3576">
        <w:rPr>
          <w:rFonts w:ascii="Arial" w:eastAsia="Arial" w:hAnsi="Arial" w:cs="Arial"/>
          <w:sz w:val="20"/>
          <w:szCs w:val="20"/>
        </w:rPr>
        <w:t>harq</w:t>
      </w:r>
      <w:proofErr w:type="spellEnd"/>
      <w:r w:rsidRPr="007B3576">
        <w:rPr>
          <w:rFonts w:ascii="Arial" w:eastAsia="Arial" w:hAnsi="Arial" w:cs="Arial"/>
          <w:sz w:val="20"/>
          <w:szCs w:val="20"/>
        </w:rPr>
        <w:t xml:space="preserve">, </w:t>
      </w:r>
    </w:p>
    <w:p w14:paraId="2FCF8436" w14:textId="77777777" w:rsidR="00C94C00" w:rsidRPr="007B3576" w:rsidRDefault="00DE49BE">
      <w:pPr>
        <w:rPr>
          <w:rFonts w:ascii="Arial" w:eastAsia="Arial" w:hAnsi="Arial" w:cs="Arial"/>
          <w:sz w:val="20"/>
          <w:szCs w:val="20"/>
        </w:rPr>
      </w:pPr>
      <w:proofErr w:type="spellStart"/>
      <w:r w:rsidRPr="007B3576">
        <w:rPr>
          <w:rFonts w:ascii="Arial" w:eastAsia="Arial" w:hAnsi="Arial" w:cs="Arial"/>
          <w:sz w:val="20"/>
          <w:szCs w:val="20"/>
        </w:rPr>
        <w:t>liangping</w:t>
      </w:r>
      <w:proofErr w:type="spellEnd"/>
      <w:r w:rsidRPr="007B3576">
        <w:rPr>
          <w:rFonts w:ascii="Arial" w:eastAsia="Arial" w:hAnsi="Arial" w:cs="Arial"/>
          <w:sz w:val="20"/>
          <w:szCs w:val="20"/>
        </w:rPr>
        <w:t xml:space="preserve">: revision addressed the </w:t>
      </w:r>
      <w:proofErr w:type="gramStart"/>
      <w:r w:rsidRPr="007B3576">
        <w:rPr>
          <w:rFonts w:ascii="Arial" w:eastAsia="Arial" w:hAnsi="Arial" w:cs="Arial"/>
          <w:sz w:val="20"/>
          <w:szCs w:val="20"/>
        </w:rPr>
        <w:t>comments</w:t>
      </w:r>
      <w:proofErr w:type="gramEnd"/>
      <w:r w:rsidRPr="007B3576">
        <w:rPr>
          <w:rFonts w:ascii="Arial" w:eastAsia="Arial" w:hAnsi="Arial" w:cs="Arial"/>
          <w:sz w:val="20"/>
          <w:szCs w:val="20"/>
        </w:rPr>
        <w:t xml:space="preserve"> </w:t>
      </w:r>
    </w:p>
    <w:p w14:paraId="2FCF8437"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ECN marking needs further study, at this stage is too early to put into </w:t>
      </w:r>
      <w:proofErr w:type="gramStart"/>
      <w:r w:rsidRPr="007B3576">
        <w:rPr>
          <w:rFonts w:ascii="Arial" w:eastAsia="Arial" w:hAnsi="Arial" w:cs="Arial"/>
          <w:sz w:val="20"/>
          <w:szCs w:val="20"/>
        </w:rPr>
        <w:t>TR</w:t>
      </w:r>
      <w:proofErr w:type="gramEnd"/>
    </w:p>
    <w:p w14:paraId="2FCF8438"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Liangping: will revise </w:t>
      </w:r>
      <w:proofErr w:type="gramStart"/>
      <w:r w:rsidRPr="007B3576">
        <w:rPr>
          <w:rFonts w:ascii="Arial" w:eastAsia="Arial" w:hAnsi="Arial" w:cs="Arial"/>
          <w:sz w:val="20"/>
          <w:szCs w:val="20"/>
        </w:rPr>
        <w:t>it</w:t>
      </w:r>
      <w:proofErr w:type="gramEnd"/>
      <w:r w:rsidRPr="007B3576">
        <w:rPr>
          <w:rFonts w:ascii="Arial" w:eastAsia="Arial" w:hAnsi="Arial" w:cs="Arial"/>
          <w:sz w:val="20"/>
          <w:szCs w:val="20"/>
        </w:rPr>
        <w:t xml:space="preserve"> </w:t>
      </w:r>
    </w:p>
    <w:p w14:paraId="2FCF8439" w14:textId="77777777" w:rsidR="00C94C00" w:rsidRDefault="00C94C00">
      <w:pPr>
        <w:rPr>
          <w:rFonts w:ascii="Arial" w:eastAsia="Arial" w:hAnsi="Arial" w:cs="Arial"/>
          <w:color w:val="1F497D"/>
          <w:sz w:val="20"/>
          <w:szCs w:val="20"/>
        </w:rPr>
      </w:pPr>
    </w:p>
    <w:p w14:paraId="2FCF843A"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w:t>
      </w:r>
      <w:proofErr w:type="gramStart"/>
      <w:r>
        <w:rPr>
          <w:rFonts w:ascii="Arial" w:eastAsia="Arial" w:hAnsi="Arial" w:cs="Arial"/>
          <w:b/>
          <w:color w:val="1F497D"/>
          <w:sz w:val="20"/>
          <w:szCs w:val="20"/>
          <w:u w:val="single"/>
        </w:rPr>
        <w:t>merged  to</w:t>
      </w:r>
      <w:proofErr w:type="gramEnd"/>
      <w:r>
        <w:rPr>
          <w:rFonts w:ascii="Arial" w:eastAsia="Arial" w:hAnsi="Arial" w:cs="Arial"/>
          <w:b/>
          <w:color w:val="1F497D"/>
          <w:sz w:val="20"/>
          <w:szCs w:val="20"/>
          <w:u w:val="single"/>
        </w:rPr>
        <w:t xml:space="preserve"> 1295  and 1295 is endorsed </w:t>
      </w:r>
    </w:p>
    <w:p w14:paraId="2FCF843B" w14:textId="77777777" w:rsidR="00C94C00" w:rsidRDefault="00C94C00">
      <w:pPr>
        <w:rPr>
          <w:rFonts w:ascii="Arial" w:eastAsia="Arial" w:hAnsi="Arial" w:cs="Arial"/>
          <w:b/>
          <w:color w:val="1F497D"/>
          <w:sz w:val="20"/>
          <w:szCs w:val="20"/>
          <w:u w:val="single"/>
        </w:rPr>
      </w:pPr>
    </w:p>
    <w:p w14:paraId="2FCF843C" w14:textId="77777777" w:rsidR="00C94C00" w:rsidRDefault="00C94C00">
      <w:pPr>
        <w:rPr>
          <w:rFonts w:ascii="Arial" w:eastAsia="Arial" w:hAnsi="Arial" w:cs="Arial"/>
          <w:sz w:val="20"/>
          <w:szCs w:val="20"/>
        </w:rPr>
      </w:pPr>
    </w:p>
    <w:sdt>
      <w:sdtPr>
        <w:tag w:val="goog_rdk_6"/>
        <w:id w:val="-791518311"/>
        <w:lock w:val="contentLocked"/>
      </w:sdtPr>
      <w:sdtEndPr/>
      <w:sdtContent>
        <w:tbl>
          <w:tblPr>
            <w:tblStyle w:val="affff4"/>
            <w:tblW w:w="8640" w:type="dxa"/>
            <w:tblLayout w:type="fixed"/>
            <w:tblLook w:val="0400" w:firstRow="0" w:lastRow="0" w:firstColumn="0" w:lastColumn="0" w:noHBand="0" w:noVBand="1"/>
          </w:tblPr>
          <w:tblGrid>
            <w:gridCol w:w="1410"/>
            <w:gridCol w:w="3630"/>
            <w:gridCol w:w="1950"/>
            <w:gridCol w:w="1650"/>
          </w:tblGrid>
          <w:tr w:rsidR="00C94C00" w14:paraId="2FCF8446"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3D" w14:textId="77777777" w:rsidR="00C94C00" w:rsidRDefault="00DE49BE">
                <w:pPr>
                  <w:rPr>
                    <w:rFonts w:ascii="Arial" w:eastAsia="Arial" w:hAnsi="Arial" w:cs="Arial"/>
                    <w:b/>
                    <w:color w:val="0000FF"/>
                    <w:sz w:val="16"/>
                    <w:szCs w:val="16"/>
                    <w:u w:val="single"/>
                  </w:rPr>
                </w:pPr>
                <w:hyperlink r:id="rId63">
                  <w:r>
                    <w:rPr>
                      <w:rFonts w:ascii="Arial" w:eastAsia="Arial" w:hAnsi="Arial" w:cs="Arial"/>
                      <w:b/>
                      <w:color w:val="0563C1"/>
                      <w:sz w:val="16"/>
                      <w:szCs w:val="16"/>
                      <w:u w:val="single"/>
                    </w:rPr>
                    <w:t>S4-241058</w:t>
                  </w:r>
                </w:hyperlink>
              </w:p>
            </w:tc>
            <w:tc>
              <w:tcPr>
                <w:tcW w:w="3630" w:type="dxa"/>
                <w:tcBorders>
                  <w:top w:val="nil"/>
                  <w:left w:val="nil"/>
                  <w:bottom w:val="single" w:sz="4" w:space="0" w:color="A6A6A6"/>
                  <w:right w:val="single" w:sz="4" w:space="0" w:color="A6A6A6"/>
                </w:tcBorders>
                <w:shd w:val="clear" w:color="auto" w:fill="auto"/>
              </w:tcPr>
              <w:p w14:paraId="2FCF843E" w14:textId="77777777" w:rsidR="00C94C00" w:rsidRDefault="00DE49BE">
                <w:pPr>
                  <w:rPr>
                    <w:rFonts w:ascii="Arial" w:eastAsia="Arial" w:hAnsi="Arial" w:cs="Arial"/>
                    <w:sz w:val="16"/>
                    <w:szCs w:val="16"/>
                  </w:rPr>
                </w:pPr>
                <w:r>
                  <w:rPr>
                    <w:rFonts w:ascii="Arial" w:eastAsia="Arial" w:hAnsi="Arial" w:cs="Arial"/>
                    <w:sz w:val="16"/>
                    <w:szCs w:val="16"/>
                  </w:rPr>
                  <w:t>[FS_5G_RTP_Ph2] Real-time Communication Congestion Control Algorithms and AL-FEC</w:t>
                </w:r>
              </w:p>
              <w:p w14:paraId="2FCF843F" w14:textId="77777777" w:rsidR="00C94C00" w:rsidRDefault="00C94C00">
                <w:pPr>
                  <w:rPr>
                    <w:rFonts w:ascii="Arial" w:eastAsia="Arial" w:hAnsi="Arial" w:cs="Arial"/>
                    <w:sz w:val="16"/>
                    <w:szCs w:val="16"/>
                  </w:rPr>
                </w:pPr>
              </w:p>
              <w:p w14:paraId="2FCF8440" w14:textId="77777777" w:rsidR="00C94C00" w:rsidRDefault="00C94C00">
                <w:pPr>
                  <w:rPr>
                    <w:rFonts w:ascii="Arial" w:eastAsia="Arial" w:hAnsi="Arial" w:cs="Arial"/>
                    <w:sz w:val="16"/>
                    <w:szCs w:val="16"/>
                  </w:rPr>
                </w:pPr>
              </w:p>
            </w:tc>
            <w:tc>
              <w:tcPr>
                <w:tcW w:w="1950" w:type="dxa"/>
                <w:tcBorders>
                  <w:top w:val="nil"/>
                  <w:left w:val="nil"/>
                  <w:bottom w:val="single" w:sz="4" w:space="0" w:color="A6A6A6"/>
                  <w:right w:val="single" w:sz="4" w:space="0" w:color="A6A6A6"/>
                </w:tcBorders>
                <w:shd w:val="clear" w:color="auto" w:fill="auto"/>
              </w:tcPr>
              <w:p w14:paraId="2FCF8441"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42" w14:textId="77777777" w:rsidR="00C94C00" w:rsidRDefault="00DE49BE">
                <w:pPr>
                  <w:rPr>
                    <w:rFonts w:ascii="Arial" w:eastAsia="Arial" w:hAnsi="Arial" w:cs="Arial"/>
                    <w:sz w:val="16"/>
                    <w:szCs w:val="16"/>
                  </w:rPr>
                </w:pPr>
                <w:r>
                  <w:rPr>
                    <w:rFonts w:ascii="Arial" w:eastAsia="Arial" w:hAnsi="Arial" w:cs="Arial"/>
                    <w:sz w:val="16"/>
                    <w:szCs w:val="16"/>
                  </w:rPr>
                  <w:t>Ma Liangping</w:t>
                </w:r>
              </w:p>
              <w:p w14:paraId="2FCF8443" w14:textId="77777777" w:rsidR="00C94C00" w:rsidRDefault="00C94C00">
                <w:pPr>
                  <w:rPr>
                    <w:rFonts w:ascii="Arial" w:eastAsia="Arial" w:hAnsi="Arial" w:cs="Arial"/>
                    <w:sz w:val="16"/>
                    <w:szCs w:val="16"/>
                  </w:rPr>
                </w:pPr>
              </w:p>
              <w:p w14:paraId="2FCF8444" w14:textId="77777777" w:rsidR="00C94C00" w:rsidRDefault="00C94C00">
                <w:pPr>
                  <w:rPr>
                    <w:rFonts w:ascii="Arial" w:eastAsia="Arial" w:hAnsi="Arial" w:cs="Arial"/>
                    <w:sz w:val="16"/>
                    <w:szCs w:val="16"/>
                  </w:rPr>
                </w:pPr>
              </w:p>
              <w:p w14:paraId="2FCF8445" w14:textId="77777777" w:rsidR="00C94C00" w:rsidRDefault="00DE49BE">
                <w:pPr>
                  <w:rPr>
                    <w:rFonts w:ascii="Arial" w:eastAsia="Arial" w:hAnsi="Arial" w:cs="Arial"/>
                    <w:sz w:val="16"/>
                    <w:szCs w:val="16"/>
                  </w:rPr>
                </w:pPr>
              </w:p>
            </w:tc>
          </w:tr>
        </w:tbl>
      </w:sdtContent>
    </w:sdt>
    <w:p w14:paraId="2FCF8447"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congestion control enhancement, </w:t>
      </w:r>
      <w:proofErr w:type="gramStart"/>
      <w:r w:rsidRPr="007B3576">
        <w:rPr>
          <w:rFonts w:ascii="Arial" w:eastAsia="Arial" w:hAnsi="Arial" w:cs="Arial"/>
          <w:sz w:val="20"/>
          <w:szCs w:val="20"/>
        </w:rPr>
        <w:t>solution  presenter</w:t>
      </w:r>
      <w:proofErr w:type="gramEnd"/>
      <w:r w:rsidRPr="007B3576">
        <w:rPr>
          <w:rFonts w:ascii="Arial" w:eastAsia="Arial" w:hAnsi="Arial" w:cs="Arial"/>
          <w:sz w:val="20"/>
          <w:szCs w:val="20"/>
        </w:rPr>
        <w:t xml:space="preserve"> </w:t>
      </w:r>
      <w:proofErr w:type="spellStart"/>
      <w:r w:rsidRPr="007B3576">
        <w:rPr>
          <w:rFonts w:ascii="Arial" w:eastAsia="Arial" w:hAnsi="Arial" w:cs="Arial"/>
          <w:sz w:val="20"/>
          <w:szCs w:val="20"/>
        </w:rPr>
        <w:t>liangping</w:t>
      </w:r>
      <w:proofErr w:type="spellEnd"/>
      <w:r w:rsidRPr="007B3576">
        <w:rPr>
          <w:rFonts w:ascii="Arial" w:eastAsia="Arial" w:hAnsi="Arial" w:cs="Arial"/>
          <w:sz w:val="20"/>
          <w:szCs w:val="20"/>
        </w:rPr>
        <w:t xml:space="preserve"> </w:t>
      </w:r>
    </w:p>
    <w:p w14:paraId="2FCF8448"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this contribution could open the way for other </w:t>
      </w:r>
      <w:proofErr w:type="gramStart"/>
      <w:r w:rsidRPr="007B3576">
        <w:rPr>
          <w:rFonts w:ascii="Arial" w:eastAsia="Arial" w:hAnsi="Arial" w:cs="Arial"/>
          <w:sz w:val="20"/>
          <w:szCs w:val="20"/>
        </w:rPr>
        <w:t>solution ,</w:t>
      </w:r>
      <w:proofErr w:type="gramEnd"/>
      <w:r w:rsidRPr="007B3576">
        <w:rPr>
          <w:rFonts w:ascii="Arial" w:eastAsia="Arial" w:hAnsi="Arial" w:cs="Arial"/>
          <w:sz w:val="20"/>
          <w:szCs w:val="20"/>
        </w:rPr>
        <w:t xml:space="preserve"> </w:t>
      </w:r>
      <w:proofErr w:type="spellStart"/>
      <w:r w:rsidRPr="007B3576">
        <w:rPr>
          <w:rFonts w:ascii="Arial" w:eastAsia="Arial" w:hAnsi="Arial" w:cs="Arial"/>
          <w:sz w:val="20"/>
          <w:szCs w:val="20"/>
        </w:rPr>
        <w:t>separeating</w:t>
      </w:r>
      <w:proofErr w:type="spellEnd"/>
      <w:r w:rsidRPr="007B3576">
        <w:rPr>
          <w:rFonts w:ascii="Arial" w:eastAsia="Arial" w:hAnsi="Arial" w:cs="Arial"/>
          <w:sz w:val="20"/>
          <w:szCs w:val="20"/>
        </w:rPr>
        <w:t xml:space="preserve"> in congestion and not in congestion makes sense </w:t>
      </w:r>
    </w:p>
    <w:p w14:paraId="2FCF8449"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it is unclear how ECN marking can be used this is unclear, sentence can be </w:t>
      </w:r>
      <w:proofErr w:type="gramStart"/>
      <w:r w:rsidRPr="007B3576">
        <w:rPr>
          <w:rFonts w:ascii="Arial" w:eastAsia="Arial" w:hAnsi="Arial" w:cs="Arial"/>
          <w:sz w:val="20"/>
          <w:szCs w:val="20"/>
        </w:rPr>
        <w:t>removed</w:t>
      </w:r>
      <w:proofErr w:type="gramEnd"/>
      <w:r w:rsidRPr="007B3576">
        <w:rPr>
          <w:rFonts w:ascii="Arial" w:eastAsia="Arial" w:hAnsi="Arial" w:cs="Arial"/>
          <w:sz w:val="20"/>
          <w:szCs w:val="20"/>
        </w:rPr>
        <w:t xml:space="preserve"> </w:t>
      </w:r>
    </w:p>
    <w:p w14:paraId="2FCF844A"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Thorsen: how to know </w:t>
      </w:r>
      <w:proofErr w:type="spellStart"/>
      <w:proofErr w:type="gramStart"/>
      <w:r w:rsidRPr="007B3576">
        <w:rPr>
          <w:rFonts w:ascii="Arial" w:eastAsia="Arial" w:hAnsi="Arial" w:cs="Arial"/>
          <w:sz w:val="20"/>
          <w:szCs w:val="20"/>
        </w:rPr>
        <w:t>disinguish</w:t>
      </w:r>
      <w:proofErr w:type="spellEnd"/>
      <w:proofErr w:type="gramEnd"/>
      <w:r w:rsidRPr="007B3576">
        <w:rPr>
          <w:rFonts w:ascii="Arial" w:eastAsia="Arial" w:hAnsi="Arial" w:cs="Arial"/>
          <w:sz w:val="20"/>
          <w:szCs w:val="20"/>
        </w:rPr>
        <w:t xml:space="preserve"> </w:t>
      </w:r>
    </w:p>
    <w:p w14:paraId="2FCF844B"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Serhan: same question on ECN marking </w:t>
      </w:r>
    </w:p>
    <w:p w14:paraId="2FCF844C"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Serhan: how does error rate stays the </w:t>
      </w:r>
      <w:proofErr w:type="gramStart"/>
      <w:r w:rsidRPr="007B3576">
        <w:rPr>
          <w:rFonts w:ascii="Arial" w:eastAsia="Arial" w:hAnsi="Arial" w:cs="Arial"/>
          <w:sz w:val="20"/>
          <w:szCs w:val="20"/>
        </w:rPr>
        <w:t>same</w:t>
      </w:r>
      <w:proofErr w:type="gramEnd"/>
    </w:p>
    <w:p w14:paraId="2FCF844D"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congestion control should be </w:t>
      </w:r>
      <w:proofErr w:type="gramStart"/>
      <w:r w:rsidRPr="007B3576">
        <w:rPr>
          <w:rFonts w:ascii="Arial" w:eastAsia="Arial" w:hAnsi="Arial" w:cs="Arial"/>
          <w:sz w:val="20"/>
          <w:szCs w:val="20"/>
        </w:rPr>
        <w:t>ignored</w:t>
      </w:r>
      <w:proofErr w:type="gramEnd"/>
    </w:p>
    <w:p w14:paraId="2FCF844E" w14:textId="77777777" w:rsidR="00C94C00" w:rsidRDefault="00C94C00">
      <w:pPr>
        <w:rPr>
          <w:rFonts w:ascii="Arial" w:eastAsia="Arial" w:hAnsi="Arial" w:cs="Arial"/>
          <w:color w:val="1F497D"/>
          <w:sz w:val="20"/>
          <w:szCs w:val="20"/>
          <w:u w:val="single"/>
        </w:rPr>
      </w:pPr>
    </w:p>
    <w:p w14:paraId="2FCF844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1285 and 1285 agreed</w:t>
      </w:r>
    </w:p>
    <w:p w14:paraId="2FCF8450" w14:textId="77777777" w:rsidR="00C94C00" w:rsidRDefault="00C94C00">
      <w:pPr>
        <w:rPr>
          <w:rFonts w:ascii="Arial" w:eastAsia="Arial" w:hAnsi="Arial" w:cs="Arial"/>
          <w:color w:val="1F497D"/>
          <w:sz w:val="20"/>
          <w:szCs w:val="20"/>
          <w:u w:val="single"/>
        </w:rPr>
      </w:pPr>
    </w:p>
    <w:p w14:paraId="2FCF8451" w14:textId="77777777" w:rsidR="00C94C00" w:rsidRDefault="00C94C00">
      <w:pPr>
        <w:rPr>
          <w:rFonts w:ascii="Arial" w:eastAsia="Arial" w:hAnsi="Arial" w:cs="Arial"/>
          <w:color w:val="1F497D"/>
          <w:sz w:val="20"/>
          <w:szCs w:val="20"/>
          <w:u w:val="single"/>
        </w:rPr>
      </w:pPr>
    </w:p>
    <w:p w14:paraId="2FCF8452" w14:textId="77777777" w:rsidR="00C94C00" w:rsidRDefault="00C94C00">
      <w:pPr>
        <w:rPr>
          <w:rFonts w:ascii="Arial" w:eastAsia="Arial" w:hAnsi="Arial" w:cs="Arial"/>
          <w:color w:val="1F497D"/>
          <w:sz w:val="20"/>
          <w:szCs w:val="20"/>
          <w:u w:val="single"/>
        </w:rPr>
      </w:pPr>
    </w:p>
    <w:p w14:paraId="2FCF8453" w14:textId="77777777" w:rsidR="00C94C00" w:rsidRDefault="00DE49BE">
      <w:pPr>
        <w:rPr>
          <w:b/>
          <w:u w:val="single"/>
        </w:rPr>
      </w:pPr>
      <w:r>
        <w:rPr>
          <w:b/>
          <w:u w:val="single"/>
        </w:rPr>
        <w:t xml:space="preserve">Candidate RTCP messages </w:t>
      </w:r>
    </w:p>
    <w:p w14:paraId="2FCF8454" w14:textId="77777777" w:rsidR="00C94C00" w:rsidRDefault="00C94C00"/>
    <w:p w14:paraId="2FCF8455" w14:textId="77777777" w:rsidR="00C94C00" w:rsidRDefault="00C94C00"/>
    <w:p w14:paraId="2FCF8460" w14:textId="77777777" w:rsidR="00C94C00" w:rsidRDefault="00C94C00"/>
    <w:tbl>
      <w:tblPr>
        <w:tblStyle w:val="affff5"/>
        <w:tblW w:w="8642" w:type="dxa"/>
        <w:tblLayout w:type="fixed"/>
        <w:tblLook w:val="0400" w:firstRow="0" w:lastRow="0" w:firstColumn="0" w:lastColumn="0" w:noHBand="0" w:noVBand="1"/>
      </w:tblPr>
      <w:tblGrid>
        <w:gridCol w:w="1413"/>
        <w:gridCol w:w="3627"/>
        <w:gridCol w:w="1901"/>
        <w:gridCol w:w="1701"/>
      </w:tblGrid>
      <w:tr w:rsidR="007B6259" w14:paraId="550CC094" w14:textId="77777777" w:rsidTr="006B57B6">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559E19C3" w14:textId="77777777" w:rsidR="007B6259" w:rsidRDefault="007B6259" w:rsidP="006B57B6">
            <w:pPr>
              <w:rPr>
                <w:rFonts w:ascii="Arial" w:eastAsia="Arial" w:hAnsi="Arial" w:cs="Arial"/>
                <w:b/>
                <w:color w:val="0000FF"/>
                <w:sz w:val="16"/>
                <w:szCs w:val="16"/>
                <w:u w:val="single"/>
              </w:rPr>
            </w:pPr>
            <w:hyperlink r:id="rId64">
              <w:r>
                <w:rPr>
                  <w:rFonts w:ascii="Arial" w:eastAsia="Arial" w:hAnsi="Arial" w:cs="Arial"/>
                  <w:b/>
                  <w:color w:val="0000FF"/>
                  <w:sz w:val="16"/>
                  <w:szCs w:val="16"/>
                  <w:u w:val="single"/>
                </w:rPr>
                <w:t>S4-241099</w:t>
              </w:r>
            </w:hyperlink>
          </w:p>
        </w:tc>
        <w:tc>
          <w:tcPr>
            <w:tcW w:w="3627" w:type="dxa"/>
            <w:tcBorders>
              <w:top w:val="nil"/>
              <w:left w:val="nil"/>
              <w:bottom w:val="single" w:sz="4" w:space="0" w:color="A6A6A6"/>
              <w:right w:val="single" w:sz="4" w:space="0" w:color="A6A6A6"/>
            </w:tcBorders>
            <w:shd w:val="clear" w:color="auto" w:fill="auto"/>
          </w:tcPr>
          <w:p w14:paraId="2D4F2728" w14:textId="77777777" w:rsidR="007B6259" w:rsidRDefault="007B6259" w:rsidP="006B57B6">
            <w:pPr>
              <w:rPr>
                <w:rFonts w:ascii="Arial" w:eastAsia="Arial" w:hAnsi="Arial" w:cs="Arial"/>
                <w:sz w:val="16"/>
                <w:szCs w:val="16"/>
              </w:rPr>
            </w:pPr>
            <w:r>
              <w:rPr>
                <w:rFonts w:ascii="Arial" w:eastAsia="Arial" w:hAnsi="Arial" w:cs="Arial"/>
                <w:sz w:val="16"/>
                <w:szCs w:val="16"/>
              </w:rPr>
              <w:t>[FS_5G_RTP_Ph2] Candidate RTCP messages and RTP header extensions to support XR services in 5G</w:t>
            </w:r>
          </w:p>
        </w:tc>
        <w:tc>
          <w:tcPr>
            <w:tcW w:w="1901" w:type="dxa"/>
            <w:tcBorders>
              <w:top w:val="nil"/>
              <w:left w:val="nil"/>
              <w:bottom w:val="single" w:sz="4" w:space="0" w:color="A6A6A6"/>
              <w:right w:val="single" w:sz="4" w:space="0" w:color="A6A6A6"/>
            </w:tcBorders>
            <w:shd w:val="clear" w:color="auto" w:fill="auto"/>
          </w:tcPr>
          <w:p w14:paraId="509DF0CA" w14:textId="77777777" w:rsidR="007B6259" w:rsidRDefault="007B6259" w:rsidP="006B57B6">
            <w:pPr>
              <w:rPr>
                <w:rFonts w:ascii="Arial" w:eastAsia="Arial" w:hAnsi="Arial" w:cs="Arial"/>
                <w:sz w:val="16"/>
                <w:szCs w:val="16"/>
              </w:rPr>
            </w:pPr>
            <w:r>
              <w:rPr>
                <w:rFonts w:ascii="Arial" w:eastAsia="Arial" w:hAnsi="Arial" w:cs="Arial"/>
                <w:sz w:val="16"/>
                <w:szCs w:val="16"/>
              </w:rPr>
              <w:t>Qualcomm Technologies Ireland, Lenovo</w:t>
            </w:r>
          </w:p>
        </w:tc>
        <w:tc>
          <w:tcPr>
            <w:tcW w:w="1701" w:type="dxa"/>
            <w:tcBorders>
              <w:top w:val="nil"/>
              <w:left w:val="nil"/>
              <w:bottom w:val="single" w:sz="4" w:space="0" w:color="A6A6A6"/>
              <w:right w:val="single" w:sz="4" w:space="0" w:color="A6A6A6"/>
            </w:tcBorders>
            <w:shd w:val="clear" w:color="auto" w:fill="BFBFBF"/>
          </w:tcPr>
          <w:p w14:paraId="562B4541" w14:textId="77777777" w:rsidR="007B6259" w:rsidRDefault="007B6259" w:rsidP="006B57B6">
            <w:pPr>
              <w:rPr>
                <w:rFonts w:ascii="Arial" w:eastAsia="Arial" w:hAnsi="Arial" w:cs="Arial"/>
                <w:sz w:val="16"/>
                <w:szCs w:val="16"/>
              </w:rPr>
            </w:pPr>
            <w:r>
              <w:rPr>
                <w:rFonts w:ascii="Arial" w:eastAsia="Arial" w:hAnsi="Arial" w:cs="Arial"/>
                <w:sz w:val="16"/>
                <w:szCs w:val="16"/>
              </w:rPr>
              <w:t>Ma Liangping</w:t>
            </w:r>
          </w:p>
        </w:tc>
      </w:tr>
    </w:tbl>
    <w:p w14:paraId="2FCF8462" w14:textId="77777777" w:rsidR="00C94C00" w:rsidRDefault="00C94C00">
      <w:pPr>
        <w:rPr>
          <w:rFonts w:ascii="Arial" w:eastAsia="Arial" w:hAnsi="Arial" w:cs="Arial"/>
          <w:color w:val="1F497D"/>
          <w:sz w:val="20"/>
          <w:szCs w:val="20"/>
          <w:u w:val="single"/>
        </w:rPr>
      </w:pPr>
    </w:p>
    <w:p w14:paraId="2FCF8463" w14:textId="3C43EBB5" w:rsidR="00C94C00" w:rsidRPr="007B3576" w:rsidRDefault="007B3576">
      <w:pPr>
        <w:rPr>
          <w:rFonts w:ascii="Arial" w:eastAsia="Arial" w:hAnsi="Arial" w:cs="Arial"/>
          <w:color w:val="1F497D"/>
          <w:sz w:val="20"/>
          <w:szCs w:val="20"/>
        </w:rPr>
      </w:pPr>
      <w:r w:rsidRPr="007B3576">
        <w:rPr>
          <w:rFonts w:ascii="Arial" w:eastAsia="Arial" w:hAnsi="Arial" w:cs="Arial"/>
          <w:sz w:val="20"/>
          <w:szCs w:val="20"/>
        </w:rPr>
        <w:t>P</w:t>
      </w:r>
      <w:r w:rsidR="00DE49BE" w:rsidRPr="007B3576">
        <w:rPr>
          <w:rFonts w:ascii="Arial" w:eastAsia="Arial" w:hAnsi="Arial" w:cs="Arial"/>
          <w:sz w:val="20"/>
          <w:szCs w:val="20"/>
        </w:rPr>
        <w:t xml:space="preserve">resenter: </w:t>
      </w:r>
      <w:r w:rsidRPr="007B3576">
        <w:rPr>
          <w:rFonts w:ascii="Arial" w:eastAsia="Arial" w:hAnsi="Arial" w:cs="Arial"/>
          <w:sz w:val="20"/>
          <w:szCs w:val="20"/>
        </w:rPr>
        <w:t>L</w:t>
      </w:r>
      <w:r w:rsidR="00DE49BE" w:rsidRPr="007B3576">
        <w:rPr>
          <w:rFonts w:ascii="Arial" w:eastAsia="Arial" w:hAnsi="Arial" w:cs="Arial"/>
          <w:sz w:val="20"/>
          <w:szCs w:val="20"/>
        </w:rPr>
        <w:t xml:space="preserve">iangping </w:t>
      </w:r>
    </w:p>
    <w:p w14:paraId="2FCF8465" w14:textId="6B546D50" w:rsidR="00C94C00" w:rsidRDefault="007B3576">
      <w:r>
        <w:t>S</w:t>
      </w:r>
      <w:r w:rsidR="00DE49BE">
        <w:t>erhan</w:t>
      </w:r>
      <w:r>
        <w:t>:</w:t>
      </w:r>
      <w:r w:rsidR="00DE49BE">
        <w:t xml:space="preserve"> this is background </w:t>
      </w:r>
      <w:proofErr w:type="gramStart"/>
      <w:r w:rsidR="00DE49BE">
        <w:t>information</w:t>
      </w:r>
      <w:proofErr w:type="gramEnd"/>
      <w:r w:rsidR="00DE49BE">
        <w:t xml:space="preserve"> </w:t>
      </w:r>
    </w:p>
    <w:p w14:paraId="2FCF8466" w14:textId="77777777" w:rsidR="00C94C00" w:rsidRDefault="00DE49BE">
      <w:r>
        <w:t xml:space="preserve">RTP Header extensions, why only focus on </w:t>
      </w:r>
      <w:proofErr w:type="gramStart"/>
      <w:r>
        <w:t>1</w:t>
      </w:r>
      <w:proofErr w:type="gramEnd"/>
      <w:r>
        <w:t xml:space="preserve"> </w:t>
      </w:r>
    </w:p>
    <w:p w14:paraId="2FCF8467" w14:textId="77777777" w:rsidR="00C94C00" w:rsidRDefault="00DE49BE">
      <w:r>
        <w:t xml:space="preserve">it is about feedback information in #7 to check if there is any gap for XR </w:t>
      </w:r>
      <w:proofErr w:type="gramStart"/>
      <w:r>
        <w:t>services</w:t>
      </w:r>
      <w:proofErr w:type="gramEnd"/>
    </w:p>
    <w:p w14:paraId="2FCF8468" w14:textId="77777777" w:rsidR="00C94C00" w:rsidRDefault="00DE49BE">
      <w:r>
        <w:t xml:space="preserve">Feedback message is it </w:t>
      </w:r>
      <w:proofErr w:type="gramStart"/>
      <w:r>
        <w:t>implemented</w:t>
      </w:r>
      <w:proofErr w:type="gramEnd"/>
    </w:p>
    <w:p w14:paraId="2FCF8469" w14:textId="77777777" w:rsidR="00C94C00" w:rsidRDefault="00DE49BE">
      <w:proofErr w:type="spellStart"/>
      <w:r>
        <w:t>liangping</w:t>
      </w:r>
      <w:proofErr w:type="spellEnd"/>
      <w:r>
        <w:t xml:space="preserve">: revision addressed </w:t>
      </w:r>
      <w:proofErr w:type="gramStart"/>
      <w:r>
        <w:t>comments</w:t>
      </w:r>
      <w:proofErr w:type="gramEnd"/>
      <w:r>
        <w:t xml:space="preserve"> </w:t>
      </w:r>
    </w:p>
    <w:p w14:paraId="2FCF846A" w14:textId="77777777" w:rsidR="00C94C00" w:rsidRDefault="00DE49BE">
      <w:r>
        <w:t xml:space="preserve">Srinivas: we should put RTP HE into note - fine with endorsement but we need to clarify it is not the only </w:t>
      </w:r>
      <w:proofErr w:type="gramStart"/>
      <w:r>
        <w:t>solution</w:t>
      </w:r>
      <w:proofErr w:type="gramEnd"/>
    </w:p>
    <w:p w14:paraId="2FCF846B" w14:textId="77777777" w:rsidR="00C94C00" w:rsidRDefault="00C94C00"/>
    <w:p w14:paraId="2FCF846C" w14:textId="77777777" w:rsidR="00C94C00" w:rsidRDefault="00DE49BE">
      <w:r>
        <w:rPr>
          <w:rFonts w:ascii="Arial" w:eastAsia="Arial" w:hAnsi="Arial" w:cs="Arial"/>
          <w:b/>
          <w:color w:val="1F497D"/>
          <w:sz w:val="20"/>
          <w:szCs w:val="20"/>
          <w:u w:val="single"/>
        </w:rPr>
        <w:t xml:space="preserve">Decision: revised to 1310 and 1310 is endorsed, and future contribution is expected  </w:t>
      </w:r>
    </w:p>
    <w:p w14:paraId="2FCF846D" w14:textId="77777777" w:rsidR="00C94C00" w:rsidRDefault="00C94C00"/>
    <w:p w14:paraId="2FCF846E" w14:textId="77777777" w:rsidR="00C94C00" w:rsidRDefault="00DE49BE">
      <w:pPr>
        <w:pStyle w:val="Heading2"/>
      </w:pPr>
      <w:r>
        <w:rPr>
          <w:sz w:val="24"/>
          <w:szCs w:val="24"/>
        </w:rPr>
        <w:t xml:space="preserve">10.9 Others Rel-19 matters including </w:t>
      </w:r>
      <w:proofErr w:type="gramStart"/>
      <w:r>
        <w:rPr>
          <w:sz w:val="24"/>
          <w:szCs w:val="24"/>
        </w:rPr>
        <w:t>TEI</w:t>
      </w:r>
      <w:proofErr w:type="gramEnd"/>
    </w:p>
    <w:p w14:paraId="2FCF846F" w14:textId="77777777" w:rsidR="00C94C00" w:rsidRDefault="00C94C00">
      <w:pPr>
        <w:rPr>
          <w:rFonts w:ascii="Arial" w:eastAsia="Arial" w:hAnsi="Arial" w:cs="Arial"/>
          <w:b/>
          <w:color w:val="1F497D"/>
          <w:sz w:val="28"/>
          <w:szCs w:val="28"/>
          <w:u w:val="single"/>
        </w:rPr>
      </w:pPr>
    </w:p>
    <w:p w14:paraId="2FCF8470" w14:textId="77777777" w:rsidR="00C94C00" w:rsidRDefault="00C94C00">
      <w:pPr>
        <w:rPr>
          <w:rFonts w:ascii="Arial" w:eastAsia="Arial" w:hAnsi="Arial" w:cs="Arial"/>
        </w:rPr>
      </w:pPr>
    </w:p>
    <w:p w14:paraId="2FCF8471" w14:textId="77777777" w:rsidR="00C94C00" w:rsidRDefault="00DE49BE">
      <w:pPr>
        <w:pStyle w:val="Heading2"/>
        <w:rPr>
          <w:sz w:val="24"/>
          <w:szCs w:val="24"/>
        </w:rPr>
      </w:pPr>
      <w:bookmarkStart w:id="14" w:name="_heading=h.2et92p0" w:colFirst="0" w:colLast="0"/>
      <w:bookmarkEnd w:id="14"/>
      <w:r>
        <w:rPr>
          <w:sz w:val="24"/>
          <w:szCs w:val="24"/>
        </w:rPr>
        <w:t>10.10 New Work / New Work Items and Study Items</w:t>
      </w:r>
    </w:p>
    <w:p w14:paraId="2FCF8472" w14:textId="77777777" w:rsidR="00C94C00" w:rsidRDefault="00C94C00">
      <w:pPr>
        <w:rPr>
          <w:highlight w:val="white"/>
        </w:rPr>
      </w:pPr>
    </w:p>
    <w:tbl>
      <w:tblPr>
        <w:tblStyle w:val="affff6"/>
        <w:tblW w:w="8642" w:type="dxa"/>
        <w:tblLayout w:type="fixed"/>
        <w:tblLook w:val="0400" w:firstRow="0" w:lastRow="0" w:firstColumn="0" w:lastColumn="0" w:noHBand="0" w:noVBand="1"/>
      </w:tblPr>
      <w:tblGrid>
        <w:gridCol w:w="1413"/>
        <w:gridCol w:w="3627"/>
        <w:gridCol w:w="1901"/>
        <w:gridCol w:w="1701"/>
      </w:tblGrid>
      <w:tr w:rsidR="00C94C00" w14:paraId="2FCF8477"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73" w14:textId="77777777" w:rsidR="00C94C00" w:rsidRDefault="00DE49BE">
            <w:pPr>
              <w:rPr>
                <w:rFonts w:ascii="Arial" w:eastAsia="Arial" w:hAnsi="Arial" w:cs="Arial"/>
                <w:b/>
                <w:color w:val="0000FF"/>
                <w:sz w:val="16"/>
                <w:szCs w:val="16"/>
                <w:u w:val="single"/>
              </w:rPr>
            </w:pPr>
            <w:hyperlink r:id="rId65">
              <w:r>
                <w:rPr>
                  <w:rFonts w:ascii="Arial" w:eastAsia="Arial" w:hAnsi="Arial" w:cs="Arial"/>
                  <w:b/>
                  <w:color w:val="0000FF"/>
                  <w:sz w:val="16"/>
                  <w:szCs w:val="16"/>
                  <w:u w:val="single"/>
                </w:rPr>
                <w:t>S4-240958</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74" w14:textId="77777777" w:rsidR="00C94C00" w:rsidRDefault="00DE49BE">
            <w:pPr>
              <w:rPr>
                <w:rFonts w:ascii="Arial" w:eastAsia="Arial" w:hAnsi="Arial" w:cs="Arial"/>
                <w:sz w:val="16"/>
                <w:szCs w:val="16"/>
              </w:rPr>
            </w:pPr>
            <w:r>
              <w:rPr>
                <w:rFonts w:ascii="Arial" w:eastAsia="Arial" w:hAnsi="Arial" w:cs="Arial"/>
                <w:sz w:val="16"/>
                <w:szCs w:val="16"/>
              </w:rPr>
              <w:t>Integration of RTC-X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475" w14:textId="77777777" w:rsidR="00C94C00" w:rsidRDefault="00DE49BE">
            <w:pPr>
              <w:rPr>
                <w:rFonts w:ascii="Arial" w:eastAsia="Arial" w:hAnsi="Arial" w:cs="Arial"/>
                <w:sz w:val="16"/>
                <w:szCs w:val="16"/>
              </w:rPr>
            </w:pPr>
            <w:r>
              <w:rPr>
                <w:rFonts w:ascii="Arial" w:eastAsia="Arial" w:hAnsi="Arial" w:cs="Arial"/>
                <w:sz w:val="16"/>
                <w:szCs w:val="16"/>
              </w:rPr>
              <w:t>NTT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76" w14:textId="77777777" w:rsidR="00C94C00" w:rsidRDefault="00DE49BE">
            <w:pPr>
              <w:rPr>
                <w:rFonts w:ascii="Arial" w:eastAsia="Arial" w:hAnsi="Arial" w:cs="Arial"/>
                <w:sz w:val="16"/>
                <w:szCs w:val="16"/>
              </w:rPr>
            </w:pPr>
            <w:r>
              <w:rPr>
                <w:rFonts w:ascii="Arial" w:eastAsia="Arial" w:hAnsi="Arial" w:cs="Arial"/>
                <w:sz w:val="16"/>
                <w:szCs w:val="16"/>
              </w:rPr>
              <w:t>Rihito Suzuki</w:t>
            </w:r>
          </w:p>
        </w:tc>
      </w:tr>
    </w:tbl>
    <w:p w14:paraId="2FCF8478" w14:textId="77777777" w:rsidR="00C94C00" w:rsidRDefault="00DE49BE">
      <w:pPr>
        <w:rPr>
          <w:rFonts w:ascii="Arial" w:eastAsia="Arial" w:hAnsi="Arial" w:cs="Arial"/>
          <w:sz w:val="20"/>
          <w:szCs w:val="20"/>
        </w:rPr>
      </w:pPr>
      <w:r>
        <w:rPr>
          <w:rFonts w:ascii="Arial" w:eastAsia="Arial" w:hAnsi="Arial" w:cs="Arial"/>
          <w:sz w:val="20"/>
          <w:szCs w:val="20"/>
        </w:rPr>
        <w:t>Presenter: Rihito</w:t>
      </w:r>
    </w:p>
    <w:p w14:paraId="2FCF8479"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7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No online comments, but Rihito receives offline comments that the option 1(RTC-1+RTC-3) is reasonable, then this document will be revised.</w:t>
      </w:r>
    </w:p>
    <w:p w14:paraId="2FCF847B" w14:textId="77777777" w:rsidR="00C94C00" w:rsidRDefault="00DE49BE">
      <w:pPr>
        <w:rPr>
          <w:rFonts w:ascii="Arial" w:eastAsia="Arial" w:hAnsi="Arial" w:cs="Arial"/>
          <w:sz w:val="28"/>
          <w:szCs w:val="28"/>
        </w:rPr>
      </w:pPr>
      <w:r>
        <w:rPr>
          <w:rFonts w:ascii="Arial" w:eastAsia="Arial" w:hAnsi="Arial" w:cs="Arial"/>
          <w:b/>
          <w:color w:val="1F497D"/>
          <w:sz w:val="20"/>
          <w:szCs w:val="20"/>
          <w:u w:val="single"/>
        </w:rPr>
        <w:t>Decision: Revised to 1169</w:t>
      </w:r>
    </w:p>
    <w:p w14:paraId="2FCF847C" w14:textId="77777777" w:rsidR="00C94C00" w:rsidRDefault="00C94C00">
      <w:pPr>
        <w:rPr>
          <w:highlight w:val="white"/>
        </w:rPr>
      </w:pPr>
    </w:p>
    <w:tbl>
      <w:tblPr>
        <w:tblStyle w:val="affff7"/>
        <w:tblW w:w="8642" w:type="dxa"/>
        <w:tblLayout w:type="fixed"/>
        <w:tblLook w:val="0400" w:firstRow="0" w:lastRow="0" w:firstColumn="0" w:lastColumn="0" w:noHBand="0" w:noVBand="1"/>
      </w:tblPr>
      <w:tblGrid>
        <w:gridCol w:w="1413"/>
        <w:gridCol w:w="3627"/>
        <w:gridCol w:w="1901"/>
        <w:gridCol w:w="1701"/>
      </w:tblGrid>
      <w:tr w:rsidR="00C94C00" w14:paraId="2FCF8481"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7D" w14:textId="77777777" w:rsidR="00C94C00" w:rsidRDefault="00DE49BE">
            <w:pPr>
              <w:rPr>
                <w:rFonts w:ascii="Arial" w:eastAsia="Arial" w:hAnsi="Arial" w:cs="Arial"/>
                <w:b/>
                <w:color w:val="0000FF"/>
                <w:sz w:val="16"/>
                <w:szCs w:val="16"/>
                <w:u w:val="single"/>
              </w:rPr>
            </w:pPr>
            <w:hyperlink r:id="rId66">
              <w:r>
                <w:rPr>
                  <w:rFonts w:ascii="Arial" w:eastAsia="Arial" w:hAnsi="Arial" w:cs="Arial"/>
                  <w:b/>
                  <w:color w:val="0000FF"/>
                  <w:sz w:val="16"/>
                  <w:szCs w:val="16"/>
                  <w:u w:val="single"/>
                </w:rPr>
                <w:t>S4-24</w:t>
              </w:r>
            </w:hyperlink>
            <w:r>
              <w:rPr>
                <w:rFonts w:ascii="Arial" w:eastAsia="Arial" w:hAnsi="Arial" w:cs="Arial"/>
                <w:b/>
                <w:color w:val="0000FF"/>
                <w:sz w:val="16"/>
                <w:szCs w:val="16"/>
                <w:u w:val="single"/>
              </w:rPr>
              <w:t>1169</w:t>
            </w:r>
          </w:p>
        </w:tc>
        <w:tc>
          <w:tcPr>
            <w:tcW w:w="3627" w:type="dxa"/>
            <w:tcBorders>
              <w:top w:val="single" w:sz="4" w:space="0" w:color="A6A6A6"/>
              <w:left w:val="nil"/>
              <w:bottom w:val="single" w:sz="4" w:space="0" w:color="A6A6A6"/>
              <w:right w:val="single" w:sz="4" w:space="0" w:color="A6A6A6"/>
            </w:tcBorders>
            <w:shd w:val="clear" w:color="auto" w:fill="auto"/>
          </w:tcPr>
          <w:p w14:paraId="2FCF847E" w14:textId="77777777" w:rsidR="00C94C00" w:rsidRDefault="00DE49BE">
            <w:pPr>
              <w:rPr>
                <w:rFonts w:ascii="Arial" w:eastAsia="Arial" w:hAnsi="Arial" w:cs="Arial"/>
                <w:sz w:val="16"/>
                <w:szCs w:val="16"/>
              </w:rPr>
            </w:pPr>
            <w:r>
              <w:rPr>
                <w:rFonts w:ascii="Arial" w:eastAsia="Arial" w:hAnsi="Arial" w:cs="Arial"/>
                <w:sz w:val="16"/>
                <w:szCs w:val="16"/>
              </w:rPr>
              <w:t>Integration of RTC-X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47F" w14:textId="77777777" w:rsidR="00C94C00" w:rsidRDefault="00DE49BE">
            <w:pPr>
              <w:rPr>
                <w:rFonts w:ascii="Arial" w:eastAsia="Arial" w:hAnsi="Arial" w:cs="Arial"/>
                <w:sz w:val="16"/>
                <w:szCs w:val="16"/>
              </w:rPr>
            </w:pPr>
            <w:r>
              <w:rPr>
                <w:rFonts w:ascii="Arial" w:eastAsia="Arial" w:hAnsi="Arial" w:cs="Arial"/>
                <w:sz w:val="16"/>
                <w:szCs w:val="16"/>
              </w:rPr>
              <w:t>NTT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80" w14:textId="77777777" w:rsidR="00C94C00" w:rsidRDefault="00DE49BE">
            <w:pPr>
              <w:rPr>
                <w:rFonts w:ascii="Arial" w:eastAsia="Arial" w:hAnsi="Arial" w:cs="Arial"/>
                <w:sz w:val="16"/>
                <w:szCs w:val="16"/>
              </w:rPr>
            </w:pPr>
            <w:r>
              <w:rPr>
                <w:rFonts w:ascii="Arial" w:eastAsia="Arial" w:hAnsi="Arial" w:cs="Arial"/>
                <w:sz w:val="16"/>
                <w:szCs w:val="16"/>
              </w:rPr>
              <w:t>Rihito Suzuki</w:t>
            </w:r>
          </w:p>
        </w:tc>
      </w:tr>
    </w:tbl>
    <w:p w14:paraId="2FCF8482" w14:textId="77777777" w:rsidR="00C94C00" w:rsidRDefault="00DE49BE">
      <w:pPr>
        <w:rPr>
          <w:rFonts w:ascii="Arial" w:eastAsia="Arial" w:hAnsi="Arial" w:cs="Arial"/>
          <w:sz w:val="20"/>
          <w:szCs w:val="20"/>
        </w:rPr>
      </w:pPr>
      <w:r>
        <w:rPr>
          <w:rFonts w:ascii="Arial" w:eastAsia="Arial" w:hAnsi="Arial" w:cs="Arial"/>
          <w:sz w:val="20"/>
          <w:szCs w:val="20"/>
        </w:rPr>
        <w:lastRenderedPageBreak/>
        <w:t>Presenter: Rihito</w:t>
      </w:r>
    </w:p>
    <w:p w14:paraId="2FCF8483"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84" w14:textId="77777777" w:rsidR="00C94C00" w:rsidRDefault="00C94C00">
      <w:pPr>
        <w:rPr>
          <w:rFonts w:ascii="Arial" w:eastAsia="Arial" w:hAnsi="Arial" w:cs="Arial"/>
          <w:sz w:val="20"/>
          <w:szCs w:val="20"/>
        </w:rPr>
      </w:pPr>
    </w:p>
    <w:p w14:paraId="2FCF8485" w14:textId="77777777" w:rsidR="00C94C00" w:rsidRDefault="00DE49BE">
      <w:pPr>
        <w:rPr>
          <w:rFonts w:ascii="Arial" w:eastAsia="Arial" w:hAnsi="Arial" w:cs="Arial"/>
          <w:sz w:val="28"/>
          <w:szCs w:val="28"/>
        </w:rPr>
      </w:pPr>
      <w:r>
        <w:rPr>
          <w:rFonts w:ascii="Arial" w:eastAsia="Arial" w:hAnsi="Arial" w:cs="Arial"/>
          <w:b/>
          <w:color w:val="1F497D"/>
          <w:sz w:val="20"/>
          <w:szCs w:val="20"/>
          <w:u w:val="single"/>
        </w:rPr>
        <w:t xml:space="preserve">Decision: </w:t>
      </w:r>
      <w:proofErr w:type="spellStart"/>
      <w:r>
        <w:rPr>
          <w:rFonts w:ascii="Arial" w:eastAsia="Arial" w:hAnsi="Arial" w:cs="Arial"/>
          <w:b/>
          <w:color w:val="1F497D"/>
          <w:sz w:val="20"/>
          <w:szCs w:val="20"/>
          <w:u w:val="single"/>
        </w:rPr>
        <w:t>Ageed</w:t>
      </w:r>
      <w:proofErr w:type="spellEnd"/>
    </w:p>
    <w:p w14:paraId="2FCF8486" w14:textId="77777777" w:rsidR="00C94C00" w:rsidRDefault="00C94C00">
      <w:pPr>
        <w:rPr>
          <w:highlight w:val="white"/>
        </w:rPr>
      </w:pPr>
    </w:p>
    <w:tbl>
      <w:tblPr>
        <w:tblStyle w:val="affff8"/>
        <w:tblW w:w="8642" w:type="dxa"/>
        <w:tblLayout w:type="fixed"/>
        <w:tblLook w:val="0400" w:firstRow="0" w:lastRow="0" w:firstColumn="0" w:lastColumn="0" w:noHBand="0" w:noVBand="1"/>
      </w:tblPr>
      <w:tblGrid>
        <w:gridCol w:w="1413"/>
        <w:gridCol w:w="3627"/>
        <w:gridCol w:w="1901"/>
        <w:gridCol w:w="1701"/>
      </w:tblGrid>
      <w:tr w:rsidR="00C94C00" w14:paraId="2FCF848B"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87" w14:textId="77777777" w:rsidR="00C94C00" w:rsidRDefault="00DE49BE">
            <w:pPr>
              <w:rPr>
                <w:rFonts w:ascii="Arial" w:eastAsia="Arial" w:hAnsi="Arial" w:cs="Arial"/>
                <w:b/>
                <w:color w:val="0000FF"/>
                <w:sz w:val="16"/>
                <w:szCs w:val="16"/>
                <w:u w:val="single"/>
              </w:rPr>
            </w:pPr>
            <w:hyperlink r:id="rId67">
              <w:r>
                <w:rPr>
                  <w:rFonts w:ascii="Arial" w:eastAsia="Arial" w:hAnsi="Arial" w:cs="Arial"/>
                  <w:b/>
                  <w:color w:val="0000FF"/>
                  <w:sz w:val="16"/>
                  <w:szCs w:val="16"/>
                  <w:u w:val="single"/>
                </w:rPr>
                <w:t>S4-240957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88" w14:textId="77777777" w:rsidR="00C94C00" w:rsidRDefault="00DE49BE">
            <w:pPr>
              <w:rPr>
                <w:rFonts w:ascii="Arial" w:eastAsia="Arial" w:hAnsi="Arial" w:cs="Arial"/>
                <w:sz w:val="16"/>
                <w:szCs w:val="16"/>
              </w:rPr>
            </w:pPr>
            <w:r>
              <w:rPr>
                <w:rFonts w:ascii="Arial" w:eastAsia="Arial" w:hAnsi="Arial" w:cs="Arial"/>
                <w:sz w:val="16"/>
                <w:szCs w:val="16"/>
              </w:rPr>
              <w:t>SID on immersive Real-Time Communication for WebRTC, Phase 2</w:t>
            </w:r>
          </w:p>
        </w:tc>
        <w:tc>
          <w:tcPr>
            <w:tcW w:w="1901" w:type="dxa"/>
            <w:tcBorders>
              <w:top w:val="single" w:sz="4" w:space="0" w:color="A6A6A6"/>
              <w:left w:val="nil"/>
              <w:bottom w:val="single" w:sz="4" w:space="0" w:color="A6A6A6"/>
              <w:right w:val="single" w:sz="4" w:space="0" w:color="A6A6A6"/>
            </w:tcBorders>
            <w:shd w:val="clear" w:color="auto" w:fill="auto"/>
          </w:tcPr>
          <w:p w14:paraId="2FCF8489" w14:textId="77777777" w:rsidR="00C94C00" w:rsidRDefault="00DE49BE">
            <w:pPr>
              <w:rPr>
                <w:rFonts w:ascii="Arial" w:eastAsia="Arial" w:hAnsi="Arial" w:cs="Arial"/>
                <w:sz w:val="16"/>
                <w:szCs w:val="16"/>
              </w:rPr>
            </w:pPr>
            <w:r>
              <w:rPr>
                <w:rFonts w:ascii="Arial" w:eastAsia="Arial" w:hAnsi="Arial" w:cs="Arial"/>
                <w:sz w:val="16"/>
                <w:szCs w:val="16"/>
              </w:rPr>
              <w:t xml:space="preserve">Samsung, NTT, </w:t>
            </w:r>
            <w:proofErr w:type="spellStart"/>
            <w:r>
              <w:rPr>
                <w:rFonts w:ascii="Arial" w:eastAsia="Arial" w:hAnsi="Arial" w:cs="Arial"/>
                <w:sz w:val="16"/>
                <w:szCs w:val="16"/>
              </w:rPr>
              <w:t>vodafone</w:t>
            </w:r>
            <w:proofErr w:type="spellEnd"/>
            <w:r>
              <w:rPr>
                <w:rFonts w:ascii="Arial" w:eastAsia="Arial" w:hAnsi="Arial" w:cs="Arial"/>
                <w:sz w:val="16"/>
                <w:szCs w:val="16"/>
              </w:rPr>
              <w:t xml:space="preserve"> </w:t>
            </w:r>
          </w:p>
        </w:tc>
        <w:tc>
          <w:tcPr>
            <w:tcW w:w="1701" w:type="dxa"/>
            <w:tcBorders>
              <w:top w:val="single" w:sz="4" w:space="0" w:color="A6A6A6"/>
              <w:left w:val="nil"/>
              <w:bottom w:val="single" w:sz="4" w:space="0" w:color="A6A6A6"/>
              <w:right w:val="single" w:sz="4" w:space="0" w:color="A6A6A6"/>
            </w:tcBorders>
            <w:shd w:val="clear" w:color="auto" w:fill="BFBFBF"/>
          </w:tcPr>
          <w:p w14:paraId="2FCF848A"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48C"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48D"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8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CMCC: what kind of benefits are we getting from this, #3, i.e. </w:t>
      </w:r>
      <w:proofErr w:type="spellStart"/>
      <w:r>
        <w:rPr>
          <w:rFonts w:ascii="Arial" w:eastAsia="Arial" w:hAnsi="Arial" w:cs="Arial"/>
          <w:sz w:val="20"/>
          <w:szCs w:val="20"/>
        </w:rPr>
        <w:t>signaling</w:t>
      </w:r>
      <w:proofErr w:type="spellEnd"/>
      <w:r>
        <w:rPr>
          <w:rFonts w:ascii="Arial" w:eastAsia="Arial" w:hAnsi="Arial" w:cs="Arial"/>
          <w:sz w:val="20"/>
          <w:szCs w:val="20"/>
        </w:rPr>
        <w:t xml:space="preserve"> function discovery?</w:t>
      </w:r>
    </w:p>
    <w:p w14:paraId="2FCF848F"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yoshihiro</w:t>
      </w:r>
      <w:proofErr w:type="spellEnd"/>
      <w:r>
        <w:rPr>
          <w:rFonts w:ascii="Arial" w:eastAsia="Arial" w:hAnsi="Arial" w:cs="Arial"/>
          <w:sz w:val="20"/>
          <w:szCs w:val="20"/>
        </w:rPr>
        <w:t xml:space="preserve">: the benefit is that the UE can find the WSF among multiple </w:t>
      </w:r>
      <w:proofErr w:type="spellStart"/>
      <w:r>
        <w:rPr>
          <w:rFonts w:ascii="Arial" w:eastAsia="Arial" w:hAnsi="Arial" w:cs="Arial"/>
          <w:sz w:val="20"/>
          <w:szCs w:val="20"/>
        </w:rPr>
        <w:t>WSFs</w:t>
      </w:r>
      <w:proofErr w:type="spellEnd"/>
      <w:r>
        <w:rPr>
          <w:rFonts w:ascii="Arial" w:eastAsia="Arial" w:hAnsi="Arial" w:cs="Arial"/>
          <w:sz w:val="20"/>
          <w:szCs w:val="20"/>
        </w:rPr>
        <w:t xml:space="preserve">. </w:t>
      </w:r>
    </w:p>
    <w:p w14:paraId="2FCF849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why do we need this solution?</w:t>
      </w:r>
    </w:p>
    <w:p w14:paraId="2FCF8491"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yoshihiro</w:t>
      </w:r>
      <w:proofErr w:type="spellEnd"/>
      <w:r>
        <w:rPr>
          <w:rFonts w:ascii="Arial" w:eastAsia="Arial" w:hAnsi="Arial" w:cs="Arial"/>
          <w:sz w:val="20"/>
          <w:szCs w:val="20"/>
        </w:rPr>
        <w:t xml:space="preserve">: the solution will be helpful for WebApp. </w:t>
      </w:r>
    </w:p>
    <w:p w14:paraId="2FCF849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this architecture should be in-</w:t>
      </w:r>
      <w:proofErr w:type="gramStart"/>
      <w:r>
        <w:rPr>
          <w:rFonts w:ascii="Arial" w:eastAsia="Arial" w:hAnsi="Arial" w:cs="Arial"/>
          <w:sz w:val="20"/>
          <w:szCs w:val="20"/>
        </w:rPr>
        <w:t>line  with</w:t>
      </w:r>
      <w:proofErr w:type="gramEnd"/>
      <w:r>
        <w:rPr>
          <w:rFonts w:ascii="Arial" w:eastAsia="Arial" w:hAnsi="Arial" w:cs="Arial"/>
          <w:sz w:val="20"/>
          <w:szCs w:val="20"/>
        </w:rPr>
        <w:t xml:space="preserve"> current IMS network. ?</w:t>
      </w:r>
    </w:p>
    <w:p w14:paraId="2FCF8493"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yoshihiro</w:t>
      </w:r>
      <w:proofErr w:type="spellEnd"/>
      <w:r>
        <w:rPr>
          <w:rFonts w:ascii="Arial" w:eastAsia="Arial" w:hAnsi="Arial" w:cs="Arial"/>
          <w:sz w:val="20"/>
          <w:szCs w:val="20"/>
        </w:rPr>
        <w:t xml:space="preserve">: This study includes only pure RTC aspects. We do not touch IMS aspects in this study. </w:t>
      </w:r>
    </w:p>
    <w:p w14:paraId="2FCF8494"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this kind of architecture does not have an influence with the current existing network architecture?</w:t>
      </w:r>
    </w:p>
    <w:p w14:paraId="2FCF8495" w14:textId="77777777" w:rsidR="00C94C00" w:rsidRDefault="00DE49BE">
      <w:pPr>
        <w:numPr>
          <w:ilvl w:val="0"/>
          <w:numId w:val="7"/>
        </w:numPr>
        <w:rPr>
          <w:rFonts w:ascii="Arial" w:eastAsia="Arial" w:hAnsi="Arial" w:cs="Arial"/>
          <w:sz w:val="20"/>
          <w:szCs w:val="20"/>
        </w:rPr>
      </w:pPr>
      <w:proofErr w:type="spellStart"/>
      <w:r>
        <w:rPr>
          <w:rFonts w:ascii="Arial" w:eastAsia="Arial" w:hAnsi="Arial" w:cs="Arial"/>
          <w:sz w:val="20"/>
          <w:szCs w:val="20"/>
        </w:rPr>
        <w:t>ryan</w:t>
      </w:r>
      <w:proofErr w:type="spellEnd"/>
      <w:r>
        <w:rPr>
          <w:rFonts w:ascii="Arial" w:eastAsia="Arial" w:hAnsi="Arial" w:cs="Arial"/>
          <w:sz w:val="20"/>
          <w:szCs w:val="20"/>
        </w:rPr>
        <w:t>: In my understanding RTC is RTC and IMS is IMS. We are not considering any mixing between RTC and IMS.</w:t>
      </w:r>
    </w:p>
    <w:p w14:paraId="2FCF8496"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Huan-yu: Our comment is for collab 3 n 4 should not be part of this work. These are network operator related. It belongs to another 3GPP group because we're touching network aspects. </w:t>
      </w:r>
    </w:p>
    <w:p w14:paraId="2FCF8497"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Imed: we did not cover RTC 3 in </w:t>
      </w:r>
      <w:proofErr w:type="spellStart"/>
      <w:r>
        <w:rPr>
          <w:rFonts w:ascii="Arial" w:eastAsia="Arial" w:hAnsi="Arial" w:cs="Arial"/>
          <w:sz w:val="20"/>
          <w:szCs w:val="20"/>
        </w:rPr>
        <w:t>rel</w:t>
      </w:r>
      <w:proofErr w:type="spellEnd"/>
      <w:r>
        <w:rPr>
          <w:rFonts w:ascii="Arial" w:eastAsia="Arial" w:hAnsi="Arial" w:cs="Arial"/>
          <w:sz w:val="20"/>
          <w:szCs w:val="20"/>
        </w:rPr>
        <w:t xml:space="preserve"> 18. how AS conveys information to AF etc. It will be good if you could cover those as well. Addressing Collaboration Scenario 4 is </w:t>
      </w:r>
      <w:proofErr w:type="gramStart"/>
      <w:r>
        <w:rPr>
          <w:rFonts w:ascii="Arial" w:eastAsia="Arial" w:hAnsi="Arial" w:cs="Arial"/>
          <w:sz w:val="20"/>
          <w:szCs w:val="20"/>
        </w:rPr>
        <w:t>good, but</w:t>
      </w:r>
      <w:proofErr w:type="gramEnd"/>
      <w:r>
        <w:rPr>
          <w:rFonts w:ascii="Arial" w:eastAsia="Arial" w:hAnsi="Arial" w:cs="Arial"/>
          <w:sz w:val="20"/>
          <w:szCs w:val="20"/>
        </w:rPr>
        <w:t xml:space="preserve"> needs to involve SA2.</w:t>
      </w:r>
    </w:p>
    <w:p w14:paraId="2FCF8498"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for RTC 3 issue, </w:t>
      </w:r>
      <w:proofErr w:type="spellStart"/>
      <w:r>
        <w:rPr>
          <w:rFonts w:ascii="Arial" w:eastAsia="Arial" w:hAnsi="Arial" w:cs="Arial"/>
          <w:sz w:val="20"/>
          <w:szCs w:val="20"/>
        </w:rPr>
        <w:t>i'm</w:t>
      </w:r>
      <w:proofErr w:type="spellEnd"/>
      <w:r>
        <w:rPr>
          <w:rFonts w:ascii="Arial" w:eastAsia="Arial" w:hAnsi="Arial" w:cs="Arial"/>
          <w:sz w:val="20"/>
          <w:szCs w:val="20"/>
        </w:rPr>
        <w:t xml:space="preserve"> not sure if on-going discussions are taking place in MBS SWG. </w:t>
      </w:r>
    </w:p>
    <w:p w14:paraId="2FCF8499"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Richard: </w:t>
      </w:r>
      <w:proofErr w:type="spellStart"/>
      <w:r>
        <w:rPr>
          <w:rFonts w:ascii="Arial" w:eastAsia="Arial" w:hAnsi="Arial" w:cs="Arial"/>
          <w:sz w:val="20"/>
          <w:szCs w:val="20"/>
        </w:rPr>
        <w:t>FS_AMd</w:t>
      </w:r>
      <w:proofErr w:type="spellEnd"/>
      <w:r>
        <w:rPr>
          <w:rFonts w:ascii="Arial" w:eastAsia="Arial" w:hAnsi="Arial" w:cs="Arial"/>
          <w:sz w:val="20"/>
          <w:szCs w:val="20"/>
        </w:rPr>
        <w:t xml:space="preserve"> is mainly looking at media plane issues. In principle, we define at the application level the configuration using for ex </w:t>
      </w:r>
      <w:proofErr w:type="spellStart"/>
      <w:r>
        <w:rPr>
          <w:rFonts w:ascii="Arial" w:eastAsia="Arial" w:hAnsi="Arial" w:cs="Arial"/>
          <w:sz w:val="20"/>
          <w:szCs w:val="20"/>
        </w:rPr>
        <w:t>Maf_configurationinformation</w:t>
      </w:r>
      <w:proofErr w:type="spellEnd"/>
      <w:r>
        <w:rPr>
          <w:rFonts w:ascii="Arial" w:eastAsia="Arial" w:hAnsi="Arial" w:cs="Arial"/>
          <w:sz w:val="20"/>
          <w:szCs w:val="20"/>
        </w:rPr>
        <w:t xml:space="preserve">. </w:t>
      </w:r>
    </w:p>
    <w:p w14:paraId="2FCF849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Thorsten: what is the relation between non-3GPP and tethering? </w:t>
      </w:r>
    </w:p>
    <w:p w14:paraId="2FCF849B"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We may need more suitable wording. </w:t>
      </w:r>
    </w:p>
    <w:p w14:paraId="2FCF849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Liangping: SA2 has some scenarios in this case.</w:t>
      </w:r>
    </w:p>
    <w:p w14:paraId="2FCF849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Thorsten: OK. Then why do we see a need for differentiating Native WebRTC App and WebApp?</w:t>
      </w:r>
    </w:p>
    <w:p w14:paraId="2FCF849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it has an impact on the RTC 12 interface for instance. </w:t>
      </w:r>
    </w:p>
    <w:p w14:paraId="2FCF849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Thorsten: What's the intention to study the capabilities?</w:t>
      </w:r>
    </w:p>
    <w:p w14:paraId="2FCF84A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Ryan:  We have some outcomes from MeCar. The idea is how we can incorporate MeCar into this study.</w:t>
      </w:r>
    </w:p>
    <w:p w14:paraId="2FCF84A1"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Liangping: regarding the bullet 3, I think it will be great to add the SA2 XRM Ph2 work also into this.  </w:t>
      </w:r>
    </w:p>
    <w:p w14:paraId="2FCF84A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Stephane: Is </w:t>
      </w:r>
      <w:proofErr w:type="spellStart"/>
      <w:r>
        <w:rPr>
          <w:rFonts w:ascii="Arial" w:eastAsia="Arial" w:hAnsi="Arial" w:cs="Arial"/>
          <w:sz w:val="20"/>
          <w:szCs w:val="20"/>
        </w:rPr>
        <w:t>itn”t</w:t>
      </w:r>
      <w:proofErr w:type="spellEnd"/>
      <w:r>
        <w:rPr>
          <w:rFonts w:ascii="Arial" w:eastAsia="Arial" w:hAnsi="Arial" w:cs="Arial"/>
          <w:sz w:val="20"/>
          <w:szCs w:val="20"/>
        </w:rPr>
        <w:t xml:space="preserve"> SA2&amp; CT business to study this work? </w:t>
      </w:r>
    </w:p>
    <w:p w14:paraId="2FCF84A3"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We will think about potential coordination with other groups. </w:t>
      </w:r>
    </w:p>
    <w:p w14:paraId="2FCF84A4" w14:textId="77777777" w:rsidR="00C94C00" w:rsidRDefault="00C94C00">
      <w:pPr>
        <w:ind w:left="720"/>
        <w:rPr>
          <w:rFonts w:ascii="Arial" w:eastAsia="Arial" w:hAnsi="Arial" w:cs="Arial"/>
          <w:sz w:val="20"/>
          <w:szCs w:val="20"/>
        </w:rPr>
      </w:pPr>
    </w:p>
    <w:p w14:paraId="2FCF84A5" w14:textId="4468974E" w:rsidR="00C94C00" w:rsidRDefault="00DE49BE">
      <w:pPr>
        <w:rPr>
          <w:rFonts w:ascii="Arial" w:eastAsia="Arial" w:hAnsi="Arial" w:cs="Arial"/>
          <w:sz w:val="28"/>
          <w:szCs w:val="28"/>
        </w:rPr>
      </w:pPr>
      <w:r>
        <w:rPr>
          <w:rFonts w:ascii="Arial" w:eastAsia="Arial" w:hAnsi="Arial" w:cs="Arial"/>
          <w:b/>
          <w:color w:val="1F497D"/>
          <w:sz w:val="20"/>
          <w:szCs w:val="20"/>
          <w:u w:val="single"/>
        </w:rPr>
        <w:t xml:space="preserve">Decision: Revised to 1170 and </w:t>
      </w:r>
      <w:r w:rsidR="007B6259">
        <w:rPr>
          <w:rFonts w:ascii="Arial" w:eastAsia="Arial" w:hAnsi="Arial" w:cs="Arial"/>
          <w:b/>
          <w:color w:val="1F497D"/>
          <w:sz w:val="20"/>
          <w:szCs w:val="20"/>
          <w:u w:val="single"/>
        </w:rPr>
        <w:t>1170 transferred to plenary</w:t>
      </w:r>
    </w:p>
    <w:p w14:paraId="2FCF84A6" w14:textId="77777777" w:rsidR="00C94C00" w:rsidRDefault="00C94C00">
      <w:pPr>
        <w:rPr>
          <w:highlight w:val="white"/>
        </w:rPr>
      </w:pPr>
    </w:p>
    <w:sdt>
      <w:sdtPr>
        <w:tag w:val="goog_rdk_7"/>
        <w:id w:val="1222098493"/>
        <w:lock w:val="contentLocked"/>
      </w:sdtPr>
      <w:sdtEndPr/>
      <w:sdtContent>
        <w:tbl>
          <w:tblPr>
            <w:tblStyle w:val="affff9"/>
            <w:tblW w:w="8642" w:type="dxa"/>
            <w:tblLayout w:type="fixed"/>
            <w:tblLook w:val="0400" w:firstRow="0" w:lastRow="0" w:firstColumn="0" w:lastColumn="0" w:noHBand="0" w:noVBand="1"/>
          </w:tblPr>
          <w:tblGrid>
            <w:gridCol w:w="1413"/>
            <w:gridCol w:w="3627"/>
            <w:gridCol w:w="1901"/>
            <w:gridCol w:w="1701"/>
          </w:tblGrid>
          <w:tr w:rsidR="00C94C00" w14:paraId="2FCF84AB"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A7" w14:textId="77777777" w:rsidR="00C94C00" w:rsidRDefault="00DE49BE">
                <w:pPr>
                  <w:rPr>
                    <w:rFonts w:ascii="Arial" w:eastAsia="Arial" w:hAnsi="Arial" w:cs="Arial"/>
                    <w:b/>
                    <w:color w:val="0000FF"/>
                    <w:sz w:val="16"/>
                    <w:szCs w:val="16"/>
                    <w:u w:val="single"/>
                  </w:rPr>
                </w:pPr>
                <w:hyperlink r:id="rId68">
                  <w:r>
                    <w:rPr>
                      <w:rFonts w:ascii="Arial" w:eastAsia="Arial" w:hAnsi="Arial" w:cs="Arial"/>
                      <w:b/>
                      <w:color w:val="0000FF"/>
                      <w:sz w:val="16"/>
                      <w:szCs w:val="16"/>
                      <w:u w:val="single"/>
                    </w:rPr>
                    <w:t>S4-241119</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A8" w14:textId="77777777" w:rsidR="00C94C00" w:rsidRDefault="00DE49BE">
                <w:pPr>
                  <w:rPr>
                    <w:rFonts w:ascii="Arial" w:eastAsia="Arial" w:hAnsi="Arial" w:cs="Arial"/>
                    <w:sz w:val="16"/>
                    <w:szCs w:val="16"/>
                  </w:rPr>
                </w:pPr>
                <w:r>
                  <w:rPr>
                    <w:rFonts w:ascii="Arial" w:eastAsia="Arial" w:hAnsi="Arial" w:cs="Arial"/>
                    <w:sz w:val="16"/>
                    <w:szCs w:val="16"/>
                  </w:rPr>
                  <w:t>New SID on Real-time Spatial Computing for AR</w:t>
                </w:r>
              </w:p>
            </w:tc>
            <w:tc>
              <w:tcPr>
                <w:tcW w:w="1901" w:type="dxa"/>
                <w:tcBorders>
                  <w:top w:val="single" w:sz="4" w:space="0" w:color="A6A6A6"/>
                  <w:left w:val="nil"/>
                  <w:bottom w:val="single" w:sz="4" w:space="0" w:color="A6A6A6"/>
                  <w:right w:val="single" w:sz="4" w:space="0" w:color="A6A6A6"/>
                </w:tcBorders>
                <w:shd w:val="clear" w:color="auto" w:fill="auto"/>
              </w:tcPr>
              <w:p w14:paraId="2FCF84A9" w14:textId="77777777" w:rsidR="00C94C00" w:rsidRDefault="00DE49BE">
                <w:pPr>
                  <w:rPr>
                    <w:rFonts w:ascii="Arial" w:eastAsia="Arial" w:hAnsi="Arial" w:cs="Arial"/>
                    <w:sz w:val="16"/>
                    <w:szCs w:val="16"/>
                  </w:rPr>
                </w:pPr>
                <w:r>
                  <w:rPr>
                    <w:rFonts w:ascii="Arial" w:eastAsia="Arial" w:hAnsi="Arial" w:cs="Arial"/>
                    <w:sz w:val="16"/>
                    <w:szCs w:val="16"/>
                  </w:rPr>
                  <w:t>InterDigital Canada, Orange, B-COM, Nokia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AA" w14:textId="77777777" w:rsidR="00C94C00" w:rsidRDefault="00DE49BE">
                <w:pPr>
                  <w:rPr>
                    <w:rFonts w:ascii="Arial" w:eastAsia="Arial" w:hAnsi="Arial" w:cs="Arial"/>
                    <w:sz w:val="16"/>
                    <w:szCs w:val="16"/>
                  </w:rPr>
                </w:pPr>
                <w:r>
                  <w:rPr>
                    <w:rFonts w:ascii="Arial" w:eastAsia="Arial" w:hAnsi="Arial" w:cs="Arial"/>
                    <w:sz w:val="16"/>
                    <w:szCs w:val="16"/>
                  </w:rPr>
                  <w:t>Ahmed Hamza</w:t>
                </w:r>
              </w:p>
            </w:tc>
          </w:tr>
        </w:tbl>
      </w:sdtContent>
    </w:sdt>
    <w:p w14:paraId="2FCF84AC" w14:textId="77777777" w:rsidR="00C94C00" w:rsidRDefault="00C94C00">
      <w:pPr>
        <w:rPr>
          <w:rFonts w:ascii="Arial" w:eastAsia="Arial" w:hAnsi="Arial" w:cs="Arial"/>
          <w:sz w:val="28"/>
          <w:szCs w:val="28"/>
        </w:rPr>
      </w:pPr>
    </w:p>
    <w:p w14:paraId="2FCF84AD" w14:textId="77777777" w:rsidR="00C94C00" w:rsidRDefault="00DE49BE">
      <w:pPr>
        <w:rPr>
          <w:rFonts w:ascii="Arial" w:eastAsia="Arial" w:hAnsi="Arial" w:cs="Arial"/>
          <w:sz w:val="20"/>
          <w:szCs w:val="20"/>
        </w:rPr>
      </w:pPr>
      <w:r>
        <w:rPr>
          <w:rFonts w:ascii="Arial" w:eastAsia="Arial" w:hAnsi="Arial" w:cs="Arial"/>
          <w:sz w:val="20"/>
          <w:szCs w:val="20"/>
        </w:rPr>
        <w:t>Presenter: Ahmed, revision r01 is presented</w:t>
      </w:r>
    </w:p>
    <w:p w14:paraId="2FCF84AE" w14:textId="77777777" w:rsidR="00C94C00" w:rsidRDefault="00C94C00">
      <w:pPr>
        <w:rPr>
          <w:rFonts w:ascii="Arial" w:eastAsia="Arial" w:hAnsi="Arial" w:cs="Arial"/>
          <w:sz w:val="20"/>
          <w:szCs w:val="20"/>
        </w:rPr>
      </w:pPr>
    </w:p>
    <w:p w14:paraId="2FCF84A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4B0"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Iraj: What is the difference between item 1 &amp; 2? </w:t>
      </w:r>
    </w:p>
    <w:p w14:paraId="2FCF84B1"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It's not focussing on spatial aspects. </w:t>
      </w:r>
    </w:p>
    <w:p w14:paraId="2FCF84B2"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Iraj: Is this for conversational services also? </w:t>
      </w:r>
    </w:p>
    <w:p w14:paraId="2FCF84B3"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there may also be applications that are non RTC. </w:t>
      </w:r>
    </w:p>
    <w:p w14:paraId="2FCF84B4"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Saba: Can we agree this </w:t>
      </w:r>
      <w:proofErr w:type="gramStart"/>
      <w:r>
        <w:rPr>
          <w:rFonts w:ascii="Arial" w:eastAsia="Arial" w:hAnsi="Arial" w:cs="Arial"/>
          <w:sz w:val="20"/>
          <w:szCs w:val="20"/>
        </w:rPr>
        <w:t>here ?</w:t>
      </w:r>
      <w:proofErr w:type="gramEnd"/>
    </w:p>
    <w:p w14:paraId="2FCF84B5"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Fred: if it could be agreed on RT SWG, then it could be agreed.</w:t>
      </w:r>
    </w:p>
    <w:p w14:paraId="2FCF84B6"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Imed: point B, what capabilities? We have them in 119. </w:t>
      </w:r>
    </w:p>
    <w:p w14:paraId="2FCF84B7"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Gaelle: these are for AR profile extensions for SR_MSE.  </w:t>
      </w:r>
    </w:p>
    <w:p w14:paraId="2FCF84B8"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Imed: Do we need a new profile? </w:t>
      </w:r>
    </w:p>
    <w:p w14:paraId="2FCF84B9" w14:textId="77777777" w:rsidR="00C94C00" w:rsidRDefault="00DE49BE">
      <w:pPr>
        <w:numPr>
          <w:ilvl w:val="0"/>
          <w:numId w:val="12"/>
        </w:numPr>
        <w:rPr>
          <w:rFonts w:ascii="Arial" w:eastAsia="Arial" w:hAnsi="Arial" w:cs="Arial"/>
          <w:sz w:val="20"/>
          <w:szCs w:val="20"/>
        </w:rPr>
      </w:pPr>
      <w:proofErr w:type="spellStart"/>
      <w:r>
        <w:rPr>
          <w:rFonts w:ascii="Arial" w:eastAsia="Arial" w:hAnsi="Arial" w:cs="Arial"/>
          <w:sz w:val="20"/>
          <w:szCs w:val="20"/>
        </w:rPr>
        <w:t>ahmed</w:t>
      </w:r>
      <w:proofErr w:type="spellEnd"/>
      <w:r>
        <w:rPr>
          <w:rFonts w:ascii="Arial" w:eastAsia="Arial" w:hAnsi="Arial" w:cs="Arial"/>
          <w:sz w:val="20"/>
          <w:szCs w:val="20"/>
        </w:rPr>
        <w:t>: yes</w:t>
      </w:r>
    </w:p>
    <w:p w14:paraId="2FCF84BA"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Imed: can we also add split rendering?</w:t>
      </w:r>
    </w:p>
    <w:p w14:paraId="2FCF84BB"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lastRenderedPageBreak/>
        <w:t xml:space="preserve">Ahmed: sure. </w:t>
      </w:r>
    </w:p>
    <w:p w14:paraId="2FCF84BC" w14:textId="77777777" w:rsidR="00C94C00" w:rsidRDefault="00DE49BE">
      <w:pPr>
        <w:numPr>
          <w:ilvl w:val="0"/>
          <w:numId w:val="12"/>
        </w:numPr>
        <w:rPr>
          <w:rFonts w:ascii="Arial" w:eastAsia="Arial" w:hAnsi="Arial" w:cs="Arial"/>
          <w:sz w:val="20"/>
          <w:szCs w:val="20"/>
        </w:rPr>
      </w:pPr>
      <w:proofErr w:type="spellStart"/>
      <w:r>
        <w:rPr>
          <w:rFonts w:ascii="Arial" w:eastAsia="Arial" w:hAnsi="Arial" w:cs="Arial"/>
          <w:sz w:val="20"/>
          <w:szCs w:val="20"/>
        </w:rPr>
        <w:t>imed</w:t>
      </w:r>
      <w:proofErr w:type="spellEnd"/>
      <w:r>
        <w:rPr>
          <w:rFonts w:ascii="Arial" w:eastAsia="Arial" w:hAnsi="Arial" w:cs="Arial"/>
          <w:sz w:val="20"/>
          <w:szCs w:val="20"/>
        </w:rPr>
        <w:t>: where do you plan to do this work?</w:t>
      </w:r>
    </w:p>
    <w:p w14:paraId="2FCF84BD"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RTC SWG.</w:t>
      </w:r>
    </w:p>
    <w:p w14:paraId="2FCF84BE"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Fred: this should be discussed in the closing plenary. This can be concluded in SWG level. </w:t>
      </w:r>
    </w:p>
    <w:p w14:paraId="2FCF84BF"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Saba: then you should remove real time from the </w:t>
      </w:r>
      <w:proofErr w:type="gramStart"/>
      <w:r>
        <w:rPr>
          <w:rFonts w:ascii="Arial" w:eastAsia="Arial" w:hAnsi="Arial" w:cs="Arial"/>
          <w:sz w:val="20"/>
          <w:szCs w:val="20"/>
        </w:rPr>
        <w:t>title</w:t>
      </w:r>
      <w:proofErr w:type="gramEnd"/>
    </w:p>
    <w:p w14:paraId="2FCF84C0"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yes sure</w:t>
      </w:r>
    </w:p>
    <w:p w14:paraId="2FCF84C1" w14:textId="77777777" w:rsidR="00C94C00" w:rsidRDefault="00DE49BE">
      <w:pPr>
        <w:numPr>
          <w:ilvl w:val="0"/>
          <w:numId w:val="12"/>
        </w:numPr>
        <w:rPr>
          <w:rFonts w:ascii="Arial" w:eastAsia="Arial" w:hAnsi="Arial" w:cs="Arial"/>
          <w:sz w:val="20"/>
          <w:szCs w:val="20"/>
        </w:rPr>
      </w:pPr>
      <w:proofErr w:type="spellStart"/>
      <w:r>
        <w:rPr>
          <w:rFonts w:ascii="Arial" w:eastAsia="Arial" w:hAnsi="Arial" w:cs="Arial"/>
          <w:sz w:val="20"/>
          <w:szCs w:val="20"/>
        </w:rPr>
        <w:t>thomas</w:t>
      </w:r>
      <w:proofErr w:type="spellEnd"/>
      <w:r>
        <w:rPr>
          <w:rFonts w:ascii="Arial" w:eastAsia="Arial" w:hAnsi="Arial" w:cs="Arial"/>
          <w:sz w:val="20"/>
          <w:szCs w:val="20"/>
        </w:rPr>
        <w:t>: Is there any ability to prioritize the objectives? There are so many extended scopes. Is there any way to scope them better?</w:t>
      </w:r>
    </w:p>
    <w:p w14:paraId="2FCF84C2"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stephane: will it help you to draft a time plan so that you can have an idea? </w:t>
      </w:r>
    </w:p>
    <w:p w14:paraId="2FCF84C3" w14:textId="77777777" w:rsidR="00C94C00" w:rsidRDefault="00DE49BE">
      <w:pPr>
        <w:numPr>
          <w:ilvl w:val="0"/>
          <w:numId w:val="12"/>
        </w:numPr>
        <w:rPr>
          <w:rFonts w:ascii="Arial" w:eastAsia="Arial" w:hAnsi="Arial" w:cs="Arial"/>
          <w:sz w:val="20"/>
          <w:szCs w:val="20"/>
        </w:rPr>
      </w:pPr>
      <w:proofErr w:type="spellStart"/>
      <w:r>
        <w:rPr>
          <w:rFonts w:ascii="Arial" w:eastAsia="Arial" w:hAnsi="Arial" w:cs="Arial"/>
          <w:sz w:val="20"/>
          <w:szCs w:val="20"/>
        </w:rPr>
        <w:t>thomas</w:t>
      </w:r>
      <w:proofErr w:type="spellEnd"/>
      <w:r>
        <w:rPr>
          <w:rFonts w:ascii="Arial" w:eastAsia="Arial" w:hAnsi="Arial" w:cs="Arial"/>
          <w:sz w:val="20"/>
          <w:szCs w:val="20"/>
        </w:rPr>
        <w:t>: it could be a pre-condition from my perspective.</w:t>
      </w:r>
    </w:p>
    <w:p w14:paraId="2FCF84C4"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We could come up with a time plan.</w:t>
      </w:r>
    </w:p>
    <w:p w14:paraId="2FCF84C5"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Fred: Is it an internal or external TR? no normative work in Rel 19 since it will be finished by </w:t>
      </w:r>
      <w:proofErr w:type="gramStart"/>
      <w:r>
        <w:rPr>
          <w:rFonts w:ascii="Arial" w:eastAsia="Arial" w:hAnsi="Arial" w:cs="Arial"/>
          <w:sz w:val="20"/>
          <w:szCs w:val="20"/>
        </w:rPr>
        <w:t>march</w:t>
      </w:r>
      <w:proofErr w:type="gramEnd"/>
      <w:r>
        <w:rPr>
          <w:rFonts w:ascii="Arial" w:eastAsia="Arial" w:hAnsi="Arial" w:cs="Arial"/>
          <w:sz w:val="20"/>
          <w:szCs w:val="20"/>
        </w:rPr>
        <w:t xml:space="preserve"> 2025. It will be difficult between </w:t>
      </w:r>
      <w:proofErr w:type="spellStart"/>
      <w:r>
        <w:rPr>
          <w:rFonts w:ascii="Arial" w:eastAsia="Arial" w:hAnsi="Arial" w:cs="Arial"/>
          <w:sz w:val="20"/>
          <w:szCs w:val="20"/>
        </w:rPr>
        <w:t>june</w:t>
      </w:r>
      <w:proofErr w:type="spellEnd"/>
      <w:r>
        <w:rPr>
          <w:rFonts w:ascii="Arial" w:eastAsia="Arial" w:hAnsi="Arial" w:cs="Arial"/>
          <w:sz w:val="20"/>
          <w:szCs w:val="20"/>
        </w:rPr>
        <w:t xml:space="preserve"> and </w:t>
      </w:r>
      <w:proofErr w:type="spellStart"/>
      <w:r>
        <w:rPr>
          <w:rFonts w:ascii="Arial" w:eastAsia="Arial" w:hAnsi="Arial" w:cs="Arial"/>
          <w:sz w:val="20"/>
          <w:szCs w:val="20"/>
        </w:rPr>
        <w:t>september</w:t>
      </w:r>
      <w:proofErr w:type="spellEnd"/>
      <w:r>
        <w:rPr>
          <w:rFonts w:ascii="Arial" w:eastAsia="Arial" w:hAnsi="Arial" w:cs="Arial"/>
          <w:sz w:val="20"/>
          <w:szCs w:val="20"/>
        </w:rPr>
        <w:t xml:space="preserve"> to do </w:t>
      </w:r>
      <w:proofErr w:type="spellStart"/>
      <w:r>
        <w:rPr>
          <w:rFonts w:ascii="Arial" w:eastAsia="Arial" w:hAnsi="Arial" w:cs="Arial"/>
          <w:sz w:val="20"/>
          <w:szCs w:val="20"/>
        </w:rPr>
        <w:t>normaiver</w:t>
      </w:r>
      <w:proofErr w:type="spellEnd"/>
      <w:r>
        <w:rPr>
          <w:rFonts w:ascii="Arial" w:eastAsia="Arial" w:hAnsi="Arial" w:cs="Arial"/>
          <w:sz w:val="20"/>
          <w:szCs w:val="20"/>
        </w:rPr>
        <w:t xml:space="preserve"> work. </w:t>
      </w:r>
    </w:p>
    <w:p w14:paraId="2FCF84C6"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external</w:t>
      </w:r>
    </w:p>
    <w:p w14:paraId="2FCF84C7" w14:textId="77777777" w:rsidR="00C94C00" w:rsidRDefault="00DE49BE">
      <w:pPr>
        <w:numPr>
          <w:ilvl w:val="0"/>
          <w:numId w:val="12"/>
        </w:numPr>
        <w:rPr>
          <w:rFonts w:ascii="Arial" w:eastAsia="Arial" w:hAnsi="Arial" w:cs="Arial"/>
          <w:sz w:val="20"/>
          <w:szCs w:val="20"/>
        </w:rPr>
      </w:pPr>
      <w:proofErr w:type="spellStart"/>
      <w:r>
        <w:rPr>
          <w:rFonts w:ascii="Arial" w:eastAsia="Arial" w:hAnsi="Arial" w:cs="Arial"/>
          <w:sz w:val="20"/>
          <w:szCs w:val="20"/>
        </w:rPr>
        <w:t>fred</w:t>
      </w:r>
      <w:proofErr w:type="spellEnd"/>
      <w:r>
        <w:rPr>
          <w:rFonts w:ascii="Arial" w:eastAsia="Arial" w:hAnsi="Arial" w:cs="Arial"/>
          <w:sz w:val="20"/>
          <w:szCs w:val="20"/>
        </w:rPr>
        <w:t xml:space="preserve">: mean copied in every region, for implementors. </w:t>
      </w:r>
      <w:proofErr w:type="spellStart"/>
      <w:r>
        <w:rPr>
          <w:rFonts w:ascii="Arial" w:eastAsia="Arial" w:hAnsi="Arial" w:cs="Arial"/>
          <w:sz w:val="20"/>
          <w:szCs w:val="20"/>
        </w:rPr>
        <w:t>i</w:t>
      </w:r>
      <w:proofErr w:type="spellEnd"/>
      <w:r>
        <w:rPr>
          <w:rFonts w:ascii="Arial" w:eastAsia="Arial" w:hAnsi="Arial" w:cs="Arial"/>
          <w:sz w:val="20"/>
          <w:szCs w:val="20"/>
        </w:rPr>
        <w:t xml:space="preserve"> would have gone for internal. </w:t>
      </w:r>
    </w:p>
    <w:p w14:paraId="2FCF84C8"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so internal since it is intended for future normative work. </w:t>
      </w:r>
    </w:p>
    <w:p w14:paraId="2FCF84C9" w14:textId="77777777" w:rsidR="00C94C00" w:rsidRDefault="00C94C00">
      <w:pPr>
        <w:rPr>
          <w:rFonts w:ascii="Arial" w:eastAsia="Arial" w:hAnsi="Arial" w:cs="Arial"/>
          <w:b/>
          <w:color w:val="1F497D"/>
          <w:sz w:val="20"/>
          <w:szCs w:val="20"/>
          <w:u w:val="single"/>
        </w:rPr>
      </w:pPr>
    </w:p>
    <w:p w14:paraId="2FCF84CA" w14:textId="19CB2D48" w:rsidR="00C94C00" w:rsidRDefault="00DE49BE">
      <w:pPr>
        <w:rPr>
          <w:rFonts w:ascii="Arial" w:eastAsia="Arial" w:hAnsi="Arial" w:cs="Arial"/>
          <w:sz w:val="20"/>
          <w:szCs w:val="20"/>
        </w:rPr>
      </w:pPr>
      <w:r>
        <w:rPr>
          <w:rFonts w:ascii="Arial" w:eastAsia="Arial" w:hAnsi="Arial" w:cs="Arial"/>
          <w:b/>
          <w:color w:val="1F497D"/>
          <w:sz w:val="20"/>
          <w:szCs w:val="20"/>
          <w:u w:val="single"/>
        </w:rPr>
        <w:t xml:space="preserve">Decision: revised </w:t>
      </w:r>
      <w:r w:rsidR="00F56449">
        <w:rPr>
          <w:rFonts w:ascii="Arial" w:eastAsia="Arial" w:hAnsi="Arial" w:cs="Arial"/>
          <w:b/>
          <w:color w:val="1F497D"/>
          <w:sz w:val="20"/>
          <w:szCs w:val="20"/>
          <w:u w:val="single"/>
        </w:rPr>
        <w:t>to 1263 and transferred to</w:t>
      </w:r>
      <w:r>
        <w:rPr>
          <w:rFonts w:ascii="Arial" w:eastAsia="Arial" w:hAnsi="Arial" w:cs="Arial"/>
          <w:b/>
          <w:color w:val="1F497D"/>
          <w:sz w:val="20"/>
          <w:szCs w:val="20"/>
          <w:u w:val="single"/>
        </w:rPr>
        <w:t xml:space="preserve"> plenary</w:t>
      </w:r>
    </w:p>
    <w:p w14:paraId="2FCF84CB" w14:textId="77777777" w:rsidR="00C94C00" w:rsidRDefault="00C94C00">
      <w:pPr>
        <w:rPr>
          <w:rFonts w:ascii="Arial" w:eastAsia="Arial" w:hAnsi="Arial" w:cs="Arial"/>
          <w:sz w:val="28"/>
          <w:szCs w:val="28"/>
        </w:rPr>
      </w:pPr>
    </w:p>
    <w:p w14:paraId="2FCF84CC" w14:textId="77777777" w:rsidR="00C94C00" w:rsidRDefault="00DE49BE">
      <w:pPr>
        <w:pStyle w:val="Heading2"/>
        <w:rPr>
          <w:sz w:val="24"/>
          <w:szCs w:val="24"/>
        </w:rPr>
      </w:pPr>
      <w:r>
        <w:rPr>
          <w:sz w:val="24"/>
          <w:szCs w:val="24"/>
        </w:rPr>
        <w:t>10.11 Any Other Business</w:t>
      </w:r>
    </w:p>
    <w:p w14:paraId="2FCF84CD" w14:textId="77777777" w:rsidR="00C94C00" w:rsidRDefault="00C94C00"/>
    <w:p w14:paraId="2FCF84CE" w14:textId="77777777" w:rsidR="00C94C00" w:rsidRPr="00F56449" w:rsidRDefault="00DE49BE">
      <w:pPr>
        <w:rPr>
          <w:rFonts w:ascii="Arial" w:eastAsia="Arial" w:hAnsi="Arial" w:cs="Arial"/>
          <w:sz w:val="20"/>
          <w:szCs w:val="20"/>
        </w:rPr>
      </w:pPr>
      <w:r w:rsidRPr="00F56449">
        <w:rPr>
          <w:rFonts w:ascii="Arial" w:eastAsia="Arial" w:hAnsi="Arial" w:cs="Arial"/>
          <w:sz w:val="20"/>
          <w:szCs w:val="20"/>
        </w:rPr>
        <w:t>Ad Hoc telco time was agreed:</w:t>
      </w:r>
    </w:p>
    <w:p w14:paraId="2FCF84CF" w14:textId="77777777" w:rsidR="00C94C00" w:rsidRPr="00F56449" w:rsidRDefault="00DE49BE">
      <w:pPr>
        <w:numPr>
          <w:ilvl w:val="0"/>
          <w:numId w:val="26"/>
        </w:numPr>
        <w:rPr>
          <w:rFonts w:ascii="Arial" w:eastAsia="Arial" w:hAnsi="Arial" w:cs="Arial"/>
          <w:sz w:val="20"/>
          <w:szCs w:val="20"/>
        </w:rPr>
      </w:pPr>
      <w:r w:rsidRPr="00F56449">
        <w:rPr>
          <w:rFonts w:ascii="Arial" w:eastAsia="Arial" w:hAnsi="Arial" w:cs="Arial"/>
          <w:sz w:val="20"/>
          <w:szCs w:val="20"/>
        </w:rPr>
        <w:t>26th June 2024, 16:00 –18:00 CEST, RTC SWG, submission deadline 25th June 2024, 16:00 CEST</w:t>
      </w:r>
    </w:p>
    <w:p w14:paraId="2FCF84D0" w14:textId="77777777" w:rsidR="00C94C00" w:rsidRDefault="00C94C00">
      <w:pPr>
        <w:rPr>
          <w:rFonts w:ascii="Arial" w:eastAsia="Arial" w:hAnsi="Arial" w:cs="Arial"/>
          <w:sz w:val="28"/>
          <w:szCs w:val="28"/>
        </w:rPr>
      </w:pPr>
    </w:p>
    <w:p w14:paraId="2FCF84D1" w14:textId="77777777" w:rsidR="00C94C00" w:rsidRDefault="00DE49BE">
      <w:pPr>
        <w:pStyle w:val="Heading2"/>
        <w:rPr>
          <w:sz w:val="24"/>
          <w:szCs w:val="24"/>
        </w:rPr>
      </w:pPr>
      <w:r>
        <w:rPr>
          <w:sz w:val="24"/>
          <w:szCs w:val="24"/>
        </w:rPr>
        <w:t>10.12 Close of the session</w:t>
      </w:r>
    </w:p>
    <w:p w14:paraId="2FCF84D3" w14:textId="059A2714" w:rsidR="00C94C00" w:rsidRPr="00F56449" w:rsidRDefault="00DE49BE">
      <w:pPr>
        <w:rPr>
          <w:rFonts w:ascii="Arial" w:eastAsia="Arial" w:hAnsi="Arial" w:cs="Arial"/>
          <w:sz w:val="20"/>
          <w:szCs w:val="20"/>
        </w:rPr>
      </w:pPr>
      <w:r w:rsidRPr="00F56449">
        <w:rPr>
          <w:rFonts w:ascii="Arial" w:eastAsia="Arial" w:hAnsi="Arial" w:cs="Arial"/>
          <w:sz w:val="20"/>
          <w:szCs w:val="20"/>
        </w:rPr>
        <w:t xml:space="preserve">RTC SWG chair closed the session at </w:t>
      </w:r>
      <w:r w:rsidR="00F56449" w:rsidRPr="00F56449">
        <w:rPr>
          <w:rFonts w:ascii="Arial" w:eastAsia="Arial" w:hAnsi="Arial" w:cs="Arial"/>
          <w:sz w:val="20"/>
          <w:szCs w:val="20"/>
        </w:rPr>
        <w:t>12</w:t>
      </w:r>
      <w:r w:rsidRPr="00F56449">
        <w:rPr>
          <w:rFonts w:ascii="Arial" w:eastAsia="Arial" w:hAnsi="Arial" w:cs="Arial"/>
          <w:sz w:val="20"/>
          <w:szCs w:val="20"/>
        </w:rPr>
        <w:t>:</w:t>
      </w:r>
      <w:r w:rsidR="00F56449" w:rsidRPr="00F56449">
        <w:rPr>
          <w:rFonts w:ascii="Arial" w:eastAsia="Arial" w:hAnsi="Arial" w:cs="Arial"/>
          <w:sz w:val="20"/>
          <w:szCs w:val="20"/>
        </w:rPr>
        <w:t>40</w:t>
      </w:r>
      <w:r w:rsidRPr="00F56449">
        <w:rPr>
          <w:rFonts w:ascii="Arial" w:eastAsia="Arial" w:hAnsi="Arial" w:cs="Arial"/>
          <w:sz w:val="20"/>
          <w:szCs w:val="20"/>
        </w:rPr>
        <w:t xml:space="preserve"> </w:t>
      </w:r>
      <w:r w:rsidR="00681F73">
        <w:rPr>
          <w:rFonts w:ascii="Arial" w:eastAsia="Arial" w:hAnsi="Arial" w:cs="Arial"/>
          <w:sz w:val="20"/>
          <w:szCs w:val="20"/>
        </w:rPr>
        <w:t>KST</w:t>
      </w:r>
      <w:r w:rsidRPr="00F56449">
        <w:rPr>
          <w:rFonts w:ascii="Arial" w:eastAsia="Arial" w:hAnsi="Arial" w:cs="Arial"/>
          <w:sz w:val="20"/>
          <w:szCs w:val="20"/>
        </w:rPr>
        <w:t xml:space="preserve"> on </w:t>
      </w:r>
      <w:r w:rsidR="00F56449" w:rsidRPr="00F56449">
        <w:rPr>
          <w:rFonts w:ascii="Arial" w:eastAsia="Arial" w:hAnsi="Arial" w:cs="Arial"/>
          <w:sz w:val="20"/>
          <w:szCs w:val="20"/>
        </w:rPr>
        <w:t xml:space="preserve">23rd </w:t>
      </w:r>
      <w:proofErr w:type="gramStart"/>
      <w:r w:rsidR="00F56449" w:rsidRPr="00F56449">
        <w:rPr>
          <w:rFonts w:ascii="Arial" w:eastAsia="Arial" w:hAnsi="Arial" w:cs="Arial"/>
          <w:sz w:val="20"/>
          <w:szCs w:val="20"/>
        </w:rPr>
        <w:t>May</w:t>
      </w:r>
      <w:r w:rsidRPr="00F56449">
        <w:rPr>
          <w:rFonts w:ascii="Arial" w:eastAsia="Arial" w:hAnsi="Arial" w:cs="Arial"/>
          <w:sz w:val="20"/>
          <w:szCs w:val="20"/>
        </w:rPr>
        <w:t>,</w:t>
      </w:r>
      <w:proofErr w:type="gramEnd"/>
      <w:r w:rsidRPr="00F56449">
        <w:rPr>
          <w:rFonts w:ascii="Arial" w:eastAsia="Arial" w:hAnsi="Arial" w:cs="Arial"/>
          <w:sz w:val="20"/>
          <w:szCs w:val="20"/>
        </w:rPr>
        <w:t xml:space="preserve"> 2024. </w:t>
      </w:r>
    </w:p>
    <w:p w14:paraId="2D9482A1" w14:textId="35641801" w:rsidR="00F56449" w:rsidRDefault="00F56449" w:rsidP="00F56449">
      <w:pPr>
        <w:tabs>
          <w:tab w:val="left" w:pos="6162"/>
        </w:tabs>
      </w:pPr>
      <w:r>
        <w:tab/>
      </w:r>
    </w:p>
    <w:p w14:paraId="2FCF84D4" w14:textId="3D02C035" w:rsidR="00C94C00" w:rsidRDefault="00DE49BE" w:rsidP="00F56449">
      <w:pPr>
        <w:tabs>
          <w:tab w:val="left" w:pos="6162"/>
        </w:tabs>
        <w:rPr>
          <w:rFonts w:ascii="Arial" w:eastAsia="Arial" w:hAnsi="Arial" w:cs="Arial"/>
          <w:b/>
          <w:highlight w:val="yellow"/>
        </w:rPr>
      </w:pPr>
      <w:r w:rsidRPr="00F56449">
        <w:br w:type="page"/>
      </w:r>
      <w:r w:rsidR="00F56449">
        <w:lastRenderedPageBreak/>
        <w:tab/>
      </w:r>
    </w:p>
    <w:p w14:paraId="2FCF84D5" w14:textId="77777777" w:rsidR="00C94C00" w:rsidRDefault="00DE49BE">
      <w:pPr>
        <w:pStyle w:val="Heading1"/>
        <w:keepNext w:val="0"/>
        <w:keepLines w:val="0"/>
        <w:tabs>
          <w:tab w:val="left" w:pos="1134"/>
        </w:tabs>
        <w:jc w:val="center"/>
        <w:rPr>
          <w:sz w:val="46"/>
          <w:szCs w:val="46"/>
        </w:rPr>
      </w:pPr>
      <w:r>
        <w:rPr>
          <w:sz w:val="46"/>
          <w:szCs w:val="46"/>
        </w:rPr>
        <w:t xml:space="preserve"> Annex A: Meeting Agenda</w:t>
      </w:r>
    </w:p>
    <w:p w14:paraId="2FCF84D6" w14:textId="77777777" w:rsidR="00C94C00" w:rsidRDefault="00C94C00">
      <w:pPr>
        <w:tabs>
          <w:tab w:val="left" w:pos="1134"/>
        </w:tabs>
      </w:pPr>
    </w:p>
    <w:p w14:paraId="2FCF84D7" w14:textId="77777777" w:rsidR="00C94C00" w:rsidRDefault="00C94C00">
      <w:pPr>
        <w:tabs>
          <w:tab w:val="left" w:pos="1134"/>
        </w:tabs>
      </w:pPr>
    </w:p>
    <w:p w14:paraId="2FCF84DA" w14:textId="65817CAB" w:rsidR="00C94C00" w:rsidRDefault="00DE49BE" w:rsidP="003C1FF6">
      <w:pPr>
        <w:numPr>
          <w:ilvl w:val="0"/>
          <w:numId w:val="8"/>
        </w:numPr>
        <w:pBdr>
          <w:top w:val="nil"/>
          <w:left w:val="nil"/>
          <w:bottom w:val="nil"/>
          <w:right w:val="nil"/>
          <w:between w:val="nil"/>
        </w:pBdr>
        <w:rPr>
          <w:rFonts w:ascii="Arial" w:eastAsia="Arial" w:hAnsi="Arial" w:cs="Arial"/>
          <w:b/>
          <w:color w:val="000000"/>
          <w:sz w:val="20"/>
          <w:szCs w:val="20"/>
        </w:rPr>
      </w:pPr>
      <w:bookmarkStart w:id="15" w:name="_heading=h.tyjcwt" w:colFirst="0" w:colLast="0"/>
      <w:bookmarkEnd w:id="15"/>
      <w:proofErr w:type="spellStart"/>
      <w:r>
        <w:rPr>
          <w:rFonts w:ascii="Arial" w:eastAsia="Arial" w:hAnsi="Arial" w:cs="Arial"/>
          <w:b/>
          <w:color w:val="000000"/>
          <w:sz w:val="20"/>
          <w:szCs w:val="20"/>
        </w:rPr>
        <w:t>Color</w:t>
      </w:r>
      <w:proofErr w:type="spellEnd"/>
      <w:r>
        <w:rPr>
          <w:rFonts w:ascii="Arial" w:eastAsia="Arial" w:hAnsi="Arial" w:cs="Arial"/>
          <w:b/>
          <w:color w:val="000000"/>
          <w:sz w:val="20"/>
          <w:szCs w:val="20"/>
        </w:rPr>
        <w:t xml:space="preserve">: </w:t>
      </w:r>
      <w:proofErr w:type="gramStart"/>
      <w:r w:rsidR="001F726E">
        <w:rPr>
          <w:rFonts w:ascii="Arial" w:hAnsi="Arial" w:cs="Arial"/>
          <w:b/>
          <w:bCs/>
          <w:color w:val="808080"/>
          <w:sz w:val="20"/>
          <w:szCs w:val="20"/>
        </w:rPr>
        <w:t>late</w:t>
      </w:r>
      <w:r w:rsidR="001F726E">
        <w:rPr>
          <w:rFonts w:ascii="Arial" w:hAnsi="Arial" w:cs="Arial"/>
          <w:b/>
          <w:bCs/>
          <w:color w:val="808080"/>
          <w:sz w:val="20"/>
          <w:szCs w:val="20"/>
        </w:rPr>
        <w:t xml:space="preserve">, </w:t>
      </w:r>
      <w:r w:rsidR="001F726E">
        <w:rPr>
          <w:rFonts w:ascii="Arial" w:eastAsia="Arial" w:hAnsi="Arial" w:cs="Arial"/>
          <w:b/>
          <w:strike/>
          <w:color w:val="808080"/>
          <w:sz w:val="20"/>
          <w:szCs w:val="20"/>
        </w:rPr>
        <w:t xml:space="preserve"> </w:t>
      </w:r>
      <w:r>
        <w:rPr>
          <w:rFonts w:ascii="Arial" w:eastAsia="Arial" w:hAnsi="Arial" w:cs="Arial"/>
          <w:b/>
          <w:strike/>
          <w:color w:val="808080"/>
          <w:sz w:val="20"/>
          <w:szCs w:val="20"/>
        </w:rPr>
        <w:t>withdrawn</w:t>
      </w:r>
      <w:proofErr w:type="gramEnd"/>
      <w:r>
        <w:rPr>
          <w:rFonts w:ascii="Arial" w:eastAsia="Arial" w:hAnsi="Arial" w:cs="Arial"/>
          <w:color w:val="000000"/>
          <w:sz w:val="20"/>
          <w:szCs w:val="20"/>
        </w:rPr>
        <w:t xml:space="preserve">, </w:t>
      </w:r>
      <w:r>
        <w:rPr>
          <w:rFonts w:ascii="Arial" w:eastAsia="Arial" w:hAnsi="Arial" w:cs="Arial"/>
          <w:b/>
          <w:color w:val="000000"/>
          <w:sz w:val="20"/>
          <w:szCs w:val="20"/>
          <w:highlight w:val="yellow"/>
        </w:rPr>
        <w:t>moved to a different A.I</w:t>
      </w:r>
    </w:p>
    <w:p w14:paraId="70A17520" w14:textId="77777777" w:rsidR="003C1FF6" w:rsidRDefault="003C1FF6" w:rsidP="003C1FF6">
      <w:pPr>
        <w:pBdr>
          <w:top w:val="nil"/>
          <w:left w:val="nil"/>
          <w:bottom w:val="nil"/>
          <w:right w:val="nil"/>
          <w:between w:val="nil"/>
        </w:pBdr>
        <w:ind w:left="720"/>
        <w:rPr>
          <w:rFonts w:ascii="Arial" w:eastAsia="Arial" w:hAnsi="Arial" w:cs="Arial"/>
          <w:b/>
          <w:color w:val="000000"/>
          <w:sz w:val="20"/>
          <w:szCs w:val="20"/>
        </w:rPr>
      </w:pP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3C1FF6" w:rsidRPr="00F87067" w14:paraId="4F4C1DC9" w14:textId="77777777" w:rsidTr="006B57B6">
        <w:trPr>
          <w:trHeight w:val="20"/>
        </w:trPr>
        <w:tc>
          <w:tcPr>
            <w:tcW w:w="827" w:type="dxa"/>
            <w:shd w:val="clear" w:color="auto" w:fill="auto"/>
            <w:vAlign w:val="center"/>
            <w:hideMark/>
          </w:tcPr>
          <w:p w14:paraId="41850305" w14:textId="77777777" w:rsidR="003C1FF6" w:rsidRPr="001624E1" w:rsidRDefault="003C1FF6" w:rsidP="006B57B6">
            <w:pPr>
              <w:pStyle w:val="Heading"/>
              <w:tabs>
                <w:tab w:val="left" w:pos="7200"/>
              </w:tabs>
              <w:spacing w:before="40" w:after="40" w:line="240" w:lineRule="auto"/>
              <w:ind w:left="57" w:right="57" w:firstLine="0"/>
              <w:rPr>
                <w:bCs/>
                <w:color w:val="000000"/>
                <w:sz w:val="20"/>
              </w:rPr>
            </w:pPr>
            <w:r>
              <w:rPr>
                <w:bCs/>
                <w:color w:val="000000"/>
                <w:sz w:val="20"/>
              </w:rPr>
              <w:t>10</w:t>
            </w:r>
          </w:p>
        </w:tc>
        <w:tc>
          <w:tcPr>
            <w:tcW w:w="3754" w:type="dxa"/>
            <w:shd w:val="clear" w:color="auto" w:fill="auto"/>
            <w:vAlign w:val="center"/>
            <w:hideMark/>
          </w:tcPr>
          <w:p w14:paraId="26D19E26" w14:textId="77777777" w:rsidR="003C1FF6" w:rsidRPr="001624E1" w:rsidRDefault="003C1FF6" w:rsidP="006B57B6">
            <w:pPr>
              <w:pStyle w:val="Heading"/>
              <w:tabs>
                <w:tab w:val="left" w:pos="7200"/>
              </w:tabs>
              <w:spacing w:before="40" w:after="40" w:line="240" w:lineRule="auto"/>
              <w:ind w:left="57" w:right="57" w:firstLine="0"/>
              <w:rPr>
                <w:bCs/>
                <w:color w:val="000000"/>
                <w:sz w:val="20"/>
              </w:rPr>
            </w:pPr>
            <w:r>
              <w:rPr>
                <w:bCs/>
                <w:color w:val="000000"/>
                <w:sz w:val="20"/>
              </w:rPr>
              <w:t xml:space="preserve">Real-Time Communications </w:t>
            </w:r>
            <w:r w:rsidRPr="001624E1">
              <w:rPr>
                <w:bCs/>
                <w:color w:val="000000"/>
                <w:sz w:val="20"/>
              </w:rPr>
              <w:t>(</w:t>
            </w:r>
            <w:r>
              <w:rPr>
                <w:bCs/>
                <w:color w:val="000000"/>
                <w:sz w:val="20"/>
              </w:rPr>
              <w:t>RTC</w:t>
            </w:r>
            <w:r w:rsidRPr="001624E1">
              <w:rPr>
                <w:bCs/>
                <w:color w:val="000000"/>
                <w:sz w:val="20"/>
              </w:rPr>
              <w:t>) SWG</w:t>
            </w:r>
          </w:p>
        </w:tc>
        <w:tc>
          <w:tcPr>
            <w:tcW w:w="5040" w:type="dxa"/>
          </w:tcPr>
          <w:p w14:paraId="52ACEEA5"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3C186294" w14:textId="77777777" w:rsidTr="006B57B6">
        <w:trPr>
          <w:trHeight w:val="20"/>
        </w:trPr>
        <w:tc>
          <w:tcPr>
            <w:tcW w:w="827" w:type="dxa"/>
            <w:shd w:val="clear" w:color="auto" w:fill="auto"/>
            <w:vAlign w:val="center"/>
            <w:hideMark/>
          </w:tcPr>
          <w:p w14:paraId="361F8CCD"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w:t>
            </w:r>
            <w:r w:rsidRPr="001624E1">
              <w:rPr>
                <w:b w:val="0"/>
                <w:bCs/>
                <w:color w:val="000000"/>
                <w:sz w:val="20"/>
              </w:rPr>
              <w:t>1</w:t>
            </w:r>
          </w:p>
        </w:tc>
        <w:tc>
          <w:tcPr>
            <w:tcW w:w="3754" w:type="dxa"/>
            <w:shd w:val="clear" w:color="auto" w:fill="auto"/>
            <w:vAlign w:val="center"/>
            <w:hideMark/>
          </w:tcPr>
          <w:p w14:paraId="736953B6"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Opening of the session</w:t>
            </w:r>
          </w:p>
        </w:tc>
        <w:tc>
          <w:tcPr>
            <w:tcW w:w="5040" w:type="dxa"/>
          </w:tcPr>
          <w:p w14:paraId="2ABD52A6"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032A2E99" w14:textId="77777777" w:rsidTr="006B57B6">
        <w:trPr>
          <w:trHeight w:val="20"/>
        </w:trPr>
        <w:tc>
          <w:tcPr>
            <w:tcW w:w="827" w:type="dxa"/>
            <w:shd w:val="clear" w:color="auto" w:fill="auto"/>
            <w:vAlign w:val="center"/>
            <w:hideMark/>
          </w:tcPr>
          <w:p w14:paraId="0E8A8B0E"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w:t>
            </w:r>
            <w:r w:rsidRPr="001624E1">
              <w:rPr>
                <w:b w:val="0"/>
                <w:bCs/>
                <w:color w:val="000000"/>
                <w:sz w:val="20"/>
              </w:rPr>
              <w:t>2</w:t>
            </w:r>
          </w:p>
        </w:tc>
        <w:tc>
          <w:tcPr>
            <w:tcW w:w="3754" w:type="dxa"/>
            <w:shd w:val="clear" w:color="auto" w:fill="auto"/>
            <w:vAlign w:val="center"/>
            <w:hideMark/>
          </w:tcPr>
          <w:p w14:paraId="74054FE8"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sidRPr="001624E1">
              <w:rPr>
                <w:b w:val="0"/>
                <w:bCs/>
                <w:color w:val="000000"/>
                <w:sz w:val="20"/>
              </w:rPr>
              <w:t>Registration of documents</w:t>
            </w:r>
          </w:p>
        </w:tc>
        <w:tc>
          <w:tcPr>
            <w:tcW w:w="5040" w:type="dxa"/>
          </w:tcPr>
          <w:p w14:paraId="0AD75D7D"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0AE6890E" w14:textId="77777777" w:rsidTr="006B57B6">
        <w:trPr>
          <w:trHeight w:val="20"/>
        </w:trPr>
        <w:tc>
          <w:tcPr>
            <w:tcW w:w="827" w:type="dxa"/>
            <w:shd w:val="clear" w:color="auto" w:fill="auto"/>
            <w:vAlign w:val="center"/>
            <w:hideMark/>
          </w:tcPr>
          <w:p w14:paraId="044A612D"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w:t>
            </w:r>
            <w:r w:rsidRPr="006B6244">
              <w:rPr>
                <w:b w:val="0"/>
                <w:bCs/>
                <w:sz w:val="20"/>
              </w:rPr>
              <w:t>3</w:t>
            </w:r>
          </w:p>
        </w:tc>
        <w:tc>
          <w:tcPr>
            <w:tcW w:w="3754" w:type="dxa"/>
            <w:shd w:val="clear" w:color="auto" w:fill="auto"/>
            <w:vAlign w:val="center"/>
            <w:hideMark/>
          </w:tcPr>
          <w:p w14:paraId="347EBAAA"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Reports and liaisons from other groups</w:t>
            </w:r>
          </w:p>
        </w:tc>
        <w:tc>
          <w:tcPr>
            <w:tcW w:w="5040" w:type="dxa"/>
          </w:tcPr>
          <w:p w14:paraId="7CCBE8E2" w14:textId="77777777" w:rsidR="003C1FF6" w:rsidRDefault="003C1FF6" w:rsidP="006B57B6">
            <w:pPr>
              <w:pStyle w:val="Heading"/>
              <w:tabs>
                <w:tab w:val="left" w:pos="7200"/>
              </w:tabs>
              <w:spacing w:before="40" w:after="40" w:line="240" w:lineRule="auto"/>
              <w:ind w:left="57" w:right="57" w:firstLine="0"/>
              <w:rPr>
                <w:bCs/>
                <w:sz w:val="20"/>
              </w:rPr>
            </w:pPr>
            <w:r>
              <w:rPr>
                <w:bCs/>
                <w:sz w:val="20"/>
              </w:rPr>
              <w:t xml:space="preserve">950-&gt;1045, 959, 960, 967, 972, 973, 1023, 1088, 1090 </w:t>
            </w:r>
          </w:p>
          <w:p w14:paraId="35B20E97" w14:textId="77777777" w:rsidR="003C1FF6" w:rsidRPr="00F87067" w:rsidRDefault="003C1FF6" w:rsidP="006B57B6">
            <w:pPr>
              <w:pStyle w:val="Heading"/>
              <w:tabs>
                <w:tab w:val="left" w:pos="7200"/>
              </w:tabs>
              <w:spacing w:before="40" w:after="40" w:line="240" w:lineRule="auto"/>
              <w:ind w:left="57" w:right="57" w:firstLine="0"/>
              <w:rPr>
                <w:bCs/>
                <w:sz w:val="20"/>
              </w:rPr>
            </w:pPr>
            <w:r w:rsidRPr="00B51B02">
              <w:rPr>
                <w:bCs/>
                <w:color w:val="000000"/>
                <w:sz w:val="20"/>
                <w:highlight w:val="yellow"/>
                <w:lang w:val="en-US"/>
              </w:rPr>
              <w:t>1086</w:t>
            </w:r>
            <w:r>
              <w:rPr>
                <w:bCs/>
                <w:color w:val="000000"/>
                <w:sz w:val="20"/>
                <w:lang w:val="en-US"/>
              </w:rPr>
              <w:t xml:space="preserve">, </w:t>
            </w:r>
            <w:r w:rsidRPr="00B51B02">
              <w:rPr>
                <w:bCs/>
                <w:color w:val="000000"/>
                <w:sz w:val="20"/>
                <w:highlight w:val="yellow"/>
                <w:lang w:val="en-US"/>
              </w:rPr>
              <w:t>1092</w:t>
            </w:r>
            <w:r>
              <w:rPr>
                <w:bCs/>
                <w:color w:val="000000"/>
                <w:sz w:val="20"/>
                <w:lang w:val="en-US"/>
              </w:rPr>
              <w:t xml:space="preserve">, </w:t>
            </w:r>
            <w:r w:rsidRPr="00B51B02">
              <w:rPr>
                <w:bCs/>
                <w:color w:val="808080" w:themeColor="background1" w:themeShade="80"/>
                <w:sz w:val="20"/>
                <w:highlight w:val="yellow"/>
                <w:lang w:val="en-US"/>
              </w:rPr>
              <w:t>1100</w:t>
            </w:r>
          </w:p>
        </w:tc>
      </w:tr>
      <w:tr w:rsidR="003C1FF6" w:rsidRPr="001306F3" w14:paraId="0C2019BF" w14:textId="77777777" w:rsidTr="006B57B6">
        <w:trPr>
          <w:trHeight w:val="20"/>
        </w:trPr>
        <w:tc>
          <w:tcPr>
            <w:tcW w:w="827" w:type="dxa"/>
            <w:shd w:val="clear" w:color="auto" w:fill="auto"/>
            <w:vAlign w:val="center"/>
            <w:hideMark/>
          </w:tcPr>
          <w:p w14:paraId="49249B87"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w:t>
            </w:r>
            <w:r w:rsidRPr="006B6244">
              <w:rPr>
                <w:b w:val="0"/>
                <w:bCs/>
                <w:sz w:val="20"/>
              </w:rPr>
              <w:t>4</w:t>
            </w:r>
          </w:p>
        </w:tc>
        <w:tc>
          <w:tcPr>
            <w:tcW w:w="3754" w:type="dxa"/>
            <w:shd w:val="clear" w:color="auto" w:fill="auto"/>
            <w:vAlign w:val="center"/>
            <w:hideMark/>
          </w:tcPr>
          <w:p w14:paraId="1C6F61C9"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1624E1">
              <w:rPr>
                <w:b w:val="0"/>
                <w:sz w:val="20"/>
              </w:rPr>
              <w:t xml:space="preserve">CRs to </w:t>
            </w:r>
            <w:r>
              <w:rPr>
                <w:b w:val="0"/>
                <w:sz w:val="20"/>
              </w:rPr>
              <w:t>completed f</w:t>
            </w:r>
            <w:r w:rsidRPr="001624E1">
              <w:rPr>
                <w:b w:val="0"/>
                <w:sz w:val="20"/>
              </w:rPr>
              <w:t>eatures</w:t>
            </w:r>
            <w:r>
              <w:rPr>
                <w:b w:val="0"/>
                <w:sz w:val="20"/>
              </w:rPr>
              <w:t xml:space="preserve"> </w:t>
            </w:r>
            <w:r w:rsidRPr="001624E1">
              <w:rPr>
                <w:b w:val="0"/>
                <w:sz w:val="20"/>
              </w:rPr>
              <w:t>in Release 1</w:t>
            </w:r>
            <w:r>
              <w:rPr>
                <w:b w:val="0"/>
                <w:sz w:val="20"/>
              </w:rPr>
              <w:t>8</w:t>
            </w:r>
            <w:r w:rsidRPr="001624E1">
              <w:rPr>
                <w:b w:val="0"/>
                <w:sz w:val="20"/>
              </w:rPr>
              <w:t xml:space="preserve"> and earlier</w:t>
            </w:r>
          </w:p>
        </w:tc>
        <w:tc>
          <w:tcPr>
            <w:tcW w:w="5040" w:type="dxa"/>
          </w:tcPr>
          <w:p w14:paraId="78072A64" w14:textId="77777777" w:rsidR="003C1FF6" w:rsidRDefault="003C1FF6" w:rsidP="006B57B6">
            <w:pPr>
              <w:pStyle w:val="Heading"/>
              <w:tabs>
                <w:tab w:val="left" w:pos="7200"/>
              </w:tabs>
              <w:spacing w:before="40" w:after="40" w:line="240" w:lineRule="auto"/>
              <w:ind w:left="57" w:right="57" w:firstLine="0"/>
              <w:rPr>
                <w:bCs/>
                <w:sz w:val="20"/>
              </w:rPr>
            </w:pPr>
            <w:r w:rsidRPr="009A2150">
              <w:rPr>
                <w:bCs/>
                <w:sz w:val="20"/>
                <w:highlight w:val="yellow"/>
              </w:rPr>
              <w:t>1055</w:t>
            </w:r>
            <w:r>
              <w:rPr>
                <w:bCs/>
                <w:sz w:val="20"/>
              </w:rPr>
              <w:t>, 936, 937 (joint with MBS), 988-&gt;1049, 1091</w:t>
            </w:r>
          </w:p>
          <w:p w14:paraId="45F23E61" w14:textId="77777777" w:rsidR="003C1FF6" w:rsidRDefault="003C1FF6" w:rsidP="006B57B6">
            <w:pPr>
              <w:pStyle w:val="Heading"/>
              <w:tabs>
                <w:tab w:val="left" w:pos="7200"/>
              </w:tabs>
              <w:spacing w:before="40" w:after="40" w:line="240" w:lineRule="auto"/>
              <w:ind w:left="57" w:right="57" w:firstLine="0"/>
              <w:rPr>
                <w:bCs/>
                <w:sz w:val="20"/>
              </w:rPr>
            </w:pPr>
          </w:p>
          <w:p w14:paraId="794FF969" w14:textId="77777777" w:rsidR="003C1FF6" w:rsidRPr="001306F3" w:rsidRDefault="003C1FF6" w:rsidP="006B57B6">
            <w:pPr>
              <w:pStyle w:val="Heading"/>
              <w:tabs>
                <w:tab w:val="left" w:pos="7200"/>
              </w:tabs>
              <w:spacing w:before="40" w:after="40" w:line="240" w:lineRule="auto"/>
              <w:ind w:left="57" w:right="57" w:firstLine="0"/>
              <w:rPr>
                <w:bCs/>
                <w:strike/>
                <w:sz w:val="20"/>
              </w:rPr>
            </w:pPr>
            <w:r w:rsidRPr="001306F3">
              <w:rPr>
                <w:bCs/>
                <w:strike/>
                <w:color w:val="808080" w:themeColor="background1" w:themeShade="80"/>
                <w:sz w:val="20"/>
              </w:rPr>
              <w:t>953, 987, 1046</w:t>
            </w:r>
          </w:p>
        </w:tc>
      </w:tr>
      <w:tr w:rsidR="003C1FF6" w:rsidRPr="00F87067" w14:paraId="022E6634" w14:textId="77777777" w:rsidTr="006B57B6">
        <w:trPr>
          <w:trHeight w:val="20"/>
        </w:trPr>
        <w:tc>
          <w:tcPr>
            <w:tcW w:w="827" w:type="dxa"/>
            <w:shd w:val="clear" w:color="auto" w:fill="auto"/>
            <w:vAlign w:val="center"/>
          </w:tcPr>
          <w:p w14:paraId="46887DBE" w14:textId="77777777" w:rsidR="003C1FF6" w:rsidRDefault="003C1FF6" w:rsidP="006B57B6">
            <w:pPr>
              <w:pStyle w:val="Heading"/>
              <w:tabs>
                <w:tab w:val="left" w:pos="7200"/>
              </w:tabs>
              <w:spacing w:before="40" w:after="40" w:line="240" w:lineRule="auto"/>
              <w:ind w:left="57" w:right="57" w:firstLine="0"/>
              <w:rPr>
                <w:b w:val="0"/>
                <w:bCs/>
                <w:sz w:val="20"/>
              </w:rPr>
            </w:pPr>
            <w:r>
              <w:rPr>
                <w:b w:val="0"/>
                <w:bCs/>
                <w:sz w:val="20"/>
              </w:rPr>
              <w:t>10.5</w:t>
            </w:r>
          </w:p>
        </w:tc>
        <w:tc>
          <w:tcPr>
            <w:tcW w:w="3754" w:type="dxa"/>
            <w:shd w:val="clear" w:color="auto" w:fill="auto"/>
            <w:vAlign w:val="center"/>
          </w:tcPr>
          <w:p w14:paraId="7D4CB531" w14:textId="77777777" w:rsidR="003C1FF6" w:rsidRPr="00757A7B" w:rsidRDefault="003C1FF6" w:rsidP="006B57B6">
            <w:pPr>
              <w:pStyle w:val="Heading"/>
              <w:tabs>
                <w:tab w:val="left" w:pos="7200"/>
              </w:tabs>
              <w:spacing w:before="40" w:after="40" w:line="240" w:lineRule="auto"/>
              <w:ind w:left="57" w:right="57" w:firstLine="0"/>
              <w:rPr>
                <w:b w:val="0"/>
                <w:bCs/>
                <w:color w:val="000000"/>
                <w:sz w:val="20"/>
                <w:lang w:val="en-US"/>
              </w:rPr>
            </w:pPr>
            <w:proofErr w:type="spellStart"/>
            <w:r w:rsidRPr="00887341">
              <w:rPr>
                <w:b w:val="0"/>
                <w:bCs/>
                <w:color w:val="000000"/>
                <w:sz w:val="20"/>
                <w:lang w:val="en-US"/>
              </w:rPr>
              <w:t>iRTCW</w:t>
            </w:r>
            <w:proofErr w:type="spellEnd"/>
            <w:r w:rsidRPr="00887341">
              <w:rPr>
                <w:b w:val="0"/>
                <w:bCs/>
                <w:color w:val="000000"/>
                <w:sz w:val="20"/>
                <w:lang w:val="en-US"/>
              </w:rPr>
              <w:t xml:space="preserve"> </w:t>
            </w:r>
            <w:r>
              <w:rPr>
                <w:b w:val="0"/>
                <w:bCs/>
                <w:color w:val="000000"/>
                <w:sz w:val="20"/>
                <w:lang w:val="en-US"/>
              </w:rPr>
              <w:t>(</w:t>
            </w:r>
            <w:r w:rsidRPr="00887341">
              <w:rPr>
                <w:b w:val="0"/>
                <w:bCs/>
                <w:color w:val="000000"/>
                <w:sz w:val="20"/>
                <w:lang w:val="en-US"/>
              </w:rPr>
              <w:t>immersive Real-time Communication for WebRTC)</w:t>
            </w:r>
          </w:p>
        </w:tc>
        <w:tc>
          <w:tcPr>
            <w:tcW w:w="5040" w:type="dxa"/>
          </w:tcPr>
          <w:p w14:paraId="02D00A79" w14:textId="6EB7C683"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955, 974 (joint with MBS), 977</w:t>
            </w:r>
            <w:r w:rsidR="001F726E">
              <w:rPr>
                <w:bCs/>
                <w:color w:val="000000"/>
                <w:sz w:val="20"/>
                <w:lang w:val="en-US"/>
              </w:rPr>
              <w:t xml:space="preserve"> (joint with MBS)</w:t>
            </w:r>
          </w:p>
        </w:tc>
      </w:tr>
      <w:tr w:rsidR="003C1FF6" w:rsidRPr="00F87067" w14:paraId="6ABC064A" w14:textId="77777777" w:rsidTr="006B57B6">
        <w:trPr>
          <w:trHeight w:val="20"/>
        </w:trPr>
        <w:tc>
          <w:tcPr>
            <w:tcW w:w="827" w:type="dxa"/>
            <w:shd w:val="clear" w:color="auto" w:fill="auto"/>
            <w:vAlign w:val="center"/>
          </w:tcPr>
          <w:p w14:paraId="49138CBE" w14:textId="77777777" w:rsidR="003C1FF6" w:rsidRDefault="003C1FF6" w:rsidP="006B57B6">
            <w:pPr>
              <w:pStyle w:val="Heading"/>
              <w:tabs>
                <w:tab w:val="left" w:pos="7200"/>
              </w:tabs>
              <w:spacing w:before="40" w:after="40" w:line="240" w:lineRule="auto"/>
              <w:ind w:left="57" w:right="57" w:firstLine="0"/>
              <w:rPr>
                <w:b w:val="0"/>
                <w:bCs/>
                <w:sz w:val="20"/>
              </w:rPr>
            </w:pPr>
            <w:r>
              <w:rPr>
                <w:b w:val="0"/>
                <w:bCs/>
                <w:sz w:val="20"/>
              </w:rPr>
              <w:t>10.6</w:t>
            </w:r>
          </w:p>
        </w:tc>
        <w:tc>
          <w:tcPr>
            <w:tcW w:w="3754" w:type="dxa"/>
            <w:shd w:val="clear" w:color="auto" w:fill="auto"/>
            <w:vAlign w:val="center"/>
          </w:tcPr>
          <w:p w14:paraId="0E0B3A2D" w14:textId="77777777" w:rsidR="003C1FF6" w:rsidRPr="00757A7B" w:rsidRDefault="003C1FF6" w:rsidP="006B57B6">
            <w:pPr>
              <w:pStyle w:val="Heading"/>
              <w:tabs>
                <w:tab w:val="left" w:pos="7200"/>
              </w:tabs>
              <w:spacing w:before="40" w:after="40" w:line="240" w:lineRule="auto"/>
              <w:ind w:left="57" w:right="57" w:firstLine="0"/>
              <w:rPr>
                <w:b w:val="0"/>
                <w:bCs/>
                <w:color w:val="000000"/>
                <w:sz w:val="20"/>
                <w:lang w:val="en-US"/>
              </w:rPr>
            </w:pPr>
            <w:r>
              <w:rPr>
                <w:b w:val="0"/>
                <w:bCs/>
                <w:color w:val="000000"/>
                <w:sz w:val="20"/>
                <w:lang w:val="en-US"/>
              </w:rPr>
              <w:t>IBACS (</w:t>
            </w:r>
            <w:r w:rsidRPr="001A2FCB">
              <w:rPr>
                <w:b w:val="0"/>
                <w:bCs/>
                <w:color w:val="000000"/>
                <w:sz w:val="20"/>
                <w:lang w:val="en-US"/>
              </w:rPr>
              <w:t>IMS-based AR Conversational Services</w:t>
            </w:r>
            <w:r>
              <w:rPr>
                <w:b w:val="0"/>
                <w:bCs/>
                <w:color w:val="000000"/>
                <w:sz w:val="20"/>
                <w:lang w:val="en-US"/>
              </w:rPr>
              <w:t>)</w:t>
            </w:r>
          </w:p>
        </w:tc>
        <w:tc>
          <w:tcPr>
            <w:tcW w:w="5040" w:type="dxa"/>
          </w:tcPr>
          <w:p w14:paraId="5FC3846C" w14:textId="77777777"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927, 932, 952, 1068</w:t>
            </w:r>
          </w:p>
        </w:tc>
      </w:tr>
      <w:tr w:rsidR="003C1FF6" w:rsidRPr="00F87067" w14:paraId="17A5821A" w14:textId="77777777" w:rsidTr="006B57B6">
        <w:trPr>
          <w:trHeight w:val="20"/>
        </w:trPr>
        <w:tc>
          <w:tcPr>
            <w:tcW w:w="827" w:type="dxa"/>
            <w:shd w:val="clear" w:color="auto" w:fill="auto"/>
            <w:vAlign w:val="center"/>
          </w:tcPr>
          <w:p w14:paraId="4A4A23AB" w14:textId="77777777" w:rsidR="003C1FF6" w:rsidRDefault="003C1FF6" w:rsidP="006B57B6">
            <w:pPr>
              <w:pStyle w:val="Heading"/>
              <w:tabs>
                <w:tab w:val="left" w:pos="7200"/>
              </w:tabs>
              <w:spacing w:before="40" w:after="40" w:line="240" w:lineRule="auto"/>
              <w:ind w:left="57" w:right="57" w:firstLine="0"/>
              <w:rPr>
                <w:bCs/>
                <w:color w:val="000000"/>
                <w:sz w:val="20"/>
              </w:rPr>
            </w:pPr>
            <w:r>
              <w:rPr>
                <w:b w:val="0"/>
                <w:bCs/>
                <w:sz w:val="20"/>
              </w:rPr>
              <w:t>10.7</w:t>
            </w:r>
          </w:p>
        </w:tc>
        <w:tc>
          <w:tcPr>
            <w:tcW w:w="3754" w:type="dxa"/>
            <w:shd w:val="clear" w:color="auto" w:fill="auto"/>
            <w:vAlign w:val="center"/>
          </w:tcPr>
          <w:p w14:paraId="19472859" w14:textId="77777777" w:rsidR="003C1FF6" w:rsidRPr="00FF626B" w:rsidRDefault="003C1FF6" w:rsidP="006B57B6">
            <w:pPr>
              <w:pStyle w:val="Heading"/>
              <w:tabs>
                <w:tab w:val="left" w:pos="7200"/>
              </w:tabs>
              <w:spacing w:before="40" w:after="40" w:line="240" w:lineRule="auto"/>
              <w:ind w:left="57" w:right="57" w:firstLine="0"/>
              <w:rPr>
                <w:b w:val="0"/>
                <w:sz w:val="20"/>
                <w:lang w:val="en-US"/>
              </w:rPr>
            </w:pPr>
            <w:r>
              <w:rPr>
                <w:b w:val="0"/>
                <w:sz w:val="20"/>
                <w:lang w:val="en-US"/>
              </w:rPr>
              <w:t>SR_IMS (</w:t>
            </w:r>
            <w:r w:rsidRPr="00FF626B">
              <w:rPr>
                <w:b w:val="0"/>
                <w:sz w:val="20"/>
                <w:lang w:val="en-US"/>
              </w:rPr>
              <w:t>Split rendering over IMS</w:t>
            </w:r>
            <w:r>
              <w:rPr>
                <w:b w:val="0"/>
                <w:sz w:val="20"/>
                <w:lang w:val="en-US"/>
              </w:rPr>
              <w:t>)</w:t>
            </w:r>
          </w:p>
        </w:tc>
        <w:tc>
          <w:tcPr>
            <w:tcW w:w="5040" w:type="dxa"/>
          </w:tcPr>
          <w:p w14:paraId="59E38DE9" w14:textId="77777777" w:rsidR="003C1FF6" w:rsidRDefault="003C1FF6" w:rsidP="006B57B6">
            <w:pPr>
              <w:pStyle w:val="Heading"/>
              <w:tabs>
                <w:tab w:val="left" w:pos="7200"/>
              </w:tabs>
              <w:spacing w:before="40" w:after="40" w:line="240" w:lineRule="auto"/>
              <w:ind w:left="57" w:right="57" w:firstLine="0"/>
              <w:rPr>
                <w:bCs/>
                <w:sz w:val="20"/>
                <w:lang w:val="en-US"/>
              </w:rPr>
            </w:pPr>
            <w:r>
              <w:rPr>
                <w:bCs/>
                <w:sz w:val="20"/>
                <w:lang w:val="en-US"/>
              </w:rPr>
              <w:t>991, 992, 1009, 1064</w:t>
            </w:r>
          </w:p>
          <w:p w14:paraId="09C80A9A" w14:textId="77777777" w:rsidR="003C1FF6" w:rsidRDefault="003C1FF6" w:rsidP="006B57B6">
            <w:pPr>
              <w:pStyle w:val="Heading"/>
              <w:tabs>
                <w:tab w:val="left" w:pos="7200"/>
              </w:tabs>
              <w:spacing w:before="40" w:after="40" w:line="240" w:lineRule="auto"/>
              <w:ind w:left="57" w:right="57" w:firstLine="0"/>
              <w:rPr>
                <w:bCs/>
                <w:sz w:val="20"/>
                <w:lang w:val="en-US"/>
              </w:rPr>
            </w:pPr>
          </w:p>
          <w:p w14:paraId="5A4B5916" w14:textId="77777777" w:rsidR="003C1FF6" w:rsidRPr="00F87067" w:rsidRDefault="003C1FF6" w:rsidP="006B57B6">
            <w:pPr>
              <w:pStyle w:val="Heading"/>
              <w:tabs>
                <w:tab w:val="left" w:pos="7200"/>
              </w:tabs>
              <w:spacing w:before="40" w:after="40" w:line="240" w:lineRule="auto"/>
              <w:ind w:left="57" w:right="57" w:firstLine="0"/>
              <w:rPr>
                <w:bCs/>
                <w:sz w:val="20"/>
                <w:lang w:val="en-US"/>
              </w:rPr>
            </w:pPr>
            <w:r w:rsidRPr="001306F3">
              <w:rPr>
                <w:bCs/>
                <w:color w:val="808080" w:themeColor="background1" w:themeShade="80"/>
                <w:sz w:val="20"/>
                <w:lang w:val="en-US"/>
              </w:rPr>
              <w:t>990</w:t>
            </w:r>
          </w:p>
        </w:tc>
      </w:tr>
      <w:tr w:rsidR="003C1FF6" w:rsidRPr="00F87067" w14:paraId="1E4EE608" w14:textId="77777777" w:rsidTr="006B57B6">
        <w:trPr>
          <w:trHeight w:val="20"/>
        </w:trPr>
        <w:tc>
          <w:tcPr>
            <w:tcW w:w="827" w:type="dxa"/>
            <w:shd w:val="clear" w:color="auto" w:fill="auto"/>
            <w:vAlign w:val="center"/>
          </w:tcPr>
          <w:p w14:paraId="437CE282" w14:textId="77777777" w:rsidR="003C1FF6"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10.8</w:t>
            </w:r>
          </w:p>
        </w:tc>
        <w:tc>
          <w:tcPr>
            <w:tcW w:w="3754" w:type="dxa"/>
            <w:shd w:val="clear" w:color="auto" w:fill="auto"/>
            <w:vAlign w:val="center"/>
          </w:tcPr>
          <w:p w14:paraId="290A5E82" w14:textId="77777777" w:rsidR="003C1FF6" w:rsidRPr="00F56063" w:rsidRDefault="003C1FF6" w:rsidP="006B57B6">
            <w:pPr>
              <w:pStyle w:val="Heading"/>
              <w:tabs>
                <w:tab w:val="left" w:pos="7200"/>
              </w:tabs>
              <w:spacing w:before="40" w:after="40" w:line="240" w:lineRule="auto"/>
              <w:ind w:left="57" w:right="57" w:firstLine="0"/>
              <w:rPr>
                <w:b w:val="0"/>
                <w:bCs/>
                <w:color w:val="000000"/>
                <w:sz w:val="20"/>
                <w:lang w:val="en-US"/>
              </w:rPr>
            </w:pPr>
            <w:r w:rsidRPr="00E838BB">
              <w:rPr>
                <w:b w:val="0"/>
                <w:bCs/>
                <w:color w:val="000000"/>
                <w:sz w:val="20"/>
                <w:lang w:val="en-US"/>
              </w:rPr>
              <w:t xml:space="preserve">FS_5G_RTP_Ph2 </w:t>
            </w:r>
            <w:r>
              <w:rPr>
                <w:b w:val="0"/>
                <w:bCs/>
                <w:color w:val="000000"/>
                <w:sz w:val="20"/>
                <w:lang w:val="en-US"/>
              </w:rPr>
              <w:t>(</w:t>
            </w:r>
            <w:r w:rsidRPr="00E838BB">
              <w:rPr>
                <w:b w:val="0"/>
                <w:bCs/>
                <w:color w:val="000000"/>
                <w:sz w:val="20"/>
                <w:lang w:val="en-US"/>
              </w:rPr>
              <w:t>Study of 5G Real-time Transport Protocol Configurations, Phase 2</w:t>
            </w:r>
            <w:r>
              <w:rPr>
                <w:b w:val="0"/>
                <w:bCs/>
                <w:color w:val="000000"/>
                <w:sz w:val="20"/>
                <w:lang w:val="en-US"/>
              </w:rPr>
              <w:t>)</w:t>
            </w:r>
          </w:p>
        </w:tc>
        <w:tc>
          <w:tcPr>
            <w:tcW w:w="5040" w:type="dxa"/>
          </w:tcPr>
          <w:p w14:paraId="0DD86D6F" w14:textId="77777777" w:rsidR="003C1FF6"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879, 951, 956, 968, 969, 1012, 1014, 1015, 1017, 1018, 1019, 1058, 1087, 1089, 1093, 1095, 1096, 1097, 1099, 1110, 1112, 1122</w:t>
            </w:r>
          </w:p>
          <w:p w14:paraId="42EAE463" w14:textId="77777777" w:rsidR="003C1FF6" w:rsidRDefault="003C1FF6" w:rsidP="006B57B6">
            <w:pPr>
              <w:pStyle w:val="Heading"/>
              <w:tabs>
                <w:tab w:val="left" w:pos="7200"/>
              </w:tabs>
              <w:spacing w:before="40" w:after="40" w:line="240" w:lineRule="auto"/>
              <w:ind w:left="57" w:right="57" w:firstLine="0"/>
              <w:rPr>
                <w:bCs/>
                <w:color w:val="000000"/>
                <w:sz w:val="20"/>
                <w:lang w:val="en-US"/>
              </w:rPr>
            </w:pPr>
          </w:p>
          <w:p w14:paraId="4848721F" w14:textId="77777777"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sidRPr="00222151">
              <w:rPr>
                <w:bCs/>
                <w:strike/>
                <w:color w:val="808080" w:themeColor="background1" w:themeShade="80"/>
                <w:sz w:val="20"/>
                <w:lang w:val="en-US"/>
              </w:rPr>
              <w:t>1120</w:t>
            </w:r>
          </w:p>
        </w:tc>
      </w:tr>
      <w:tr w:rsidR="003C1FF6" w:rsidRPr="00F87067" w14:paraId="2F0794CC" w14:textId="77777777" w:rsidTr="006B57B6">
        <w:trPr>
          <w:trHeight w:val="20"/>
        </w:trPr>
        <w:tc>
          <w:tcPr>
            <w:tcW w:w="827" w:type="dxa"/>
            <w:shd w:val="clear" w:color="auto" w:fill="auto"/>
            <w:vAlign w:val="center"/>
          </w:tcPr>
          <w:p w14:paraId="53DB816B"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sz w:val="20"/>
              </w:rPr>
              <w:t>10.9</w:t>
            </w:r>
          </w:p>
        </w:tc>
        <w:tc>
          <w:tcPr>
            <w:tcW w:w="3754" w:type="dxa"/>
            <w:shd w:val="clear" w:color="auto" w:fill="auto"/>
            <w:vAlign w:val="center"/>
          </w:tcPr>
          <w:p w14:paraId="2700CEC6" w14:textId="77777777" w:rsidR="003C1FF6" w:rsidRPr="00206A63" w:rsidRDefault="003C1FF6" w:rsidP="006B57B6">
            <w:pPr>
              <w:pStyle w:val="Heading"/>
              <w:tabs>
                <w:tab w:val="left" w:pos="7200"/>
              </w:tabs>
              <w:spacing w:before="40" w:after="40" w:line="240" w:lineRule="auto"/>
              <w:ind w:left="57" w:right="57" w:firstLine="0"/>
              <w:rPr>
                <w:b w:val="0"/>
                <w:bCs/>
                <w:color w:val="000000"/>
                <w:sz w:val="20"/>
              </w:rPr>
            </w:pPr>
            <w:r w:rsidRPr="001624E1">
              <w:rPr>
                <w:b w:val="0"/>
                <w:bCs/>
                <w:color w:val="000000"/>
                <w:sz w:val="20"/>
              </w:rPr>
              <w:t>Other</w:t>
            </w:r>
            <w:r>
              <w:rPr>
                <w:b w:val="0"/>
                <w:bCs/>
                <w:color w:val="000000"/>
                <w:sz w:val="20"/>
              </w:rPr>
              <w:t xml:space="preserve"> Rel-19 matters </w:t>
            </w:r>
            <w:r w:rsidRPr="001624E1">
              <w:rPr>
                <w:b w:val="0"/>
                <w:bCs/>
                <w:color w:val="000000"/>
                <w:sz w:val="20"/>
              </w:rPr>
              <w:t>including TEI</w:t>
            </w:r>
          </w:p>
        </w:tc>
        <w:tc>
          <w:tcPr>
            <w:tcW w:w="5040" w:type="dxa"/>
          </w:tcPr>
          <w:p w14:paraId="650940CB"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5B828010" w14:textId="77777777" w:rsidTr="006B57B6">
        <w:trPr>
          <w:trHeight w:val="20"/>
        </w:trPr>
        <w:tc>
          <w:tcPr>
            <w:tcW w:w="827" w:type="dxa"/>
            <w:shd w:val="clear" w:color="auto" w:fill="auto"/>
            <w:vAlign w:val="center"/>
          </w:tcPr>
          <w:p w14:paraId="50E422E9"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color w:val="000000"/>
                <w:sz w:val="20"/>
              </w:rPr>
              <w:t>10.10</w:t>
            </w:r>
          </w:p>
        </w:tc>
        <w:tc>
          <w:tcPr>
            <w:tcW w:w="3754" w:type="dxa"/>
            <w:shd w:val="clear" w:color="auto" w:fill="auto"/>
            <w:vAlign w:val="center"/>
            <w:hideMark/>
          </w:tcPr>
          <w:p w14:paraId="5B1C2573"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New Work / New Work Items and Study Items</w:t>
            </w:r>
          </w:p>
        </w:tc>
        <w:tc>
          <w:tcPr>
            <w:tcW w:w="5040" w:type="dxa"/>
          </w:tcPr>
          <w:p w14:paraId="61D5A0B1" w14:textId="000969B3" w:rsidR="003C1FF6" w:rsidRPr="00F87067" w:rsidRDefault="001F726E" w:rsidP="006B57B6">
            <w:pPr>
              <w:pStyle w:val="Heading"/>
              <w:tabs>
                <w:tab w:val="left" w:pos="7200"/>
              </w:tabs>
              <w:spacing w:before="40" w:after="40" w:line="240" w:lineRule="auto"/>
              <w:ind w:left="57" w:right="57" w:firstLine="0"/>
              <w:rPr>
                <w:bCs/>
                <w:sz w:val="20"/>
              </w:rPr>
            </w:pPr>
            <w:r w:rsidRPr="001F726E">
              <w:rPr>
                <w:bCs/>
                <w:color w:val="000000"/>
                <w:sz w:val="20"/>
                <w:lang w:val="en-US"/>
              </w:rPr>
              <w:t>957, 958</w:t>
            </w:r>
            <w:r>
              <w:rPr>
                <w:bCs/>
                <w:color w:val="000000"/>
                <w:sz w:val="20"/>
                <w:lang w:val="en-US"/>
              </w:rPr>
              <w:t xml:space="preserve"> (joint with MBS)</w:t>
            </w:r>
            <w:r w:rsidRPr="001F726E">
              <w:rPr>
                <w:bCs/>
                <w:color w:val="000000"/>
                <w:sz w:val="20"/>
                <w:lang w:val="en-US"/>
              </w:rPr>
              <w:t>, 1119</w:t>
            </w:r>
            <w:r>
              <w:rPr>
                <w:bCs/>
                <w:color w:val="000000"/>
                <w:sz w:val="20"/>
                <w:lang w:val="en-US"/>
              </w:rPr>
              <w:t xml:space="preserve"> (joint with MBS)</w:t>
            </w:r>
          </w:p>
        </w:tc>
      </w:tr>
      <w:tr w:rsidR="003C1FF6" w:rsidRPr="00F87067" w14:paraId="474C90B8" w14:textId="77777777" w:rsidTr="006B57B6">
        <w:trPr>
          <w:trHeight w:val="20"/>
        </w:trPr>
        <w:tc>
          <w:tcPr>
            <w:tcW w:w="827" w:type="dxa"/>
            <w:shd w:val="clear" w:color="auto" w:fill="auto"/>
            <w:vAlign w:val="center"/>
          </w:tcPr>
          <w:p w14:paraId="3877D6E1"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10.11</w:t>
            </w:r>
          </w:p>
        </w:tc>
        <w:tc>
          <w:tcPr>
            <w:tcW w:w="3754" w:type="dxa"/>
            <w:shd w:val="clear" w:color="auto" w:fill="auto"/>
            <w:vAlign w:val="center"/>
            <w:hideMark/>
          </w:tcPr>
          <w:p w14:paraId="687B533F"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Any Other Business</w:t>
            </w:r>
          </w:p>
        </w:tc>
        <w:tc>
          <w:tcPr>
            <w:tcW w:w="5040" w:type="dxa"/>
          </w:tcPr>
          <w:p w14:paraId="5E358C19" w14:textId="51294784" w:rsidR="003C1FF6" w:rsidRPr="00F87067" w:rsidRDefault="003C1FF6" w:rsidP="006B57B6">
            <w:pPr>
              <w:pStyle w:val="Heading"/>
              <w:tabs>
                <w:tab w:val="left" w:pos="7200"/>
              </w:tabs>
              <w:spacing w:before="40" w:after="40" w:line="240" w:lineRule="auto"/>
              <w:ind w:left="57" w:right="57" w:firstLine="0"/>
              <w:rPr>
                <w:bCs/>
                <w:sz w:val="20"/>
              </w:rPr>
            </w:pPr>
          </w:p>
        </w:tc>
      </w:tr>
      <w:tr w:rsidR="003C1FF6" w:rsidRPr="00F87067" w14:paraId="6762D557" w14:textId="77777777" w:rsidTr="006B57B6">
        <w:trPr>
          <w:trHeight w:val="20"/>
        </w:trPr>
        <w:tc>
          <w:tcPr>
            <w:tcW w:w="827" w:type="dxa"/>
            <w:shd w:val="clear" w:color="auto" w:fill="auto"/>
            <w:vAlign w:val="center"/>
          </w:tcPr>
          <w:p w14:paraId="5F58C36D"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10.12</w:t>
            </w:r>
          </w:p>
        </w:tc>
        <w:tc>
          <w:tcPr>
            <w:tcW w:w="3754" w:type="dxa"/>
            <w:shd w:val="clear" w:color="auto" w:fill="auto"/>
            <w:vAlign w:val="center"/>
            <w:hideMark/>
          </w:tcPr>
          <w:p w14:paraId="6B4E0B9B"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Close of the session</w:t>
            </w:r>
          </w:p>
        </w:tc>
        <w:tc>
          <w:tcPr>
            <w:tcW w:w="5040" w:type="dxa"/>
          </w:tcPr>
          <w:p w14:paraId="2C201F70" w14:textId="77777777" w:rsidR="003C1FF6" w:rsidRPr="00F87067" w:rsidRDefault="003C1FF6" w:rsidP="006B57B6">
            <w:pPr>
              <w:pStyle w:val="Heading"/>
              <w:tabs>
                <w:tab w:val="left" w:pos="7200"/>
              </w:tabs>
              <w:spacing w:before="40" w:after="40" w:line="240" w:lineRule="auto"/>
              <w:ind w:left="57" w:right="57" w:firstLine="0"/>
              <w:rPr>
                <w:bCs/>
                <w:sz w:val="20"/>
              </w:rPr>
            </w:pPr>
          </w:p>
        </w:tc>
      </w:tr>
    </w:tbl>
    <w:p w14:paraId="2FCF8528" w14:textId="77777777" w:rsidR="00C94C00" w:rsidRDefault="00C94C00">
      <w:pPr>
        <w:rPr>
          <w:rFonts w:ascii="Arial" w:eastAsia="Arial" w:hAnsi="Arial" w:cs="Arial"/>
          <w:b/>
          <w:color w:val="000000"/>
          <w:sz w:val="20"/>
          <w:szCs w:val="20"/>
        </w:rPr>
      </w:pPr>
    </w:p>
    <w:p w14:paraId="2FCF8529" w14:textId="77777777" w:rsidR="00C94C00" w:rsidRDefault="00DE49BE">
      <w:pPr>
        <w:rPr>
          <w:rFonts w:ascii="Arial" w:eastAsia="Arial" w:hAnsi="Arial" w:cs="Arial"/>
          <w:b/>
          <w:color w:val="000000"/>
          <w:sz w:val="46"/>
          <w:szCs w:val="46"/>
        </w:rPr>
      </w:pPr>
      <w:r>
        <w:br w:type="page"/>
      </w:r>
    </w:p>
    <w:p w14:paraId="2FCF852A" w14:textId="77777777" w:rsidR="00C94C00" w:rsidRDefault="00DE49BE">
      <w:pPr>
        <w:pStyle w:val="Heading1"/>
        <w:keepNext w:val="0"/>
        <w:keepLines w:val="0"/>
        <w:tabs>
          <w:tab w:val="left" w:pos="1134"/>
        </w:tabs>
        <w:jc w:val="center"/>
        <w:rPr>
          <w:sz w:val="46"/>
          <w:szCs w:val="46"/>
          <w:u w:val="single"/>
        </w:rPr>
      </w:pPr>
      <w:r>
        <w:rPr>
          <w:sz w:val="46"/>
          <w:szCs w:val="46"/>
          <w:u w:val="single"/>
        </w:rPr>
        <w:lastRenderedPageBreak/>
        <w:t>Annex B: List of participants</w:t>
      </w:r>
    </w:p>
    <w:p w14:paraId="2FCF852B" w14:textId="77777777" w:rsidR="00C94C00" w:rsidRDefault="00C94C00">
      <w:pPr>
        <w:tabs>
          <w:tab w:val="left" w:pos="1134"/>
        </w:tabs>
        <w:rPr>
          <w:rFonts w:ascii="Arial" w:eastAsia="Arial" w:hAnsi="Arial" w:cs="Arial"/>
        </w:rPr>
      </w:pPr>
      <w:bookmarkStart w:id="16" w:name="_heading=h.2s8eyo1" w:colFirst="0" w:colLast="0"/>
      <w:bookmarkEnd w:id="16"/>
    </w:p>
    <w:p w14:paraId="2FCF852C" w14:textId="6D4A2434" w:rsidR="00C94C00" w:rsidRDefault="00796BF9">
      <w:pPr>
        <w:tabs>
          <w:tab w:val="left" w:pos="1134"/>
        </w:tabs>
        <w:rPr>
          <w:rFonts w:ascii="Arial" w:eastAsia="Arial" w:hAnsi="Arial" w:cs="Arial"/>
        </w:rPr>
      </w:pPr>
      <w:bookmarkStart w:id="17" w:name="_heading=h.17dp8vu" w:colFirst="0" w:colLast="0"/>
      <w:bookmarkEnd w:id="17"/>
      <w:r>
        <w:rPr>
          <w:rFonts w:ascii="Arial" w:eastAsia="Arial" w:hAnsi="Arial" w:cs="Arial"/>
        </w:rPr>
        <w:t>28</w:t>
      </w:r>
      <w:r w:rsidR="00DE49BE">
        <w:rPr>
          <w:rFonts w:ascii="Arial" w:eastAsia="Arial" w:hAnsi="Arial" w:cs="Arial"/>
        </w:rPr>
        <w:t xml:space="preserve"> delegates joined the </w:t>
      </w:r>
      <w:r>
        <w:rPr>
          <w:rFonts w:ascii="Arial" w:eastAsia="Arial" w:hAnsi="Arial" w:cs="Arial"/>
        </w:rPr>
        <w:t xml:space="preserve">RTC SWG session, of which 5 were </w:t>
      </w:r>
      <w:r w:rsidR="00DE49BE" w:rsidRPr="00796BF9">
        <w:rPr>
          <w:rFonts w:ascii="Arial" w:eastAsia="Arial" w:hAnsi="Arial" w:cs="Arial"/>
          <w:color w:val="0070C0"/>
        </w:rPr>
        <w:t>online</w:t>
      </w:r>
      <w:r w:rsidRPr="00796BF9">
        <w:rPr>
          <w:rFonts w:ascii="Arial" w:eastAsia="Arial" w:hAnsi="Arial" w:cs="Arial"/>
          <w:color w:val="0070C0"/>
        </w:rPr>
        <w:t xml:space="preserve"> participants</w:t>
      </w:r>
      <w:r w:rsidR="00DE49BE">
        <w:rPr>
          <w:rFonts w:ascii="Arial" w:eastAsia="Arial" w:hAnsi="Arial" w:cs="Arial"/>
        </w:rPr>
        <w:t xml:space="preserve">. </w:t>
      </w:r>
    </w:p>
    <w:p w14:paraId="2FCF852D" w14:textId="77777777" w:rsidR="00C94C00" w:rsidRDefault="00C94C00">
      <w:pPr>
        <w:tabs>
          <w:tab w:val="left" w:pos="1134"/>
        </w:tabs>
        <w:rPr>
          <w:rFonts w:ascii="Arial" w:eastAsia="Arial" w:hAnsi="Arial" w:cs="Arial"/>
        </w:rPr>
      </w:pPr>
      <w:bookmarkStart w:id="18" w:name="_heading=h.3pfditvib9xs" w:colFirst="0" w:colLast="0"/>
      <w:bookmarkEnd w:id="18"/>
    </w:p>
    <w:p w14:paraId="2FCF852E" w14:textId="77777777" w:rsidR="00C94C00" w:rsidRDefault="00C94C00">
      <w:pPr>
        <w:tabs>
          <w:tab w:val="left" w:pos="1134"/>
        </w:tabs>
        <w:rPr>
          <w:rFonts w:ascii="Arial" w:eastAsia="Arial" w:hAnsi="Arial" w:cs="Arial"/>
        </w:rPr>
      </w:pPr>
    </w:p>
    <w:tbl>
      <w:tblPr>
        <w:tblStyle w:val="affffb"/>
        <w:tblW w:w="9300" w:type="dxa"/>
        <w:tblBorders>
          <w:top w:val="nil"/>
          <w:left w:val="nil"/>
          <w:bottom w:val="nil"/>
          <w:right w:val="nil"/>
          <w:insideH w:val="nil"/>
          <w:insideV w:val="nil"/>
        </w:tblBorders>
        <w:tblLayout w:type="fixed"/>
        <w:tblLook w:val="0600" w:firstRow="0" w:lastRow="0" w:firstColumn="0" w:lastColumn="0" w:noHBand="1" w:noVBand="1"/>
      </w:tblPr>
      <w:tblGrid>
        <w:gridCol w:w="3705"/>
        <w:gridCol w:w="5595"/>
      </w:tblGrid>
      <w:tr w:rsidR="00C94C00" w14:paraId="2FCF8531" w14:textId="77777777">
        <w:trPr>
          <w:trHeight w:val="465"/>
        </w:trPr>
        <w:tc>
          <w:tcPr>
            <w:tcW w:w="3705" w:type="dxa"/>
            <w:tcBorders>
              <w:top w:val="single" w:sz="8" w:space="0" w:color="000000"/>
              <w:left w:val="single" w:sz="8" w:space="0" w:color="000000"/>
              <w:bottom w:val="single" w:sz="8" w:space="0" w:color="000000"/>
              <w:right w:val="single" w:sz="8" w:space="0" w:color="000000"/>
            </w:tcBorders>
            <w:shd w:val="clear" w:color="auto" w:fill="F2F2F2"/>
            <w:tcMar>
              <w:top w:w="0" w:type="dxa"/>
              <w:left w:w="100" w:type="dxa"/>
              <w:bottom w:w="0" w:type="dxa"/>
              <w:right w:w="100" w:type="dxa"/>
            </w:tcMar>
          </w:tcPr>
          <w:p w14:paraId="2FCF852F" w14:textId="77777777" w:rsidR="00C94C00" w:rsidRDefault="00DE49BE">
            <w:pPr>
              <w:tabs>
                <w:tab w:val="left" w:pos="1134"/>
              </w:tabs>
              <w:ind w:left="480" w:hanging="140"/>
              <w:rPr>
                <w:b/>
              </w:rPr>
            </w:pPr>
            <w:r>
              <w:rPr>
                <w:b/>
              </w:rPr>
              <w:t>Name</w:t>
            </w:r>
          </w:p>
        </w:tc>
        <w:tc>
          <w:tcPr>
            <w:tcW w:w="559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2FCF8530" w14:textId="77777777" w:rsidR="00C94C00" w:rsidRDefault="00DE49BE">
            <w:pPr>
              <w:tabs>
                <w:tab w:val="left" w:pos="1134"/>
              </w:tabs>
              <w:ind w:left="480" w:hanging="140"/>
              <w:rPr>
                <w:b/>
              </w:rPr>
            </w:pPr>
            <w:r>
              <w:rPr>
                <w:b/>
              </w:rPr>
              <w:t>Organization Represented</w:t>
            </w:r>
          </w:p>
        </w:tc>
      </w:tr>
      <w:tr w:rsidR="00C94C00" w14:paraId="2FCF853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Ahsan, Saba</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37"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Bouazizi, Imed</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w:t>
            </w:r>
          </w:p>
        </w:tc>
      </w:tr>
      <w:tr w:rsidR="00C94C00" w14:paraId="2FCF853A"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Bradbury, Richard</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BBC</w:t>
            </w:r>
          </w:p>
        </w:tc>
      </w:tr>
      <w:tr w:rsidR="00C94C00" w14:paraId="2FCF853D"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B" w14:textId="37DE3E65"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 xml:space="preserve">Burman, Bo </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w:t>
            </w:r>
          </w:p>
        </w:tc>
      </w:tr>
      <w:tr w:rsidR="00C94C00" w14:paraId="2FCF8540"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Curcio, Igor</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43"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41" w14:textId="4BA73987" w:rsidR="00C94C00" w:rsidRPr="00796BF9" w:rsidRDefault="00DE49BE">
            <w:pPr>
              <w:tabs>
                <w:tab w:val="left" w:pos="1134"/>
              </w:tabs>
              <w:ind w:left="20"/>
              <w:rPr>
                <w:rFonts w:ascii="Arial" w:hAnsi="Arial" w:cs="Arial"/>
                <w:sz w:val="22"/>
                <w:szCs w:val="22"/>
              </w:rPr>
            </w:pPr>
            <w:proofErr w:type="spellStart"/>
            <w:r w:rsidRPr="00796BF9">
              <w:rPr>
                <w:rFonts w:ascii="Arial" w:hAnsi="Arial" w:cs="Arial"/>
                <w:color w:val="0070C0"/>
                <w:sz w:val="22"/>
                <w:szCs w:val="22"/>
              </w:rPr>
              <w:t>Gestraud</w:t>
            </w:r>
            <w:proofErr w:type="spellEnd"/>
            <w:r w:rsidRPr="00796BF9">
              <w:rPr>
                <w:rFonts w:ascii="Arial" w:hAnsi="Arial" w:cs="Arial"/>
                <w:color w:val="0070C0"/>
                <w:sz w:val="22"/>
                <w:szCs w:val="22"/>
              </w:rPr>
              <w:t>, Yann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4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Orange</w:t>
            </w:r>
          </w:p>
        </w:tc>
      </w:tr>
      <w:tr w:rsidR="00C94C00" w14:paraId="2FCF8546" w14:textId="77777777" w:rsidTr="00796BF9">
        <w:trPr>
          <w:trHeight w:val="158"/>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Gudumasu, Srinivas</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5" w14:textId="77777777" w:rsidR="00C94C00" w:rsidRPr="00796BF9" w:rsidRDefault="00DE49BE">
            <w:pPr>
              <w:tabs>
                <w:tab w:val="left" w:pos="1134"/>
              </w:tabs>
              <w:ind w:left="20"/>
              <w:rPr>
                <w:rFonts w:ascii="Arial" w:hAnsi="Arial" w:cs="Arial"/>
                <w:sz w:val="22"/>
                <w:szCs w:val="22"/>
              </w:rPr>
            </w:pPr>
            <w:proofErr w:type="spellStart"/>
            <w:r w:rsidRPr="00796BF9">
              <w:rPr>
                <w:rFonts w:ascii="Arial" w:hAnsi="Arial" w:cs="Arial"/>
                <w:sz w:val="22"/>
                <w:szCs w:val="22"/>
              </w:rPr>
              <w:t>InterDigital</w:t>
            </w:r>
            <w:proofErr w:type="spellEnd"/>
          </w:p>
        </w:tc>
      </w:tr>
      <w:tr w:rsidR="00C94C00" w14:paraId="2FCF8549" w14:textId="77777777" w:rsidTr="00796BF9">
        <w:trPr>
          <w:trHeight w:val="325"/>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Gunkel, Simon</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KPN</w:t>
            </w:r>
          </w:p>
        </w:tc>
      </w:tr>
      <w:tr w:rsidR="00C94C00" w14:paraId="2FCF854C" w14:textId="77777777" w:rsidTr="00796BF9">
        <w:trPr>
          <w:trHeight w:val="360"/>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A"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Gül, Serhan</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B"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4F" w14:textId="77777777" w:rsidTr="00796BF9">
        <w:trPr>
          <w:trHeight w:val="282"/>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D" w14:textId="4874409F" w:rsidR="00C94C00" w:rsidRPr="00796BF9" w:rsidRDefault="00DE49BE">
            <w:pPr>
              <w:tabs>
                <w:tab w:val="left" w:pos="1134"/>
              </w:tabs>
              <w:ind w:left="20"/>
              <w:rPr>
                <w:rFonts w:ascii="Arial" w:hAnsi="Arial" w:cs="Arial"/>
                <w:sz w:val="22"/>
                <w:szCs w:val="22"/>
              </w:rPr>
            </w:pPr>
            <w:proofErr w:type="spellStart"/>
            <w:r w:rsidRPr="00796BF9">
              <w:rPr>
                <w:rFonts w:ascii="Arial" w:hAnsi="Arial" w:cs="Arial"/>
                <w:color w:val="0070C0"/>
                <w:sz w:val="22"/>
                <w:szCs w:val="22"/>
              </w:rPr>
              <w:t>Hynönen</w:t>
            </w:r>
            <w:proofErr w:type="spellEnd"/>
            <w:r w:rsidRPr="00796BF9">
              <w:rPr>
                <w:rFonts w:ascii="Arial" w:hAnsi="Arial" w:cs="Arial"/>
                <w:color w:val="0070C0"/>
                <w:sz w:val="22"/>
                <w:szCs w:val="22"/>
              </w:rPr>
              <w:t>, Olli</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w:t>
            </w:r>
          </w:p>
        </w:tc>
      </w:tr>
      <w:tr w:rsidR="00C94C00" w14:paraId="2FCF8552" w14:textId="77777777" w:rsidTr="00796BF9">
        <w:trPr>
          <w:trHeight w:val="293"/>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50" w14:textId="1A4B5AA2" w:rsidR="00796BF9" w:rsidRPr="00796BF9" w:rsidRDefault="00DE49BE" w:rsidP="00796BF9">
            <w:pPr>
              <w:tabs>
                <w:tab w:val="left" w:pos="1134"/>
              </w:tabs>
              <w:ind w:left="20"/>
              <w:rPr>
                <w:rFonts w:ascii="Arial" w:hAnsi="Arial" w:cs="Arial"/>
                <w:sz w:val="22"/>
                <w:szCs w:val="22"/>
              </w:rPr>
            </w:pPr>
            <w:r w:rsidRPr="00796BF9">
              <w:rPr>
                <w:rFonts w:ascii="Arial" w:hAnsi="Arial" w:cs="Arial"/>
                <w:sz w:val="22"/>
                <w:szCs w:val="22"/>
              </w:rPr>
              <w:t xml:space="preserve">He, Shane </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51"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 xml:space="preserve">Nokia </w:t>
            </w:r>
          </w:p>
        </w:tc>
      </w:tr>
      <w:tr w:rsidR="00C94C00" w14:paraId="2FCF8555"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Illahi, Gazi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58"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Inoue, Yoshihiro</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NTT</w:t>
            </w:r>
          </w:p>
        </w:tc>
      </w:tr>
      <w:tr w:rsidR="00C94C00" w14:paraId="2FCF855B"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Lohmar, Thorsten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A"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 LM</w:t>
            </w:r>
          </w:p>
        </w:tc>
      </w:tr>
      <w:tr w:rsidR="00C94C00" w14:paraId="2FCF855E"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Suzuki, Rihito</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D"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NTT</w:t>
            </w:r>
          </w:p>
        </w:tc>
      </w:tr>
      <w:tr w:rsidR="00C94C00" w14:paraId="2FCF8561"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F" w14:textId="77777777"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Leung, Nikolai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0"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 Incorporated</w:t>
            </w:r>
          </w:p>
        </w:tc>
      </w:tr>
      <w:tr w:rsidR="00C94C00" w14:paraId="2FCF856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Lee, Ryan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Samsung</w:t>
            </w:r>
          </w:p>
        </w:tc>
      </w:tr>
      <w:tr w:rsidR="00C94C00" w14:paraId="2FCF8567"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Ma, Liangping</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 Incorporated</w:t>
            </w:r>
          </w:p>
        </w:tc>
      </w:tr>
      <w:tr w:rsidR="00C94C00" w14:paraId="2FCF856A"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Mekuria, Rufael</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Huawei Technologies</w:t>
            </w:r>
          </w:p>
        </w:tc>
      </w:tr>
      <w:tr w:rsidR="00C94C00" w14:paraId="2FCF856D"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B"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Pan, Qi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 xml:space="preserve">Huawei </w:t>
            </w:r>
          </w:p>
        </w:tc>
      </w:tr>
      <w:tr w:rsidR="00C94C00" w14:paraId="2FCF8570"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Ramazanirend, Elmira</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Vodafone Group</w:t>
            </w:r>
          </w:p>
        </w:tc>
      </w:tr>
      <w:tr w:rsidR="00C94C00" w14:paraId="2FCF8576"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7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Stoica, Razvan-Andrei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7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Lenovo</w:t>
            </w:r>
          </w:p>
        </w:tc>
      </w:tr>
      <w:tr w:rsidR="00C94C00" w14:paraId="2FCF8579"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7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Su, Huan-yu</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7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Huawei</w:t>
            </w:r>
          </w:p>
        </w:tc>
      </w:tr>
      <w:tr w:rsidR="00C94C00" w14:paraId="2FCF8582"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0" w14:textId="77777777"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sz w:val="22"/>
                <w:szCs w:val="22"/>
              </w:rPr>
              <w:t>Lulin Chen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1"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MediaTek</w:t>
            </w:r>
          </w:p>
        </w:tc>
      </w:tr>
      <w:tr w:rsidR="00C94C00" w14:paraId="2FCF8585"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3" w14:textId="77777777"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sz w:val="22"/>
                <w:szCs w:val="22"/>
              </w:rPr>
              <w:lastRenderedPageBreak/>
              <w:t>Wong, Curt</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Meta</w:t>
            </w:r>
          </w:p>
        </w:tc>
      </w:tr>
      <w:tr w:rsidR="00C94C00" w14:paraId="2FCF8588"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6" w14:textId="4C9723C8"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color w:val="0070C0"/>
                <w:sz w:val="22"/>
                <w:szCs w:val="22"/>
              </w:rPr>
              <w:t xml:space="preserve">Xu, Jiayi </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CMCC</w:t>
            </w:r>
          </w:p>
        </w:tc>
      </w:tr>
      <w:tr w:rsidR="00C94C00" w14:paraId="2FCF8591"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Venmani, Daniel</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90"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9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9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Yin Yujian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9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CMCC</w:t>
            </w:r>
          </w:p>
        </w:tc>
      </w:tr>
    </w:tbl>
    <w:p w14:paraId="2FCF8595" w14:textId="77777777" w:rsidR="00C94C00" w:rsidRDefault="00C94C00">
      <w:pPr>
        <w:tabs>
          <w:tab w:val="left" w:pos="1134"/>
        </w:tabs>
        <w:rPr>
          <w:rFonts w:ascii="Arial" w:eastAsia="Arial" w:hAnsi="Arial" w:cs="Arial"/>
        </w:rPr>
      </w:pPr>
      <w:bookmarkStart w:id="19" w:name="_heading=h.awnulvhds402" w:colFirst="0" w:colLast="0"/>
      <w:bookmarkEnd w:id="19"/>
    </w:p>
    <w:p w14:paraId="2FCF8596" w14:textId="77777777" w:rsidR="00C94C00" w:rsidRDefault="00C94C00">
      <w:pPr>
        <w:tabs>
          <w:tab w:val="left" w:pos="1134"/>
        </w:tabs>
        <w:rPr>
          <w:rFonts w:ascii="Arial" w:eastAsia="Arial" w:hAnsi="Arial" w:cs="Arial"/>
        </w:rPr>
      </w:pPr>
    </w:p>
    <w:p w14:paraId="2FCF8597" w14:textId="77777777" w:rsidR="00C94C00" w:rsidRDefault="00C94C00">
      <w:pPr>
        <w:tabs>
          <w:tab w:val="left" w:pos="1134"/>
        </w:tabs>
        <w:rPr>
          <w:rFonts w:ascii="Arial" w:eastAsia="Arial" w:hAnsi="Arial" w:cs="Arial"/>
        </w:rPr>
      </w:pPr>
    </w:p>
    <w:p w14:paraId="2FCF8598" w14:textId="77777777" w:rsidR="00C94C00" w:rsidRDefault="00DE49BE">
      <w:pPr>
        <w:pStyle w:val="Heading1"/>
        <w:keepNext w:val="0"/>
        <w:keepLines w:val="0"/>
        <w:tabs>
          <w:tab w:val="left" w:pos="1134"/>
        </w:tabs>
        <w:jc w:val="center"/>
        <w:rPr>
          <w:sz w:val="46"/>
          <w:szCs w:val="46"/>
        </w:rPr>
      </w:pPr>
      <w:r>
        <w:t>​​</w:t>
      </w:r>
      <w:r>
        <w:rPr>
          <w:sz w:val="46"/>
          <w:szCs w:val="46"/>
        </w:rPr>
        <w:t xml:space="preserve"> </w:t>
      </w:r>
    </w:p>
    <w:p w14:paraId="2FCF8599" w14:textId="77777777" w:rsidR="00C94C00" w:rsidRDefault="00DE49BE">
      <w:pPr>
        <w:rPr>
          <w:rFonts w:ascii="Arial" w:eastAsia="Arial" w:hAnsi="Arial" w:cs="Arial"/>
          <w:b/>
          <w:color w:val="000000"/>
          <w:sz w:val="46"/>
          <w:szCs w:val="46"/>
        </w:rPr>
      </w:pPr>
      <w:r>
        <w:br w:type="page"/>
      </w:r>
    </w:p>
    <w:p w14:paraId="2FCF859A" w14:textId="77777777" w:rsidR="00C94C00" w:rsidRDefault="00DE49BE">
      <w:pPr>
        <w:pStyle w:val="Heading1"/>
        <w:keepNext w:val="0"/>
        <w:keepLines w:val="0"/>
        <w:tabs>
          <w:tab w:val="left" w:pos="1134"/>
        </w:tabs>
        <w:jc w:val="center"/>
        <w:rPr>
          <w:sz w:val="46"/>
          <w:szCs w:val="46"/>
        </w:rPr>
      </w:pPr>
      <w:r>
        <w:rPr>
          <w:sz w:val="46"/>
          <w:szCs w:val="46"/>
        </w:rPr>
        <w:lastRenderedPageBreak/>
        <w:t xml:space="preserve">Annex C: </w:t>
      </w:r>
      <w:proofErr w:type="spellStart"/>
      <w:r>
        <w:rPr>
          <w:sz w:val="46"/>
          <w:szCs w:val="46"/>
        </w:rPr>
        <w:t>TDoc</w:t>
      </w:r>
      <w:proofErr w:type="spellEnd"/>
      <w:r>
        <w:rPr>
          <w:sz w:val="46"/>
          <w:szCs w:val="46"/>
        </w:rPr>
        <w:t xml:space="preserve"> Status</w:t>
      </w:r>
    </w:p>
    <w:p w14:paraId="2FCF859B" w14:textId="1A15E71A" w:rsidR="00C94C00" w:rsidRDefault="00DE49BE">
      <w:proofErr w:type="spellStart"/>
      <w:r>
        <w:t>Tdocs</w:t>
      </w:r>
      <w:proofErr w:type="spellEnd"/>
      <w:r>
        <w:t xml:space="preserve"> available at: </w:t>
      </w:r>
      <w:hyperlink r:id="rId69">
        <w:r w:rsidR="00A971A9">
          <w:rPr>
            <w:color w:val="0563C1"/>
            <w:u w:val="single"/>
          </w:rPr>
          <w:t>3gpp.org SA WG4_CODEC TSGS4_128 Docs</w:t>
        </w:r>
      </w:hyperlink>
    </w:p>
    <w:p w14:paraId="2FCF859C" w14:textId="77777777" w:rsidR="00C94C00" w:rsidRDefault="00C94C00">
      <w:pPr>
        <w:tabs>
          <w:tab w:val="left" w:pos="1134"/>
        </w:tabs>
        <w:rPr>
          <w:rFonts w:ascii="Arial" w:eastAsia="Arial" w:hAnsi="Arial" w:cs="Arial"/>
        </w:rPr>
      </w:pPr>
    </w:p>
    <w:p w14:paraId="2FCF859D" w14:textId="77777777" w:rsidR="00C94C00" w:rsidRDefault="00DE49BE">
      <w:pPr>
        <w:pStyle w:val="Heading2"/>
        <w:rPr>
          <w:sz w:val="24"/>
          <w:szCs w:val="24"/>
        </w:rPr>
      </w:pPr>
      <w:r>
        <w:rPr>
          <w:sz w:val="24"/>
          <w:szCs w:val="24"/>
        </w:rPr>
        <w:t>C.1 Agreed not presented</w:t>
      </w:r>
    </w:p>
    <w:tbl>
      <w:tblPr>
        <w:tblW w:w="8060" w:type="dxa"/>
        <w:tblLook w:val="04A0" w:firstRow="1" w:lastRow="0" w:firstColumn="1" w:lastColumn="0" w:noHBand="0" w:noVBand="1"/>
      </w:tblPr>
      <w:tblGrid>
        <w:gridCol w:w="1020"/>
        <w:gridCol w:w="4020"/>
        <w:gridCol w:w="1540"/>
        <w:gridCol w:w="1480"/>
      </w:tblGrid>
      <w:tr w:rsidR="00621EF5" w:rsidRPr="00621EF5" w14:paraId="60DC1A54"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80052EF" w14:textId="77777777" w:rsidR="00621EF5" w:rsidRPr="00621EF5" w:rsidRDefault="00621EF5" w:rsidP="00621EF5">
            <w:pPr>
              <w:jc w:val="center"/>
              <w:rPr>
                <w:rFonts w:ascii="Arial" w:hAnsi="Arial" w:cs="Arial"/>
                <w:b/>
                <w:bCs/>
                <w:color w:val="FFFFFF"/>
                <w:sz w:val="18"/>
                <w:szCs w:val="18"/>
                <w:lang w:val="en-FI"/>
              </w:rPr>
            </w:pPr>
            <w:proofErr w:type="spellStart"/>
            <w:r w:rsidRPr="00621EF5">
              <w:rPr>
                <w:rFonts w:ascii="Arial" w:hAnsi="Arial" w:cs="Arial"/>
                <w:b/>
                <w:bCs/>
                <w:color w:val="FFFFFF"/>
                <w:sz w:val="18"/>
                <w:szCs w:val="18"/>
                <w:lang w:val="en-FI"/>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6F7A9AE0"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4D946D79"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2389C96"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Agenda item</w:t>
            </w:r>
          </w:p>
        </w:tc>
      </w:tr>
      <w:tr w:rsidR="00621EF5" w:rsidRPr="00621EF5" w14:paraId="0AA9603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6EB01AC" w14:textId="77777777" w:rsidR="00621EF5" w:rsidRPr="00621EF5" w:rsidRDefault="00621EF5" w:rsidP="00621EF5">
            <w:pPr>
              <w:rPr>
                <w:rFonts w:ascii="Arial" w:hAnsi="Arial" w:cs="Arial"/>
                <w:b/>
                <w:bCs/>
                <w:color w:val="0000FF"/>
                <w:sz w:val="16"/>
                <w:szCs w:val="16"/>
                <w:u w:val="single"/>
                <w:lang w:val="en-FI"/>
              </w:rPr>
            </w:pPr>
            <w:hyperlink r:id="rId70" w:history="1">
              <w:r w:rsidRPr="00621EF5">
                <w:rPr>
                  <w:rFonts w:ascii="Arial" w:hAnsi="Arial" w:cs="Arial"/>
                  <w:b/>
                  <w:bCs/>
                  <w:color w:val="0000FF"/>
                  <w:sz w:val="16"/>
                  <w:szCs w:val="16"/>
                  <w:u w:val="single"/>
                  <w:lang w:val="en-FI"/>
                </w:rPr>
                <w:t>S4-240955</w:t>
              </w:r>
            </w:hyperlink>
          </w:p>
        </w:tc>
        <w:tc>
          <w:tcPr>
            <w:tcW w:w="4020" w:type="dxa"/>
            <w:tcBorders>
              <w:top w:val="nil"/>
              <w:left w:val="nil"/>
              <w:bottom w:val="single" w:sz="4" w:space="0" w:color="A6A6A6"/>
              <w:right w:val="single" w:sz="4" w:space="0" w:color="A6A6A6"/>
            </w:tcBorders>
            <w:shd w:val="clear" w:color="auto" w:fill="auto"/>
            <w:hideMark/>
          </w:tcPr>
          <w:p w14:paraId="30AC18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depth metadata support</w:t>
            </w:r>
          </w:p>
        </w:tc>
        <w:tc>
          <w:tcPr>
            <w:tcW w:w="1540" w:type="dxa"/>
            <w:tcBorders>
              <w:top w:val="nil"/>
              <w:left w:val="nil"/>
              <w:bottom w:val="single" w:sz="4" w:space="0" w:color="A6A6A6"/>
              <w:right w:val="single" w:sz="4" w:space="0" w:color="A6A6A6"/>
            </w:tcBorders>
            <w:shd w:val="clear" w:color="auto" w:fill="auto"/>
            <w:hideMark/>
          </w:tcPr>
          <w:p w14:paraId="553B5B9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480" w:type="dxa"/>
            <w:tcBorders>
              <w:top w:val="nil"/>
              <w:left w:val="nil"/>
              <w:bottom w:val="single" w:sz="4" w:space="0" w:color="A6A6A6"/>
              <w:right w:val="single" w:sz="4" w:space="0" w:color="A6A6A6"/>
            </w:tcBorders>
            <w:shd w:val="clear" w:color="auto" w:fill="auto"/>
            <w:hideMark/>
          </w:tcPr>
          <w:p w14:paraId="6136B42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r>
      <w:tr w:rsidR="00621EF5" w:rsidRPr="00621EF5" w14:paraId="0341C1D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EDD9625" w14:textId="77777777" w:rsidR="00621EF5" w:rsidRPr="00621EF5" w:rsidRDefault="00621EF5" w:rsidP="00621EF5">
            <w:pPr>
              <w:rPr>
                <w:rFonts w:ascii="Arial" w:hAnsi="Arial" w:cs="Arial"/>
                <w:b/>
                <w:bCs/>
                <w:color w:val="0000FF"/>
                <w:sz w:val="16"/>
                <w:szCs w:val="16"/>
                <w:u w:val="single"/>
                <w:lang w:val="en-FI"/>
              </w:rPr>
            </w:pPr>
            <w:hyperlink r:id="rId71" w:history="1">
              <w:r w:rsidRPr="00621EF5">
                <w:rPr>
                  <w:rFonts w:ascii="Arial" w:hAnsi="Arial" w:cs="Arial"/>
                  <w:b/>
                  <w:bCs/>
                  <w:color w:val="0000FF"/>
                  <w:sz w:val="16"/>
                  <w:szCs w:val="16"/>
                  <w:u w:val="single"/>
                  <w:lang w:val="en-FI"/>
                </w:rPr>
                <w:t>S4-240968</w:t>
              </w:r>
            </w:hyperlink>
          </w:p>
        </w:tc>
        <w:tc>
          <w:tcPr>
            <w:tcW w:w="4020" w:type="dxa"/>
            <w:tcBorders>
              <w:top w:val="nil"/>
              <w:left w:val="nil"/>
              <w:bottom w:val="single" w:sz="4" w:space="0" w:color="A6A6A6"/>
              <w:right w:val="single" w:sz="4" w:space="0" w:color="A6A6A6"/>
            </w:tcBorders>
            <w:shd w:val="clear" w:color="auto" w:fill="auto"/>
            <w:hideMark/>
          </w:tcPr>
          <w:p w14:paraId="35D5D3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Issue#12 Data Burst marking enhancement</w:t>
            </w:r>
          </w:p>
        </w:tc>
        <w:tc>
          <w:tcPr>
            <w:tcW w:w="1540" w:type="dxa"/>
            <w:tcBorders>
              <w:top w:val="nil"/>
              <w:left w:val="nil"/>
              <w:bottom w:val="single" w:sz="4" w:space="0" w:color="A6A6A6"/>
              <w:right w:val="single" w:sz="4" w:space="0" w:color="A6A6A6"/>
            </w:tcBorders>
            <w:shd w:val="clear" w:color="auto" w:fill="auto"/>
            <w:hideMark/>
          </w:tcPr>
          <w:p w14:paraId="67272DB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65121F2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6287DA0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CB5D7BB" w14:textId="77777777" w:rsidR="00621EF5" w:rsidRPr="00621EF5" w:rsidRDefault="00621EF5" w:rsidP="00621EF5">
            <w:pPr>
              <w:rPr>
                <w:rFonts w:ascii="Arial" w:hAnsi="Arial" w:cs="Arial"/>
                <w:b/>
                <w:bCs/>
                <w:color w:val="0000FF"/>
                <w:sz w:val="16"/>
                <w:szCs w:val="16"/>
                <w:u w:val="single"/>
                <w:lang w:val="en-FI"/>
              </w:rPr>
            </w:pPr>
            <w:hyperlink r:id="rId72" w:history="1">
              <w:r w:rsidRPr="00621EF5">
                <w:rPr>
                  <w:rFonts w:ascii="Arial" w:hAnsi="Arial" w:cs="Arial"/>
                  <w:b/>
                  <w:bCs/>
                  <w:color w:val="0000FF"/>
                  <w:sz w:val="16"/>
                  <w:szCs w:val="16"/>
                  <w:u w:val="single"/>
                  <w:lang w:val="en-FI"/>
                </w:rPr>
                <w:t>S4-241012</w:t>
              </w:r>
            </w:hyperlink>
          </w:p>
        </w:tc>
        <w:tc>
          <w:tcPr>
            <w:tcW w:w="4020" w:type="dxa"/>
            <w:tcBorders>
              <w:top w:val="nil"/>
              <w:left w:val="nil"/>
              <w:bottom w:val="single" w:sz="4" w:space="0" w:color="A6A6A6"/>
              <w:right w:val="single" w:sz="4" w:space="0" w:color="A6A6A6"/>
            </w:tcBorders>
            <w:shd w:val="clear" w:color="auto" w:fill="auto"/>
            <w:hideMark/>
          </w:tcPr>
          <w:p w14:paraId="3721E22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Update to KI#8 on RTP retransmission </w:t>
            </w:r>
          </w:p>
        </w:tc>
        <w:tc>
          <w:tcPr>
            <w:tcW w:w="1540" w:type="dxa"/>
            <w:tcBorders>
              <w:top w:val="nil"/>
              <w:left w:val="nil"/>
              <w:bottom w:val="single" w:sz="4" w:space="0" w:color="A6A6A6"/>
              <w:right w:val="single" w:sz="4" w:space="0" w:color="A6A6A6"/>
            </w:tcBorders>
            <w:shd w:val="clear" w:color="auto" w:fill="auto"/>
            <w:hideMark/>
          </w:tcPr>
          <w:p w14:paraId="29ECB12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7854A69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48F787E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0C3289D" w14:textId="77777777" w:rsidR="00621EF5" w:rsidRPr="00621EF5" w:rsidRDefault="00621EF5" w:rsidP="00621EF5">
            <w:pPr>
              <w:rPr>
                <w:rFonts w:ascii="Arial" w:hAnsi="Arial" w:cs="Arial"/>
                <w:b/>
                <w:bCs/>
                <w:color w:val="0000FF"/>
                <w:sz w:val="16"/>
                <w:szCs w:val="16"/>
                <w:u w:val="single"/>
                <w:lang w:val="en-FI"/>
              </w:rPr>
            </w:pPr>
            <w:hyperlink r:id="rId73" w:history="1">
              <w:r w:rsidRPr="00621EF5">
                <w:rPr>
                  <w:rFonts w:ascii="Arial" w:hAnsi="Arial" w:cs="Arial"/>
                  <w:b/>
                  <w:bCs/>
                  <w:color w:val="0000FF"/>
                  <w:sz w:val="16"/>
                  <w:szCs w:val="16"/>
                  <w:u w:val="single"/>
                  <w:lang w:val="en-FI"/>
                </w:rPr>
                <w:t>S4-241018</w:t>
              </w:r>
            </w:hyperlink>
          </w:p>
        </w:tc>
        <w:tc>
          <w:tcPr>
            <w:tcW w:w="4020" w:type="dxa"/>
            <w:tcBorders>
              <w:top w:val="nil"/>
              <w:left w:val="nil"/>
              <w:bottom w:val="single" w:sz="4" w:space="0" w:color="A6A6A6"/>
              <w:right w:val="single" w:sz="4" w:space="0" w:color="A6A6A6"/>
            </w:tcBorders>
            <w:shd w:val="clear" w:color="auto" w:fill="auto"/>
            <w:hideMark/>
          </w:tcPr>
          <w:p w14:paraId="29F9D71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KI#12: Time to next burst</w:t>
            </w:r>
          </w:p>
        </w:tc>
        <w:tc>
          <w:tcPr>
            <w:tcW w:w="1540" w:type="dxa"/>
            <w:tcBorders>
              <w:top w:val="nil"/>
              <w:left w:val="nil"/>
              <w:bottom w:val="single" w:sz="4" w:space="0" w:color="A6A6A6"/>
              <w:right w:val="single" w:sz="4" w:space="0" w:color="A6A6A6"/>
            </w:tcBorders>
            <w:shd w:val="clear" w:color="auto" w:fill="auto"/>
            <w:hideMark/>
          </w:tcPr>
          <w:p w14:paraId="70BE69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53E9BCA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38927B3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B262B1F" w14:textId="77777777" w:rsidR="00621EF5" w:rsidRPr="00621EF5" w:rsidRDefault="00621EF5" w:rsidP="00621EF5">
            <w:pPr>
              <w:rPr>
                <w:rFonts w:ascii="Arial" w:hAnsi="Arial" w:cs="Arial"/>
                <w:b/>
                <w:bCs/>
                <w:color w:val="0000FF"/>
                <w:sz w:val="16"/>
                <w:szCs w:val="16"/>
                <w:u w:val="single"/>
                <w:lang w:val="en-FI"/>
              </w:rPr>
            </w:pPr>
            <w:hyperlink r:id="rId74" w:history="1">
              <w:r w:rsidRPr="00621EF5">
                <w:rPr>
                  <w:rFonts w:ascii="Arial" w:hAnsi="Arial" w:cs="Arial"/>
                  <w:b/>
                  <w:bCs/>
                  <w:color w:val="0000FF"/>
                  <w:sz w:val="16"/>
                  <w:szCs w:val="16"/>
                  <w:u w:val="single"/>
                  <w:lang w:val="en-FI"/>
                </w:rPr>
                <w:t>S4-241096</w:t>
              </w:r>
            </w:hyperlink>
          </w:p>
        </w:tc>
        <w:tc>
          <w:tcPr>
            <w:tcW w:w="4020" w:type="dxa"/>
            <w:tcBorders>
              <w:top w:val="nil"/>
              <w:left w:val="nil"/>
              <w:bottom w:val="single" w:sz="4" w:space="0" w:color="A6A6A6"/>
              <w:right w:val="single" w:sz="4" w:space="0" w:color="A6A6A6"/>
            </w:tcBorders>
            <w:shd w:val="clear" w:color="auto" w:fill="auto"/>
            <w:hideMark/>
          </w:tcPr>
          <w:p w14:paraId="62511B8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Background analysis for AL-FEC awareness</w:t>
            </w:r>
          </w:p>
        </w:tc>
        <w:tc>
          <w:tcPr>
            <w:tcW w:w="1540" w:type="dxa"/>
            <w:tcBorders>
              <w:top w:val="nil"/>
              <w:left w:val="nil"/>
              <w:bottom w:val="single" w:sz="4" w:space="0" w:color="A6A6A6"/>
              <w:right w:val="single" w:sz="4" w:space="0" w:color="A6A6A6"/>
            </w:tcBorders>
            <w:shd w:val="clear" w:color="auto" w:fill="auto"/>
            <w:hideMark/>
          </w:tcPr>
          <w:p w14:paraId="5C9AE18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CCA510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15281DA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68DBD60"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S4-241160</w:t>
            </w:r>
          </w:p>
        </w:tc>
        <w:tc>
          <w:tcPr>
            <w:tcW w:w="4020" w:type="dxa"/>
            <w:tcBorders>
              <w:top w:val="nil"/>
              <w:left w:val="nil"/>
              <w:bottom w:val="single" w:sz="4" w:space="0" w:color="A6A6A6"/>
              <w:right w:val="single" w:sz="4" w:space="0" w:color="A6A6A6"/>
            </w:tcBorders>
            <w:shd w:val="clear" w:color="auto" w:fill="auto"/>
            <w:hideMark/>
          </w:tcPr>
          <w:p w14:paraId="66A708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IMS]Updates</w:t>
            </w:r>
            <w:proofErr w:type="gramEnd"/>
            <w:r w:rsidRPr="00621EF5">
              <w:rPr>
                <w:rFonts w:ascii="Arial" w:hAnsi="Arial" w:cs="Arial"/>
                <w:sz w:val="16"/>
                <w:szCs w:val="16"/>
                <w:lang w:val="en-FI"/>
              </w:rPr>
              <w:t xml:space="preserve"> to generalized IMS DC architecture to support split rendering</w:t>
            </w:r>
          </w:p>
        </w:tc>
        <w:tc>
          <w:tcPr>
            <w:tcW w:w="1540" w:type="dxa"/>
            <w:tcBorders>
              <w:top w:val="nil"/>
              <w:left w:val="nil"/>
              <w:bottom w:val="single" w:sz="4" w:space="0" w:color="A6A6A6"/>
              <w:right w:val="single" w:sz="4" w:space="0" w:color="A6A6A6"/>
            </w:tcBorders>
            <w:shd w:val="clear" w:color="auto" w:fill="auto"/>
            <w:hideMark/>
          </w:tcPr>
          <w:p w14:paraId="30F4938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31CCB42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33C2350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F064F35"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S4-241161</w:t>
            </w:r>
          </w:p>
        </w:tc>
        <w:tc>
          <w:tcPr>
            <w:tcW w:w="4020" w:type="dxa"/>
            <w:tcBorders>
              <w:top w:val="nil"/>
              <w:left w:val="nil"/>
              <w:bottom w:val="single" w:sz="4" w:space="0" w:color="A6A6A6"/>
              <w:right w:val="single" w:sz="4" w:space="0" w:color="A6A6A6"/>
            </w:tcBorders>
            <w:shd w:val="clear" w:color="auto" w:fill="auto"/>
            <w:hideMark/>
          </w:tcPr>
          <w:p w14:paraId="70197F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[SR_IMS] Interfaces to enable IMS-based split rendering </w:t>
            </w:r>
          </w:p>
        </w:tc>
        <w:tc>
          <w:tcPr>
            <w:tcW w:w="1540" w:type="dxa"/>
            <w:tcBorders>
              <w:top w:val="nil"/>
              <w:left w:val="nil"/>
              <w:bottom w:val="single" w:sz="4" w:space="0" w:color="A6A6A6"/>
              <w:right w:val="single" w:sz="4" w:space="0" w:color="A6A6A6"/>
            </w:tcBorders>
            <w:shd w:val="clear" w:color="auto" w:fill="auto"/>
            <w:hideMark/>
          </w:tcPr>
          <w:p w14:paraId="1D352E5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1C3EE41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2AC72E9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C7A31FA"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S4-241176</w:t>
            </w:r>
          </w:p>
        </w:tc>
        <w:tc>
          <w:tcPr>
            <w:tcW w:w="4020" w:type="dxa"/>
            <w:tcBorders>
              <w:top w:val="nil"/>
              <w:left w:val="nil"/>
              <w:bottom w:val="single" w:sz="4" w:space="0" w:color="A6A6A6"/>
              <w:right w:val="single" w:sz="4" w:space="0" w:color="A6A6A6"/>
            </w:tcBorders>
            <w:shd w:val="clear" w:color="auto" w:fill="auto"/>
            <w:hideMark/>
          </w:tcPr>
          <w:p w14:paraId="36DC202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1540" w:type="dxa"/>
            <w:tcBorders>
              <w:top w:val="nil"/>
              <w:left w:val="nil"/>
              <w:bottom w:val="single" w:sz="4" w:space="0" w:color="A6A6A6"/>
              <w:right w:val="single" w:sz="4" w:space="0" w:color="A6A6A6"/>
            </w:tcBorders>
            <w:shd w:val="clear" w:color="auto" w:fill="auto"/>
            <w:hideMark/>
          </w:tcPr>
          <w:p w14:paraId="35C989C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480" w:type="dxa"/>
            <w:tcBorders>
              <w:top w:val="nil"/>
              <w:left w:val="nil"/>
              <w:bottom w:val="single" w:sz="4" w:space="0" w:color="A6A6A6"/>
              <w:right w:val="single" w:sz="4" w:space="0" w:color="A6A6A6"/>
            </w:tcBorders>
            <w:shd w:val="clear" w:color="auto" w:fill="auto"/>
            <w:hideMark/>
          </w:tcPr>
          <w:p w14:paraId="0FB841F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r>
      <w:tr w:rsidR="00621EF5" w:rsidRPr="00621EF5" w14:paraId="123AA30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65347D9"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S4-241186</w:t>
            </w:r>
          </w:p>
        </w:tc>
        <w:tc>
          <w:tcPr>
            <w:tcW w:w="4020" w:type="dxa"/>
            <w:tcBorders>
              <w:top w:val="nil"/>
              <w:left w:val="nil"/>
              <w:bottom w:val="single" w:sz="4" w:space="0" w:color="A6A6A6"/>
              <w:right w:val="single" w:sz="4" w:space="0" w:color="A6A6A6"/>
            </w:tcBorders>
            <w:shd w:val="clear" w:color="auto" w:fill="auto"/>
            <w:hideMark/>
          </w:tcPr>
          <w:p w14:paraId="33F8266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[IBACS] </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for completing missing gaps in TS 26.264</w:t>
            </w:r>
          </w:p>
        </w:tc>
        <w:tc>
          <w:tcPr>
            <w:tcW w:w="1540" w:type="dxa"/>
            <w:tcBorders>
              <w:top w:val="nil"/>
              <w:left w:val="nil"/>
              <w:bottom w:val="single" w:sz="4" w:space="0" w:color="A6A6A6"/>
              <w:right w:val="single" w:sz="4" w:space="0" w:color="A6A6A6"/>
            </w:tcBorders>
            <w:shd w:val="clear" w:color="auto" w:fill="auto"/>
            <w:hideMark/>
          </w:tcPr>
          <w:p w14:paraId="51E502D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480" w:type="dxa"/>
            <w:tcBorders>
              <w:top w:val="nil"/>
              <w:left w:val="nil"/>
              <w:bottom w:val="single" w:sz="4" w:space="0" w:color="A6A6A6"/>
              <w:right w:val="single" w:sz="4" w:space="0" w:color="A6A6A6"/>
            </w:tcBorders>
            <w:shd w:val="clear" w:color="auto" w:fill="auto"/>
            <w:hideMark/>
          </w:tcPr>
          <w:p w14:paraId="59AB0D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7DA76E6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E8D83E2"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S4-241190</w:t>
            </w:r>
          </w:p>
        </w:tc>
        <w:tc>
          <w:tcPr>
            <w:tcW w:w="4020" w:type="dxa"/>
            <w:tcBorders>
              <w:top w:val="nil"/>
              <w:left w:val="nil"/>
              <w:bottom w:val="single" w:sz="4" w:space="0" w:color="A6A6A6"/>
              <w:right w:val="single" w:sz="4" w:space="0" w:color="A6A6A6"/>
            </w:tcBorders>
            <w:shd w:val="clear" w:color="auto" w:fill="auto"/>
            <w:hideMark/>
          </w:tcPr>
          <w:p w14:paraId="4609595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End-to-end encryption scope and solutions space</w:t>
            </w:r>
          </w:p>
        </w:tc>
        <w:tc>
          <w:tcPr>
            <w:tcW w:w="1540" w:type="dxa"/>
            <w:tcBorders>
              <w:top w:val="nil"/>
              <w:left w:val="nil"/>
              <w:bottom w:val="single" w:sz="4" w:space="0" w:color="A6A6A6"/>
              <w:right w:val="single" w:sz="4" w:space="0" w:color="A6A6A6"/>
            </w:tcBorders>
            <w:shd w:val="clear" w:color="auto" w:fill="auto"/>
            <w:hideMark/>
          </w:tcPr>
          <w:p w14:paraId="6FB5D36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2D7BB3A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D3F07F4"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B4408E4"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S4-241191</w:t>
            </w:r>
          </w:p>
        </w:tc>
        <w:tc>
          <w:tcPr>
            <w:tcW w:w="4020" w:type="dxa"/>
            <w:tcBorders>
              <w:top w:val="nil"/>
              <w:left w:val="nil"/>
              <w:bottom w:val="single" w:sz="4" w:space="0" w:color="A6A6A6"/>
              <w:right w:val="single" w:sz="4" w:space="0" w:color="A6A6A6"/>
            </w:tcBorders>
            <w:shd w:val="clear" w:color="auto" w:fill="auto"/>
            <w:hideMark/>
          </w:tcPr>
          <w:p w14:paraId="1C15DCC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 #6: PDU Set Marking for XR streams with RTP end-to-end encryption</w:t>
            </w:r>
          </w:p>
        </w:tc>
        <w:tc>
          <w:tcPr>
            <w:tcW w:w="1540" w:type="dxa"/>
            <w:tcBorders>
              <w:top w:val="nil"/>
              <w:left w:val="nil"/>
              <w:bottom w:val="single" w:sz="4" w:space="0" w:color="A6A6A6"/>
              <w:right w:val="single" w:sz="4" w:space="0" w:color="A6A6A6"/>
            </w:tcBorders>
            <w:shd w:val="clear" w:color="auto" w:fill="auto"/>
            <w:hideMark/>
          </w:tcPr>
          <w:p w14:paraId="0DC3C937" w14:textId="77777777" w:rsidR="00621EF5" w:rsidRPr="00621EF5" w:rsidRDefault="00621EF5" w:rsidP="00621EF5">
            <w:pPr>
              <w:rPr>
                <w:rFonts w:ascii="Arial" w:hAnsi="Arial" w:cs="Arial"/>
                <w:sz w:val="16"/>
                <w:szCs w:val="16"/>
                <w:lang w:val="en-FI"/>
              </w:rPr>
            </w:pPr>
            <w:proofErr w:type="gramStart"/>
            <w:r w:rsidRPr="00621EF5">
              <w:rPr>
                <w:rFonts w:ascii="Arial" w:hAnsi="Arial" w:cs="Arial"/>
                <w:sz w:val="16"/>
                <w:szCs w:val="16"/>
                <w:lang w:val="en-FI"/>
              </w:rPr>
              <w:t>Huawei ,</w:t>
            </w:r>
            <w:proofErr w:type="gramEnd"/>
            <w:r w:rsidRPr="00621EF5">
              <w:rPr>
                <w:rFonts w:ascii="Arial" w:hAnsi="Arial" w:cs="Arial"/>
                <w:sz w:val="16"/>
                <w:szCs w:val="16"/>
                <w:lang w:val="en-FI"/>
              </w:rPr>
              <w:t xml:space="preserve">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2B0AED5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670996D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620F91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S4-241213</w:t>
            </w:r>
          </w:p>
        </w:tc>
        <w:tc>
          <w:tcPr>
            <w:tcW w:w="4020" w:type="dxa"/>
            <w:tcBorders>
              <w:top w:val="nil"/>
              <w:left w:val="nil"/>
              <w:bottom w:val="single" w:sz="4" w:space="0" w:color="A6A6A6"/>
              <w:right w:val="single" w:sz="4" w:space="0" w:color="A6A6A6"/>
            </w:tcBorders>
            <w:shd w:val="clear" w:color="auto" w:fill="auto"/>
            <w:hideMark/>
          </w:tcPr>
          <w:p w14:paraId="4A003B2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w:t>
            </w:r>
            <w:proofErr w:type="spellStart"/>
            <w:r w:rsidRPr="00621EF5">
              <w:rPr>
                <w:rFonts w:ascii="Arial" w:hAnsi="Arial" w:cs="Arial"/>
                <w:sz w:val="16"/>
                <w:szCs w:val="16"/>
                <w:lang w:val="en-FI"/>
              </w:rPr>
              <w:t>pCR</w:t>
            </w:r>
            <w:proofErr w:type="spellEnd"/>
            <w:proofErr w:type="gramEnd"/>
            <w:r w:rsidRPr="00621EF5">
              <w:rPr>
                <w:rFonts w:ascii="Arial" w:hAnsi="Arial" w:cs="Arial"/>
                <w:sz w:val="16"/>
                <w:szCs w:val="16"/>
                <w:lang w:val="en-FI"/>
              </w:rPr>
              <w:t xml:space="preserve"> Split Rendering Entities</w:t>
            </w:r>
          </w:p>
        </w:tc>
        <w:tc>
          <w:tcPr>
            <w:tcW w:w="1540" w:type="dxa"/>
            <w:tcBorders>
              <w:top w:val="nil"/>
              <w:left w:val="nil"/>
              <w:bottom w:val="single" w:sz="4" w:space="0" w:color="A6A6A6"/>
              <w:right w:val="single" w:sz="4" w:space="0" w:color="A6A6A6"/>
            </w:tcBorders>
            <w:shd w:val="clear" w:color="auto" w:fill="auto"/>
            <w:hideMark/>
          </w:tcPr>
          <w:p w14:paraId="05E9F43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7B4A28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75E71B9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EC1775"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S4-241216</w:t>
            </w:r>
          </w:p>
        </w:tc>
        <w:tc>
          <w:tcPr>
            <w:tcW w:w="4020" w:type="dxa"/>
            <w:tcBorders>
              <w:top w:val="nil"/>
              <w:left w:val="nil"/>
              <w:bottom w:val="single" w:sz="4" w:space="0" w:color="A6A6A6"/>
              <w:right w:val="single" w:sz="4" w:space="0" w:color="A6A6A6"/>
            </w:tcBorders>
            <w:shd w:val="clear" w:color="auto" w:fill="auto"/>
            <w:hideMark/>
          </w:tcPr>
          <w:p w14:paraId="7D4CD88A"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on Remote Rendering</w:t>
            </w:r>
          </w:p>
        </w:tc>
        <w:tc>
          <w:tcPr>
            <w:tcW w:w="1540" w:type="dxa"/>
            <w:tcBorders>
              <w:top w:val="nil"/>
              <w:left w:val="nil"/>
              <w:bottom w:val="single" w:sz="4" w:space="0" w:color="A6A6A6"/>
              <w:right w:val="single" w:sz="4" w:space="0" w:color="A6A6A6"/>
            </w:tcBorders>
            <w:shd w:val="clear" w:color="auto" w:fill="auto"/>
            <w:hideMark/>
          </w:tcPr>
          <w:p w14:paraId="081C1BD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3965151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16E25B9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E19B8C9"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S4-241217</w:t>
            </w:r>
          </w:p>
        </w:tc>
        <w:tc>
          <w:tcPr>
            <w:tcW w:w="4020" w:type="dxa"/>
            <w:tcBorders>
              <w:top w:val="nil"/>
              <w:left w:val="nil"/>
              <w:bottom w:val="single" w:sz="4" w:space="0" w:color="A6A6A6"/>
              <w:right w:val="single" w:sz="4" w:space="0" w:color="A6A6A6"/>
            </w:tcBorders>
            <w:shd w:val="clear" w:color="auto" w:fill="auto"/>
            <w:hideMark/>
          </w:tcPr>
          <w:p w14:paraId="7BD2BD8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[IBACS]</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Spatial and scene descriptions</w:t>
            </w:r>
          </w:p>
        </w:tc>
        <w:tc>
          <w:tcPr>
            <w:tcW w:w="1540" w:type="dxa"/>
            <w:tcBorders>
              <w:top w:val="nil"/>
              <w:left w:val="nil"/>
              <w:bottom w:val="single" w:sz="4" w:space="0" w:color="A6A6A6"/>
              <w:right w:val="single" w:sz="4" w:space="0" w:color="A6A6A6"/>
            </w:tcBorders>
            <w:shd w:val="clear" w:color="auto" w:fill="auto"/>
            <w:hideMark/>
          </w:tcPr>
          <w:p w14:paraId="5EBDBAF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2FBA3D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60B626F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E0491C"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S4-241219</w:t>
            </w:r>
          </w:p>
        </w:tc>
        <w:tc>
          <w:tcPr>
            <w:tcW w:w="4020" w:type="dxa"/>
            <w:tcBorders>
              <w:top w:val="nil"/>
              <w:left w:val="nil"/>
              <w:bottom w:val="single" w:sz="4" w:space="0" w:color="A6A6A6"/>
              <w:right w:val="single" w:sz="4" w:space="0" w:color="A6A6A6"/>
            </w:tcBorders>
            <w:shd w:val="clear" w:color="auto" w:fill="auto"/>
            <w:hideMark/>
          </w:tcPr>
          <w:p w14:paraId="2B6172D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Scene Description as Entry Point</w:t>
            </w:r>
          </w:p>
        </w:tc>
        <w:tc>
          <w:tcPr>
            <w:tcW w:w="1540" w:type="dxa"/>
            <w:tcBorders>
              <w:top w:val="nil"/>
              <w:left w:val="nil"/>
              <w:bottom w:val="single" w:sz="4" w:space="0" w:color="A6A6A6"/>
              <w:right w:val="single" w:sz="4" w:space="0" w:color="A6A6A6"/>
            </w:tcBorders>
            <w:shd w:val="clear" w:color="auto" w:fill="auto"/>
            <w:hideMark/>
          </w:tcPr>
          <w:p w14:paraId="547E85E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14E2ED4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758EBEC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700DD71"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S4-241260</w:t>
            </w:r>
          </w:p>
        </w:tc>
        <w:tc>
          <w:tcPr>
            <w:tcW w:w="4020" w:type="dxa"/>
            <w:tcBorders>
              <w:top w:val="nil"/>
              <w:left w:val="nil"/>
              <w:bottom w:val="single" w:sz="4" w:space="0" w:color="A6A6A6"/>
              <w:right w:val="single" w:sz="4" w:space="0" w:color="A6A6A6"/>
            </w:tcBorders>
            <w:shd w:val="clear" w:color="auto" w:fill="auto"/>
            <w:hideMark/>
          </w:tcPr>
          <w:p w14:paraId="073C157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RTP retransmission aware PDU Set handling</w:t>
            </w:r>
          </w:p>
        </w:tc>
        <w:tc>
          <w:tcPr>
            <w:tcW w:w="1540" w:type="dxa"/>
            <w:tcBorders>
              <w:top w:val="nil"/>
              <w:left w:val="nil"/>
              <w:bottom w:val="single" w:sz="4" w:space="0" w:color="A6A6A6"/>
              <w:right w:val="single" w:sz="4" w:space="0" w:color="A6A6A6"/>
            </w:tcBorders>
            <w:shd w:val="clear" w:color="auto" w:fill="auto"/>
            <w:hideMark/>
          </w:tcPr>
          <w:p w14:paraId="2711234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5783C7A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150DB27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03A078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S4-241271</w:t>
            </w:r>
          </w:p>
        </w:tc>
        <w:tc>
          <w:tcPr>
            <w:tcW w:w="4020" w:type="dxa"/>
            <w:tcBorders>
              <w:top w:val="nil"/>
              <w:left w:val="nil"/>
              <w:bottom w:val="single" w:sz="4" w:space="0" w:color="A6A6A6"/>
              <w:right w:val="single" w:sz="4" w:space="0" w:color="A6A6A6"/>
            </w:tcBorders>
            <w:shd w:val="clear" w:color="auto" w:fill="auto"/>
            <w:hideMark/>
          </w:tcPr>
          <w:p w14:paraId="4D4080A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w:t>
            </w:r>
            <w:proofErr w:type="spellStart"/>
            <w:r w:rsidRPr="00621EF5">
              <w:rPr>
                <w:rFonts w:ascii="Arial" w:hAnsi="Arial" w:cs="Arial"/>
                <w:sz w:val="16"/>
                <w:szCs w:val="16"/>
                <w:lang w:val="en-FI"/>
              </w:rPr>
              <w:t>KI#x</w:t>
            </w:r>
            <w:proofErr w:type="spellEnd"/>
            <w:r w:rsidRPr="00621EF5">
              <w:rPr>
                <w:rFonts w:ascii="Arial" w:hAnsi="Arial" w:cs="Arial"/>
                <w:sz w:val="16"/>
                <w:szCs w:val="16"/>
                <w:lang w:val="en-FI"/>
              </w:rPr>
              <w:t xml:space="preserve">: Media delivery over multiple media sessions </w:t>
            </w:r>
          </w:p>
        </w:tc>
        <w:tc>
          <w:tcPr>
            <w:tcW w:w="1540" w:type="dxa"/>
            <w:tcBorders>
              <w:top w:val="nil"/>
              <w:left w:val="nil"/>
              <w:bottom w:val="single" w:sz="4" w:space="0" w:color="A6A6A6"/>
              <w:right w:val="single" w:sz="4" w:space="0" w:color="A6A6A6"/>
            </w:tcBorders>
            <w:shd w:val="clear" w:color="auto" w:fill="auto"/>
            <w:hideMark/>
          </w:tcPr>
          <w:p w14:paraId="3E94EEC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7299E5B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5BC10B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9850A3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S4-241274</w:t>
            </w:r>
          </w:p>
        </w:tc>
        <w:tc>
          <w:tcPr>
            <w:tcW w:w="4020" w:type="dxa"/>
            <w:tcBorders>
              <w:top w:val="nil"/>
              <w:left w:val="nil"/>
              <w:bottom w:val="single" w:sz="4" w:space="0" w:color="A6A6A6"/>
              <w:right w:val="single" w:sz="4" w:space="0" w:color="A6A6A6"/>
            </w:tcBorders>
            <w:shd w:val="clear" w:color="auto" w:fill="auto"/>
            <w:hideMark/>
          </w:tcPr>
          <w:p w14:paraId="0FE5277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IMS]High</w:t>
            </w:r>
            <w:proofErr w:type="gramEnd"/>
            <w:r w:rsidRPr="00621EF5">
              <w:rPr>
                <w:rFonts w:ascii="Arial" w:hAnsi="Arial" w:cs="Arial"/>
                <w:sz w:val="16"/>
                <w:szCs w:val="16"/>
                <w:lang w:val="en-FI"/>
              </w:rPr>
              <w:t xml:space="preserve"> level call flows for Split Rendering over IMS</w:t>
            </w:r>
          </w:p>
        </w:tc>
        <w:tc>
          <w:tcPr>
            <w:tcW w:w="1540" w:type="dxa"/>
            <w:tcBorders>
              <w:top w:val="nil"/>
              <w:left w:val="nil"/>
              <w:bottom w:val="single" w:sz="4" w:space="0" w:color="A6A6A6"/>
              <w:right w:val="single" w:sz="4" w:space="0" w:color="A6A6A6"/>
            </w:tcBorders>
            <w:shd w:val="clear" w:color="auto" w:fill="auto"/>
            <w:hideMark/>
          </w:tcPr>
          <w:p w14:paraId="65289B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480" w:type="dxa"/>
            <w:tcBorders>
              <w:top w:val="nil"/>
              <w:left w:val="nil"/>
              <w:bottom w:val="single" w:sz="4" w:space="0" w:color="A6A6A6"/>
              <w:right w:val="single" w:sz="4" w:space="0" w:color="A6A6A6"/>
            </w:tcBorders>
            <w:shd w:val="clear" w:color="auto" w:fill="auto"/>
            <w:hideMark/>
          </w:tcPr>
          <w:p w14:paraId="61E3A8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743356B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AD9797F"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S4-241275</w:t>
            </w:r>
          </w:p>
        </w:tc>
        <w:tc>
          <w:tcPr>
            <w:tcW w:w="4020" w:type="dxa"/>
            <w:tcBorders>
              <w:top w:val="nil"/>
              <w:left w:val="nil"/>
              <w:bottom w:val="single" w:sz="4" w:space="0" w:color="A6A6A6"/>
              <w:right w:val="single" w:sz="4" w:space="0" w:color="A6A6A6"/>
            </w:tcBorders>
            <w:shd w:val="clear" w:color="auto" w:fill="auto"/>
            <w:hideMark/>
          </w:tcPr>
          <w:p w14:paraId="1416C84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w:t>
            </w:r>
            <w:proofErr w:type="gramStart"/>
            <w:r w:rsidRPr="00621EF5">
              <w:rPr>
                <w:rFonts w:ascii="Arial" w:hAnsi="Arial" w:cs="Arial"/>
                <w:sz w:val="16"/>
                <w:szCs w:val="16"/>
                <w:lang w:val="en-FI"/>
              </w:rPr>
              <w:t>2]_</w:t>
            </w:r>
            <w:proofErr w:type="gramEnd"/>
            <w:r w:rsidRPr="00621EF5">
              <w:rPr>
                <w:rFonts w:ascii="Arial" w:hAnsi="Arial" w:cs="Arial"/>
                <w:sz w:val="16"/>
                <w:szCs w:val="16"/>
                <w:lang w:val="en-FI"/>
              </w:rPr>
              <w:t>update of Sol#2 on gap analysis on the QoS requirements for lonely PDU analysis on the QoS requirements for lonely PDU</w:t>
            </w:r>
          </w:p>
        </w:tc>
        <w:tc>
          <w:tcPr>
            <w:tcW w:w="1540" w:type="dxa"/>
            <w:tcBorders>
              <w:top w:val="nil"/>
              <w:left w:val="nil"/>
              <w:bottom w:val="single" w:sz="4" w:space="0" w:color="A6A6A6"/>
              <w:right w:val="single" w:sz="4" w:space="0" w:color="A6A6A6"/>
            </w:tcBorders>
            <w:shd w:val="clear" w:color="auto" w:fill="auto"/>
            <w:hideMark/>
          </w:tcPr>
          <w:p w14:paraId="490E9FD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5116D69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2327B15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938279"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S4-241283</w:t>
            </w:r>
          </w:p>
        </w:tc>
        <w:tc>
          <w:tcPr>
            <w:tcW w:w="4020" w:type="dxa"/>
            <w:tcBorders>
              <w:top w:val="nil"/>
              <w:left w:val="nil"/>
              <w:bottom w:val="single" w:sz="4" w:space="0" w:color="A6A6A6"/>
              <w:right w:val="single" w:sz="4" w:space="0" w:color="A6A6A6"/>
            </w:tcBorders>
            <w:shd w:val="clear" w:color="auto" w:fill="auto"/>
            <w:hideMark/>
          </w:tcPr>
          <w:p w14:paraId="660158D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 Identifying multiplexed media stream data flows </w:t>
            </w:r>
          </w:p>
        </w:tc>
        <w:tc>
          <w:tcPr>
            <w:tcW w:w="1540" w:type="dxa"/>
            <w:tcBorders>
              <w:top w:val="nil"/>
              <w:left w:val="nil"/>
              <w:bottom w:val="single" w:sz="4" w:space="0" w:color="A6A6A6"/>
              <w:right w:val="single" w:sz="4" w:space="0" w:color="A6A6A6"/>
            </w:tcBorders>
            <w:shd w:val="clear" w:color="auto" w:fill="auto"/>
            <w:hideMark/>
          </w:tcPr>
          <w:p w14:paraId="5CBAE855"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096FDAC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7073FD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4CC572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S4-241285</w:t>
            </w:r>
          </w:p>
        </w:tc>
        <w:tc>
          <w:tcPr>
            <w:tcW w:w="4020" w:type="dxa"/>
            <w:tcBorders>
              <w:top w:val="nil"/>
              <w:left w:val="nil"/>
              <w:bottom w:val="single" w:sz="4" w:space="0" w:color="A6A6A6"/>
              <w:right w:val="single" w:sz="4" w:space="0" w:color="A6A6A6"/>
            </w:tcBorders>
            <w:shd w:val="clear" w:color="auto" w:fill="auto"/>
            <w:hideMark/>
          </w:tcPr>
          <w:p w14:paraId="6E37BA7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Real-time Communication Congestion Control Algorithms and AL-FEC </w:t>
            </w:r>
          </w:p>
        </w:tc>
        <w:tc>
          <w:tcPr>
            <w:tcW w:w="1540" w:type="dxa"/>
            <w:tcBorders>
              <w:top w:val="nil"/>
              <w:left w:val="nil"/>
              <w:bottom w:val="single" w:sz="4" w:space="0" w:color="A6A6A6"/>
              <w:right w:val="single" w:sz="4" w:space="0" w:color="A6A6A6"/>
            </w:tcBorders>
            <w:shd w:val="clear" w:color="auto" w:fill="auto"/>
            <w:hideMark/>
          </w:tcPr>
          <w:p w14:paraId="6AF8945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D606B7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CE2D96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C29213A"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S4-241312</w:t>
            </w:r>
          </w:p>
        </w:tc>
        <w:tc>
          <w:tcPr>
            <w:tcW w:w="4020" w:type="dxa"/>
            <w:tcBorders>
              <w:top w:val="nil"/>
              <w:left w:val="nil"/>
              <w:bottom w:val="single" w:sz="4" w:space="0" w:color="A6A6A6"/>
              <w:right w:val="single" w:sz="4" w:space="0" w:color="A6A6A6"/>
            </w:tcBorders>
            <w:shd w:val="clear" w:color="auto" w:fill="auto"/>
            <w:hideMark/>
          </w:tcPr>
          <w:p w14:paraId="60EC8D2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PDU Set Size information correction by indicating the remaining PDU Set Size in RTP header extension </w:t>
            </w:r>
          </w:p>
        </w:tc>
        <w:tc>
          <w:tcPr>
            <w:tcW w:w="1540" w:type="dxa"/>
            <w:tcBorders>
              <w:top w:val="nil"/>
              <w:left w:val="nil"/>
              <w:bottom w:val="single" w:sz="4" w:space="0" w:color="A6A6A6"/>
              <w:right w:val="single" w:sz="4" w:space="0" w:color="A6A6A6"/>
            </w:tcBorders>
            <w:shd w:val="clear" w:color="auto" w:fill="auto"/>
            <w:hideMark/>
          </w:tcPr>
          <w:p w14:paraId="6DEFFE4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2AFA3C2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E46EEB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5BBC6A0"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S4-241314</w:t>
            </w:r>
          </w:p>
        </w:tc>
        <w:tc>
          <w:tcPr>
            <w:tcW w:w="4020" w:type="dxa"/>
            <w:tcBorders>
              <w:top w:val="nil"/>
              <w:left w:val="nil"/>
              <w:bottom w:val="single" w:sz="4" w:space="0" w:color="A6A6A6"/>
              <w:right w:val="single" w:sz="4" w:space="0" w:color="A6A6A6"/>
            </w:tcBorders>
            <w:shd w:val="clear" w:color="auto" w:fill="auto"/>
            <w:hideMark/>
          </w:tcPr>
          <w:p w14:paraId="0FBF990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Definition of the PDU Set for Application-Layer FEC</w:t>
            </w:r>
          </w:p>
        </w:tc>
        <w:tc>
          <w:tcPr>
            <w:tcW w:w="1540" w:type="dxa"/>
            <w:tcBorders>
              <w:top w:val="nil"/>
              <w:left w:val="nil"/>
              <w:bottom w:val="single" w:sz="4" w:space="0" w:color="A6A6A6"/>
              <w:right w:val="single" w:sz="4" w:space="0" w:color="A6A6A6"/>
            </w:tcBorders>
            <w:shd w:val="clear" w:color="auto" w:fill="auto"/>
            <w:hideMark/>
          </w:tcPr>
          <w:p w14:paraId="445F790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1DB25A8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bl>
    <w:p w14:paraId="5E7A8A28" w14:textId="77777777" w:rsidR="00621EF5" w:rsidRPr="00621EF5" w:rsidRDefault="00621EF5" w:rsidP="00621EF5"/>
    <w:p w14:paraId="2FCF859E" w14:textId="77777777" w:rsidR="00C94C00" w:rsidRDefault="00C94C00">
      <w:pPr>
        <w:tabs>
          <w:tab w:val="left" w:pos="1134"/>
        </w:tabs>
        <w:rPr>
          <w:rFonts w:ascii="Arial" w:eastAsia="Arial" w:hAnsi="Arial" w:cs="Arial"/>
        </w:rPr>
      </w:pPr>
    </w:p>
    <w:p w14:paraId="2FCF859F" w14:textId="5753FE71" w:rsidR="00C94C00" w:rsidRDefault="00DE49BE">
      <w:pPr>
        <w:pStyle w:val="Heading2"/>
        <w:rPr>
          <w:sz w:val="24"/>
          <w:szCs w:val="24"/>
        </w:rPr>
      </w:pPr>
      <w:r>
        <w:rPr>
          <w:sz w:val="24"/>
          <w:szCs w:val="24"/>
        </w:rPr>
        <w:t>C.2 Agreed</w:t>
      </w:r>
      <w:r w:rsidR="0039180B">
        <w:rPr>
          <w:sz w:val="24"/>
          <w:szCs w:val="24"/>
        </w:rPr>
        <w:t>/Endorsed</w:t>
      </w:r>
      <w:r>
        <w:rPr>
          <w:sz w:val="24"/>
          <w:szCs w:val="24"/>
        </w:rPr>
        <w:t xml:space="preserve"> to be presented</w:t>
      </w:r>
    </w:p>
    <w:p w14:paraId="21A7E968" w14:textId="75DD0563" w:rsidR="00462297" w:rsidRPr="0039180B" w:rsidRDefault="00621EF5" w:rsidP="00462297">
      <w:pPr>
        <w:rPr>
          <w:color w:val="FF0000"/>
        </w:rPr>
      </w:pPr>
      <w:r w:rsidRPr="0039180B">
        <w:rPr>
          <w:color w:val="FF0000"/>
        </w:rPr>
        <w:t>1278 is endorsed at SWG level.</w:t>
      </w:r>
      <w:r w:rsidR="0039180B">
        <w:rPr>
          <w:color w:val="FF0000"/>
        </w:rPr>
        <w:t xml:space="preserve"> The remaining </w:t>
      </w:r>
      <w:proofErr w:type="spellStart"/>
      <w:r w:rsidR="0039180B">
        <w:rPr>
          <w:color w:val="FF0000"/>
        </w:rPr>
        <w:t>tdocs</w:t>
      </w:r>
      <w:proofErr w:type="spellEnd"/>
      <w:r w:rsidR="0039180B">
        <w:rPr>
          <w:color w:val="FF0000"/>
        </w:rPr>
        <w:t xml:space="preserve"> were agreed. </w:t>
      </w:r>
      <w:r w:rsidRPr="0039180B">
        <w:rPr>
          <w:color w:val="FF0000"/>
        </w:rPr>
        <w:t xml:space="preserve"> </w:t>
      </w:r>
    </w:p>
    <w:p w14:paraId="66E23409" w14:textId="77777777" w:rsidR="00462297" w:rsidRPr="00462297" w:rsidRDefault="00462297" w:rsidP="00462297"/>
    <w:tbl>
      <w:tblPr>
        <w:tblW w:w="8060" w:type="dxa"/>
        <w:tblLook w:val="04A0" w:firstRow="1" w:lastRow="0" w:firstColumn="1" w:lastColumn="0" w:noHBand="0" w:noVBand="1"/>
      </w:tblPr>
      <w:tblGrid>
        <w:gridCol w:w="1020"/>
        <w:gridCol w:w="4020"/>
        <w:gridCol w:w="1540"/>
        <w:gridCol w:w="1480"/>
      </w:tblGrid>
      <w:tr w:rsidR="00462297" w:rsidRPr="00462297" w14:paraId="66201FD4" w14:textId="77777777" w:rsidTr="00462297">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2946CA16" w14:textId="77777777" w:rsidR="00462297" w:rsidRPr="00462297" w:rsidRDefault="00462297" w:rsidP="00462297">
            <w:pPr>
              <w:jc w:val="center"/>
              <w:rPr>
                <w:rFonts w:ascii="Arial" w:hAnsi="Arial" w:cs="Arial"/>
                <w:b/>
                <w:bCs/>
                <w:color w:val="FFFFFF"/>
                <w:sz w:val="18"/>
                <w:szCs w:val="18"/>
                <w:lang w:val="en-FI"/>
              </w:rPr>
            </w:pPr>
            <w:proofErr w:type="spellStart"/>
            <w:r w:rsidRPr="00462297">
              <w:rPr>
                <w:rFonts w:ascii="Arial" w:hAnsi="Arial" w:cs="Arial"/>
                <w:b/>
                <w:bCs/>
                <w:color w:val="FFFFFF"/>
                <w:sz w:val="18"/>
                <w:szCs w:val="18"/>
                <w:lang w:val="en-FI"/>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1BC389B5" w14:textId="77777777" w:rsidR="00462297" w:rsidRPr="00462297" w:rsidRDefault="00462297" w:rsidP="00462297">
            <w:pPr>
              <w:jc w:val="center"/>
              <w:rPr>
                <w:rFonts w:ascii="Arial" w:hAnsi="Arial" w:cs="Arial"/>
                <w:b/>
                <w:bCs/>
                <w:color w:val="FFFFFF"/>
                <w:sz w:val="18"/>
                <w:szCs w:val="18"/>
                <w:lang w:val="en-FI"/>
              </w:rPr>
            </w:pPr>
            <w:r w:rsidRPr="00462297">
              <w:rPr>
                <w:rFonts w:ascii="Arial" w:hAnsi="Arial" w:cs="Arial"/>
                <w:b/>
                <w:bCs/>
                <w:color w:val="FFFFFF"/>
                <w:sz w:val="18"/>
                <w:szCs w:val="18"/>
                <w:lang w:val="en-FI"/>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3786A4D2" w14:textId="77777777" w:rsidR="00462297" w:rsidRPr="00462297" w:rsidRDefault="00462297" w:rsidP="00462297">
            <w:pPr>
              <w:jc w:val="center"/>
              <w:rPr>
                <w:rFonts w:ascii="Arial" w:hAnsi="Arial" w:cs="Arial"/>
                <w:b/>
                <w:bCs/>
                <w:color w:val="FFFFFF"/>
                <w:sz w:val="18"/>
                <w:szCs w:val="18"/>
                <w:lang w:val="en-FI"/>
              </w:rPr>
            </w:pPr>
            <w:r w:rsidRPr="00462297">
              <w:rPr>
                <w:rFonts w:ascii="Arial" w:hAnsi="Arial" w:cs="Arial"/>
                <w:b/>
                <w:bCs/>
                <w:color w:val="FFFFFF"/>
                <w:sz w:val="18"/>
                <w:szCs w:val="18"/>
                <w:lang w:val="en-FI"/>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36DCB61" w14:textId="77777777" w:rsidR="00462297" w:rsidRPr="00462297" w:rsidRDefault="00462297" w:rsidP="00462297">
            <w:pPr>
              <w:jc w:val="center"/>
              <w:rPr>
                <w:rFonts w:ascii="Arial" w:hAnsi="Arial" w:cs="Arial"/>
                <w:b/>
                <w:bCs/>
                <w:color w:val="FFFFFF"/>
                <w:sz w:val="18"/>
                <w:szCs w:val="18"/>
                <w:lang w:val="en-FI"/>
              </w:rPr>
            </w:pPr>
            <w:r w:rsidRPr="00462297">
              <w:rPr>
                <w:rFonts w:ascii="Arial" w:hAnsi="Arial" w:cs="Arial"/>
                <w:b/>
                <w:bCs/>
                <w:color w:val="FFFFFF"/>
                <w:sz w:val="18"/>
                <w:szCs w:val="18"/>
                <w:lang w:val="en-FI"/>
              </w:rPr>
              <w:t>Plenary Agenda Item</w:t>
            </w:r>
          </w:p>
        </w:tc>
      </w:tr>
      <w:tr w:rsidR="00462297" w:rsidRPr="00462297" w14:paraId="3204C438"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971EED0" w14:textId="77777777" w:rsidR="00462297" w:rsidRPr="00462297" w:rsidRDefault="00462297" w:rsidP="00462297">
            <w:pPr>
              <w:rPr>
                <w:rFonts w:ascii="Arial" w:hAnsi="Arial" w:cs="Arial"/>
                <w:b/>
                <w:bCs/>
                <w:color w:val="0000FF"/>
                <w:sz w:val="16"/>
                <w:szCs w:val="16"/>
                <w:u w:val="single"/>
                <w:lang w:val="en-FI"/>
              </w:rPr>
            </w:pPr>
            <w:hyperlink r:id="rId75" w:history="1">
              <w:r w:rsidRPr="00462297">
                <w:rPr>
                  <w:rFonts w:ascii="Arial" w:hAnsi="Arial" w:cs="Arial"/>
                  <w:b/>
                  <w:bCs/>
                  <w:color w:val="0000FF"/>
                  <w:sz w:val="16"/>
                  <w:szCs w:val="16"/>
                  <w:u w:val="single"/>
                  <w:lang w:val="en-FI"/>
                </w:rPr>
                <w:t>S4-240936</w:t>
              </w:r>
            </w:hyperlink>
          </w:p>
        </w:tc>
        <w:tc>
          <w:tcPr>
            <w:tcW w:w="4020" w:type="dxa"/>
            <w:tcBorders>
              <w:top w:val="nil"/>
              <w:left w:val="nil"/>
              <w:bottom w:val="single" w:sz="4" w:space="0" w:color="A6A6A6"/>
              <w:right w:val="single" w:sz="4" w:space="0" w:color="A6A6A6"/>
            </w:tcBorders>
            <w:shd w:val="clear" w:color="auto" w:fill="auto"/>
            <w:hideMark/>
          </w:tcPr>
          <w:p w14:paraId="22E3A9DC"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Clarification on PDU Sets combining</w:t>
            </w:r>
          </w:p>
        </w:tc>
        <w:tc>
          <w:tcPr>
            <w:tcW w:w="1540" w:type="dxa"/>
            <w:tcBorders>
              <w:top w:val="nil"/>
              <w:left w:val="nil"/>
              <w:bottom w:val="single" w:sz="4" w:space="0" w:color="A6A6A6"/>
              <w:right w:val="single" w:sz="4" w:space="0" w:color="A6A6A6"/>
            </w:tcBorders>
            <w:shd w:val="clear" w:color="auto" w:fill="auto"/>
            <w:hideMark/>
          </w:tcPr>
          <w:p w14:paraId="12F81FFC"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 xml:space="preserve">Huawei, </w:t>
            </w:r>
            <w:proofErr w:type="spellStart"/>
            <w:r w:rsidRPr="00462297">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53EFCFD3"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13</w:t>
            </w:r>
          </w:p>
        </w:tc>
      </w:tr>
      <w:tr w:rsidR="00462297" w:rsidRPr="00462297" w14:paraId="695BE9D1"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BE867C4" w14:textId="77777777" w:rsidR="00462297" w:rsidRPr="00462297" w:rsidRDefault="00462297" w:rsidP="00462297">
            <w:pPr>
              <w:rPr>
                <w:rFonts w:ascii="Arial" w:hAnsi="Arial" w:cs="Arial"/>
                <w:color w:val="000000"/>
                <w:sz w:val="16"/>
                <w:szCs w:val="16"/>
                <w:lang w:val="en-FI"/>
              </w:rPr>
            </w:pPr>
            <w:r w:rsidRPr="00462297">
              <w:rPr>
                <w:rFonts w:ascii="Arial" w:hAnsi="Arial" w:cs="Arial"/>
                <w:color w:val="000000"/>
                <w:sz w:val="16"/>
                <w:szCs w:val="16"/>
                <w:lang w:val="en-FI"/>
              </w:rPr>
              <w:t>S4-240990</w:t>
            </w:r>
          </w:p>
        </w:tc>
        <w:tc>
          <w:tcPr>
            <w:tcW w:w="4020" w:type="dxa"/>
            <w:tcBorders>
              <w:top w:val="nil"/>
              <w:left w:val="nil"/>
              <w:bottom w:val="single" w:sz="4" w:space="0" w:color="A6A6A6"/>
              <w:right w:val="single" w:sz="4" w:space="0" w:color="A6A6A6"/>
            </w:tcBorders>
            <w:shd w:val="clear" w:color="auto" w:fill="auto"/>
            <w:hideMark/>
          </w:tcPr>
          <w:p w14:paraId="1DE1B8BA"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[SR_IMS] Proposed Updated Work Plan</w:t>
            </w:r>
          </w:p>
        </w:tc>
        <w:tc>
          <w:tcPr>
            <w:tcW w:w="1540" w:type="dxa"/>
            <w:tcBorders>
              <w:top w:val="nil"/>
              <w:left w:val="nil"/>
              <w:bottom w:val="single" w:sz="4" w:space="0" w:color="A6A6A6"/>
              <w:right w:val="single" w:sz="4" w:space="0" w:color="A6A6A6"/>
            </w:tcBorders>
            <w:shd w:val="clear" w:color="auto" w:fill="auto"/>
            <w:hideMark/>
          </w:tcPr>
          <w:p w14:paraId="7778680C"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613C8234"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15.1</w:t>
            </w:r>
          </w:p>
        </w:tc>
      </w:tr>
      <w:tr w:rsidR="00462297" w:rsidRPr="00462297" w14:paraId="18332A5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625EA78" w14:textId="77777777" w:rsidR="00462297" w:rsidRPr="00462297" w:rsidRDefault="00462297" w:rsidP="00462297">
            <w:pPr>
              <w:rPr>
                <w:rFonts w:ascii="Arial" w:hAnsi="Arial" w:cs="Arial"/>
                <w:b/>
                <w:bCs/>
                <w:color w:val="0000FF"/>
                <w:sz w:val="16"/>
                <w:szCs w:val="16"/>
                <w:u w:val="single"/>
                <w:lang w:val="en-FI"/>
              </w:rPr>
            </w:pPr>
            <w:r w:rsidRPr="00462297">
              <w:rPr>
                <w:rFonts w:ascii="Arial" w:hAnsi="Arial" w:cs="Arial"/>
                <w:b/>
                <w:bCs/>
                <w:color w:val="0000FF"/>
                <w:sz w:val="16"/>
                <w:szCs w:val="16"/>
                <w:u w:val="single"/>
                <w:lang w:val="en-FI"/>
              </w:rPr>
              <w:t>S4-241163</w:t>
            </w:r>
          </w:p>
        </w:tc>
        <w:tc>
          <w:tcPr>
            <w:tcW w:w="4020" w:type="dxa"/>
            <w:tcBorders>
              <w:top w:val="nil"/>
              <w:left w:val="nil"/>
              <w:bottom w:val="single" w:sz="4" w:space="0" w:color="A6A6A6"/>
              <w:right w:val="single" w:sz="4" w:space="0" w:color="A6A6A6"/>
            </w:tcBorders>
            <w:shd w:val="clear" w:color="auto" w:fill="auto"/>
            <w:hideMark/>
          </w:tcPr>
          <w:p w14:paraId="77A0B483"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Terminology alignment in RTC architecture</w:t>
            </w:r>
          </w:p>
        </w:tc>
        <w:tc>
          <w:tcPr>
            <w:tcW w:w="1540" w:type="dxa"/>
            <w:tcBorders>
              <w:top w:val="nil"/>
              <w:left w:val="nil"/>
              <w:bottom w:val="single" w:sz="4" w:space="0" w:color="A6A6A6"/>
              <w:right w:val="single" w:sz="4" w:space="0" w:color="A6A6A6"/>
            </w:tcBorders>
            <w:shd w:val="clear" w:color="auto" w:fill="auto"/>
            <w:hideMark/>
          </w:tcPr>
          <w:p w14:paraId="6B3A0B42"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Samsung, BBC, Ericsson</w:t>
            </w:r>
          </w:p>
        </w:tc>
        <w:tc>
          <w:tcPr>
            <w:tcW w:w="1480" w:type="dxa"/>
            <w:tcBorders>
              <w:top w:val="nil"/>
              <w:left w:val="nil"/>
              <w:bottom w:val="single" w:sz="4" w:space="0" w:color="A6A6A6"/>
              <w:right w:val="single" w:sz="4" w:space="0" w:color="A6A6A6"/>
            </w:tcBorders>
            <w:shd w:val="clear" w:color="auto" w:fill="auto"/>
            <w:hideMark/>
          </w:tcPr>
          <w:p w14:paraId="2CCEE4FB"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13</w:t>
            </w:r>
          </w:p>
        </w:tc>
      </w:tr>
      <w:tr w:rsidR="00462297" w:rsidRPr="00462297" w14:paraId="1424281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ECAF3C" w14:textId="77777777" w:rsidR="00462297" w:rsidRPr="00462297" w:rsidRDefault="00462297" w:rsidP="00462297">
            <w:pPr>
              <w:rPr>
                <w:rFonts w:ascii="Arial" w:hAnsi="Arial" w:cs="Arial"/>
                <w:b/>
                <w:bCs/>
                <w:color w:val="0000FF"/>
                <w:sz w:val="16"/>
                <w:szCs w:val="16"/>
                <w:u w:val="single"/>
                <w:lang w:val="en-FI"/>
              </w:rPr>
            </w:pPr>
            <w:r w:rsidRPr="00462297">
              <w:rPr>
                <w:rFonts w:ascii="Arial" w:hAnsi="Arial" w:cs="Arial"/>
                <w:b/>
                <w:bCs/>
                <w:color w:val="0000FF"/>
                <w:sz w:val="16"/>
                <w:szCs w:val="16"/>
                <w:u w:val="single"/>
                <w:lang w:val="en-FI"/>
              </w:rPr>
              <w:t>S4-241168</w:t>
            </w:r>
          </w:p>
        </w:tc>
        <w:tc>
          <w:tcPr>
            <w:tcW w:w="4020" w:type="dxa"/>
            <w:tcBorders>
              <w:top w:val="nil"/>
              <w:left w:val="nil"/>
              <w:bottom w:val="single" w:sz="4" w:space="0" w:color="A6A6A6"/>
              <w:right w:val="single" w:sz="4" w:space="0" w:color="A6A6A6"/>
            </w:tcBorders>
            <w:shd w:val="clear" w:color="auto" w:fill="auto"/>
            <w:hideMark/>
          </w:tcPr>
          <w:p w14:paraId="7C0B8A41"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 xml:space="preserve">Editorial corrections of E2E delay measurements </w:t>
            </w:r>
            <w:proofErr w:type="spellStart"/>
            <w:r w:rsidRPr="00462297">
              <w:rPr>
                <w:rFonts w:ascii="Arial" w:hAnsi="Arial" w:cs="Arial"/>
                <w:sz w:val="16"/>
                <w:szCs w:val="16"/>
                <w:lang w:val="en-FI"/>
              </w:rPr>
              <w:t>signaling</w:t>
            </w:r>
            <w:proofErr w:type="spellEnd"/>
          </w:p>
        </w:tc>
        <w:tc>
          <w:tcPr>
            <w:tcW w:w="1540" w:type="dxa"/>
            <w:tcBorders>
              <w:top w:val="nil"/>
              <w:left w:val="nil"/>
              <w:bottom w:val="single" w:sz="4" w:space="0" w:color="A6A6A6"/>
              <w:right w:val="single" w:sz="4" w:space="0" w:color="A6A6A6"/>
            </w:tcBorders>
            <w:shd w:val="clear" w:color="auto" w:fill="auto"/>
            <w:hideMark/>
          </w:tcPr>
          <w:p w14:paraId="61C3CA62"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Lenovo, Qualcomm</w:t>
            </w:r>
          </w:p>
        </w:tc>
        <w:tc>
          <w:tcPr>
            <w:tcW w:w="1480" w:type="dxa"/>
            <w:tcBorders>
              <w:top w:val="nil"/>
              <w:left w:val="nil"/>
              <w:bottom w:val="single" w:sz="4" w:space="0" w:color="A6A6A6"/>
              <w:right w:val="single" w:sz="4" w:space="0" w:color="A6A6A6"/>
            </w:tcBorders>
            <w:shd w:val="clear" w:color="auto" w:fill="auto"/>
            <w:hideMark/>
          </w:tcPr>
          <w:p w14:paraId="2F380BA9"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13</w:t>
            </w:r>
          </w:p>
        </w:tc>
      </w:tr>
      <w:tr w:rsidR="00462297" w:rsidRPr="00462297" w14:paraId="522498B2"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A23B295" w14:textId="77777777" w:rsidR="00462297" w:rsidRPr="00462297" w:rsidRDefault="00462297" w:rsidP="00462297">
            <w:pPr>
              <w:rPr>
                <w:rFonts w:ascii="Arial" w:hAnsi="Arial" w:cs="Arial"/>
                <w:b/>
                <w:bCs/>
                <w:color w:val="0000FF"/>
                <w:sz w:val="16"/>
                <w:szCs w:val="16"/>
                <w:u w:val="single"/>
                <w:lang w:val="en-FI"/>
              </w:rPr>
            </w:pPr>
            <w:r w:rsidRPr="00462297">
              <w:rPr>
                <w:rFonts w:ascii="Arial" w:hAnsi="Arial" w:cs="Arial"/>
                <w:b/>
                <w:bCs/>
                <w:color w:val="0000FF"/>
                <w:sz w:val="16"/>
                <w:szCs w:val="16"/>
                <w:u w:val="single"/>
                <w:lang w:val="en-FI"/>
              </w:rPr>
              <w:t>S4-241141</w:t>
            </w:r>
          </w:p>
        </w:tc>
        <w:tc>
          <w:tcPr>
            <w:tcW w:w="4020" w:type="dxa"/>
            <w:tcBorders>
              <w:top w:val="nil"/>
              <w:left w:val="nil"/>
              <w:bottom w:val="single" w:sz="4" w:space="0" w:color="A6A6A6"/>
              <w:right w:val="single" w:sz="4" w:space="0" w:color="A6A6A6"/>
            </w:tcBorders>
            <w:shd w:val="clear" w:color="auto" w:fill="auto"/>
            <w:hideMark/>
          </w:tcPr>
          <w:p w14:paraId="5686D3FF"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On the RTP header extension for the XR pose</w:t>
            </w:r>
          </w:p>
        </w:tc>
        <w:tc>
          <w:tcPr>
            <w:tcW w:w="1540" w:type="dxa"/>
            <w:tcBorders>
              <w:top w:val="nil"/>
              <w:left w:val="nil"/>
              <w:bottom w:val="single" w:sz="4" w:space="0" w:color="A6A6A6"/>
              <w:right w:val="single" w:sz="4" w:space="0" w:color="A6A6A6"/>
            </w:tcBorders>
            <w:shd w:val="clear" w:color="auto" w:fill="auto"/>
            <w:hideMark/>
          </w:tcPr>
          <w:p w14:paraId="0D7FBDA0"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789A4A62"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13</w:t>
            </w:r>
          </w:p>
        </w:tc>
      </w:tr>
      <w:tr w:rsidR="00462297" w:rsidRPr="00462297" w14:paraId="37AF1B7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102D1AF"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S4-241259</w:t>
            </w:r>
          </w:p>
        </w:tc>
        <w:tc>
          <w:tcPr>
            <w:tcW w:w="4020" w:type="dxa"/>
            <w:tcBorders>
              <w:top w:val="nil"/>
              <w:left w:val="nil"/>
              <w:bottom w:val="single" w:sz="4" w:space="0" w:color="A6A6A6"/>
              <w:right w:val="single" w:sz="4" w:space="0" w:color="A6A6A6"/>
            </w:tcBorders>
            <w:shd w:val="clear" w:color="auto" w:fill="auto"/>
            <w:hideMark/>
          </w:tcPr>
          <w:p w14:paraId="44330B6E"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Draft TS 26.264 v1.2.0</w:t>
            </w:r>
          </w:p>
        </w:tc>
        <w:tc>
          <w:tcPr>
            <w:tcW w:w="1540" w:type="dxa"/>
            <w:tcBorders>
              <w:top w:val="nil"/>
              <w:left w:val="nil"/>
              <w:bottom w:val="single" w:sz="4" w:space="0" w:color="A6A6A6"/>
              <w:right w:val="single" w:sz="4" w:space="0" w:color="A6A6A6"/>
            </w:tcBorders>
            <w:shd w:val="clear" w:color="auto" w:fill="auto"/>
            <w:hideMark/>
          </w:tcPr>
          <w:p w14:paraId="754A412A"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KPN N.V.</w:t>
            </w:r>
          </w:p>
        </w:tc>
        <w:tc>
          <w:tcPr>
            <w:tcW w:w="1480" w:type="dxa"/>
            <w:tcBorders>
              <w:top w:val="nil"/>
              <w:left w:val="nil"/>
              <w:bottom w:val="single" w:sz="4" w:space="0" w:color="A6A6A6"/>
              <w:right w:val="single" w:sz="4" w:space="0" w:color="A6A6A6"/>
            </w:tcBorders>
            <w:shd w:val="clear" w:color="auto" w:fill="auto"/>
            <w:hideMark/>
          </w:tcPr>
          <w:p w14:paraId="3CB2F007"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14.7</w:t>
            </w:r>
          </w:p>
        </w:tc>
      </w:tr>
      <w:tr w:rsidR="00462297" w:rsidRPr="00462297" w14:paraId="52A96B5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3BDF67A"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S4-241278</w:t>
            </w:r>
          </w:p>
        </w:tc>
        <w:tc>
          <w:tcPr>
            <w:tcW w:w="4020" w:type="dxa"/>
            <w:tcBorders>
              <w:top w:val="nil"/>
              <w:left w:val="nil"/>
              <w:bottom w:val="single" w:sz="4" w:space="0" w:color="A6A6A6"/>
              <w:right w:val="single" w:sz="4" w:space="0" w:color="A6A6A6"/>
            </w:tcBorders>
            <w:shd w:val="clear" w:color="auto" w:fill="auto"/>
            <w:hideMark/>
          </w:tcPr>
          <w:p w14:paraId="39A59A63"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Work Item Summary of IBACS (IMS-based AR Conversational Services)</w:t>
            </w:r>
          </w:p>
        </w:tc>
        <w:tc>
          <w:tcPr>
            <w:tcW w:w="1540" w:type="dxa"/>
            <w:tcBorders>
              <w:top w:val="nil"/>
              <w:left w:val="nil"/>
              <w:bottom w:val="single" w:sz="4" w:space="0" w:color="A6A6A6"/>
              <w:right w:val="single" w:sz="4" w:space="0" w:color="A6A6A6"/>
            </w:tcBorders>
            <w:shd w:val="clear" w:color="auto" w:fill="auto"/>
            <w:hideMark/>
          </w:tcPr>
          <w:p w14:paraId="2120894E"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KPN N.V.</w:t>
            </w:r>
          </w:p>
        </w:tc>
        <w:tc>
          <w:tcPr>
            <w:tcW w:w="1480" w:type="dxa"/>
            <w:tcBorders>
              <w:top w:val="nil"/>
              <w:left w:val="nil"/>
              <w:bottom w:val="single" w:sz="4" w:space="0" w:color="A6A6A6"/>
              <w:right w:val="single" w:sz="4" w:space="0" w:color="A6A6A6"/>
            </w:tcBorders>
            <w:shd w:val="clear" w:color="auto" w:fill="auto"/>
            <w:hideMark/>
          </w:tcPr>
          <w:p w14:paraId="784037CB"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14.7</w:t>
            </w:r>
          </w:p>
        </w:tc>
      </w:tr>
      <w:tr w:rsidR="00462297" w:rsidRPr="00462297" w14:paraId="34C7D230"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888E278"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S4-241286</w:t>
            </w:r>
          </w:p>
        </w:tc>
        <w:tc>
          <w:tcPr>
            <w:tcW w:w="4020" w:type="dxa"/>
            <w:tcBorders>
              <w:top w:val="nil"/>
              <w:left w:val="nil"/>
              <w:bottom w:val="single" w:sz="4" w:space="0" w:color="A6A6A6"/>
              <w:right w:val="single" w:sz="4" w:space="0" w:color="A6A6A6"/>
            </w:tcBorders>
            <w:shd w:val="clear" w:color="auto" w:fill="auto"/>
            <w:hideMark/>
          </w:tcPr>
          <w:p w14:paraId="4664EFF5"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5G_RTP_Ph2 SID Time plan v. 0.0.3</w:t>
            </w:r>
          </w:p>
        </w:tc>
        <w:tc>
          <w:tcPr>
            <w:tcW w:w="1540" w:type="dxa"/>
            <w:tcBorders>
              <w:top w:val="nil"/>
              <w:left w:val="nil"/>
              <w:bottom w:val="single" w:sz="4" w:space="0" w:color="A6A6A6"/>
              <w:right w:val="single" w:sz="4" w:space="0" w:color="A6A6A6"/>
            </w:tcBorders>
            <w:shd w:val="clear" w:color="auto" w:fill="auto"/>
            <w:hideMark/>
          </w:tcPr>
          <w:p w14:paraId="29566618"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Nokia UK</w:t>
            </w:r>
          </w:p>
        </w:tc>
        <w:tc>
          <w:tcPr>
            <w:tcW w:w="1480" w:type="dxa"/>
            <w:tcBorders>
              <w:top w:val="nil"/>
              <w:left w:val="nil"/>
              <w:bottom w:val="single" w:sz="4" w:space="0" w:color="A6A6A6"/>
              <w:right w:val="single" w:sz="4" w:space="0" w:color="A6A6A6"/>
            </w:tcBorders>
            <w:shd w:val="clear" w:color="auto" w:fill="auto"/>
            <w:hideMark/>
          </w:tcPr>
          <w:p w14:paraId="72976342"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16.10</w:t>
            </w:r>
          </w:p>
        </w:tc>
      </w:tr>
      <w:tr w:rsidR="00462297" w:rsidRPr="00462297" w14:paraId="19D9F4F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D754F9" w14:textId="77777777" w:rsidR="00462297" w:rsidRPr="00462297" w:rsidRDefault="00462297" w:rsidP="00462297">
            <w:pPr>
              <w:rPr>
                <w:rFonts w:ascii="Arial" w:hAnsi="Arial" w:cs="Arial"/>
                <w:b/>
                <w:bCs/>
                <w:color w:val="0000FF"/>
                <w:sz w:val="16"/>
                <w:szCs w:val="16"/>
                <w:u w:val="single"/>
                <w:lang w:val="en-FI"/>
              </w:rPr>
            </w:pPr>
            <w:r w:rsidRPr="00462297">
              <w:rPr>
                <w:rFonts w:ascii="Arial" w:hAnsi="Arial" w:cs="Arial"/>
                <w:b/>
                <w:bCs/>
                <w:color w:val="0000FF"/>
                <w:sz w:val="16"/>
                <w:szCs w:val="16"/>
                <w:u w:val="single"/>
                <w:lang w:val="en-FI"/>
              </w:rPr>
              <w:t>S4-241311</w:t>
            </w:r>
          </w:p>
        </w:tc>
        <w:tc>
          <w:tcPr>
            <w:tcW w:w="4020" w:type="dxa"/>
            <w:tcBorders>
              <w:top w:val="nil"/>
              <w:left w:val="nil"/>
              <w:bottom w:val="single" w:sz="4" w:space="0" w:color="A6A6A6"/>
              <w:right w:val="single" w:sz="4" w:space="0" w:color="A6A6A6"/>
            </w:tcBorders>
            <w:shd w:val="clear" w:color="auto" w:fill="auto"/>
            <w:hideMark/>
          </w:tcPr>
          <w:p w14:paraId="0FE3D6FC"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Adding "a=inactive" to SDP direction attributes of IMS data channels</w:t>
            </w:r>
          </w:p>
        </w:tc>
        <w:tc>
          <w:tcPr>
            <w:tcW w:w="1540" w:type="dxa"/>
            <w:tcBorders>
              <w:top w:val="nil"/>
              <w:left w:val="nil"/>
              <w:bottom w:val="single" w:sz="4" w:space="0" w:color="A6A6A6"/>
              <w:right w:val="single" w:sz="4" w:space="0" w:color="A6A6A6"/>
            </w:tcBorders>
            <w:shd w:val="clear" w:color="auto" w:fill="auto"/>
            <w:hideMark/>
          </w:tcPr>
          <w:p w14:paraId="32BB4535"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555ADCEB"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13</w:t>
            </w:r>
          </w:p>
        </w:tc>
      </w:tr>
      <w:tr w:rsidR="00462297" w:rsidRPr="00462297" w14:paraId="16E2485E"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997A083"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S4-241261</w:t>
            </w:r>
          </w:p>
        </w:tc>
        <w:tc>
          <w:tcPr>
            <w:tcW w:w="4020" w:type="dxa"/>
            <w:tcBorders>
              <w:top w:val="nil"/>
              <w:left w:val="nil"/>
              <w:bottom w:val="single" w:sz="4" w:space="0" w:color="A6A6A6"/>
              <w:right w:val="single" w:sz="4" w:space="0" w:color="A6A6A6"/>
            </w:tcBorders>
            <w:shd w:val="clear" w:color="auto" w:fill="auto"/>
            <w:hideMark/>
          </w:tcPr>
          <w:p w14:paraId="28F5BA4D"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LS on enhancement to the protocol stack of IMS Data Channel</w:t>
            </w:r>
          </w:p>
        </w:tc>
        <w:tc>
          <w:tcPr>
            <w:tcW w:w="1540" w:type="dxa"/>
            <w:tcBorders>
              <w:top w:val="nil"/>
              <w:left w:val="nil"/>
              <w:bottom w:val="single" w:sz="4" w:space="0" w:color="A6A6A6"/>
              <w:right w:val="single" w:sz="4" w:space="0" w:color="A6A6A6"/>
            </w:tcBorders>
            <w:shd w:val="clear" w:color="auto" w:fill="auto"/>
            <w:hideMark/>
          </w:tcPr>
          <w:p w14:paraId="75F8E759"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68D03731"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21</w:t>
            </w:r>
          </w:p>
        </w:tc>
      </w:tr>
      <w:tr w:rsidR="00462297" w:rsidRPr="00462297" w14:paraId="483EE483"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1FEF167"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S4-241226</w:t>
            </w:r>
          </w:p>
        </w:tc>
        <w:tc>
          <w:tcPr>
            <w:tcW w:w="4020" w:type="dxa"/>
            <w:tcBorders>
              <w:top w:val="nil"/>
              <w:left w:val="nil"/>
              <w:bottom w:val="single" w:sz="4" w:space="0" w:color="A6A6A6"/>
              <w:right w:val="single" w:sz="4" w:space="0" w:color="A6A6A6"/>
            </w:tcBorders>
            <w:shd w:val="clear" w:color="auto" w:fill="auto"/>
            <w:hideMark/>
          </w:tcPr>
          <w:p w14:paraId="2C7FB930"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LS Reply to SA2 LS on Application-Layer FEC Awareness at RAN</w:t>
            </w:r>
          </w:p>
        </w:tc>
        <w:tc>
          <w:tcPr>
            <w:tcW w:w="1540" w:type="dxa"/>
            <w:tcBorders>
              <w:top w:val="nil"/>
              <w:left w:val="nil"/>
              <w:bottom w:val="single" w:sz="4" w:space="0" w:color="A6A6A6"/>
              <w:right w:val="single" w:sz="4" w:space="0" w:color="A6A6A6"/>
            </w:tcBorders>
            <w:shd w:val="clear" w:color="auto" w:fill="auto"/>
            <w:hideMark/>
          </w:tcPr>
          <w:p w14:paraId="3AF025D4"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29E81A1F"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5.2</w:t>
            </w:r>
          </w:p>
        </w:tc>
      </w:tr>
      <w:tr w:rsidR="00462297" w:rsidRPr="00462297" w14:paraId="6F4059CA"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D159D8"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S4-241236</w:t>
            </w:r>
          </w:p>
        </w:tc>
        <w:tc>
          <w:tcPr>
            <w:tcW w:w="4020" w:type="dxa"/>
            <w:tcBorders>
              <w:top w:val="nil"/>
              <w:left w:val="nil"/>
              <w:bottom w:val="single" w:sz="4" w:space="0" w:color="A6A6A6"/>
              <w:right w:val="single" w:sz="4" w:space="0" w:color="A6A6A6"/>
            </w:tcBorders>
            <w:shd w:val="clear" w:color="auto" w:fill="auto"/>
            <w:hideMark/>
          </w:tcPr>
          <w:p w14:paraId="0D708EA9"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LS Reply on FS_XRM Ph2</w:t>
            </w:r>
          </w:p>
        </w:tc>
        <w:tc>
          <w:tcPr>
            <w:tcW w:w="1540" w:type="dxa"/>
            <w:tcBorders>
              <w:top w:val="nil"/>
              <w:left w:val="nil"/>
              <w:bottom w:val="single" w:sz="4" w:space="0" w:color="A6A6A6"/>
              <w:right w:val="single" w:sz="4" w:space="0" w:color="A6A6A6"/>
            </w:tcBorders>
            <w:shd w:val="clear" w:color="auto" w:fill="auto"/>
            <w:hideMark/>
          </w:tcPr>
          <w:p w14:paraId="321D9F0B"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356B44EF" w14:textId="77777777" w:rsidR="00462297" w:rsidRPr="00462297" w:rsidRDefault="00462297" w:rsidP="00462297">
            <w:pPr>
              <w:rPr>
                <w:rFonts w:ascii="Arial" w:hAnsi="Arial" w:cs="Arial"/>
                <w:sz w:val="16"/>
                <w:szCs w:val="16"/>
                <w:lang w:val="en-FI"/>
              </w:rPr>
            </w:pPr>
            <w:r w:rsidRPr="00462297">
              <w:rPr>
                <w:rFonts w:ascii="Arial" w:hAnsi="Arial" w:cs="Arial"/>
                <w:sz w:val="16"/>
                <w:szCs w:val="16"/>
                <w:lang w:val="en-FI"/>
              </w:rPr>
              <w:t>5.2</w:t>
            </w:r>
          </w:p>
        </w:tc>
      </w:tr>
    </w:tbl>
    <w:p w14:paraId="45C59096" w14:textId="77777777" w:rsidR="00462297" w:rsidRPr="00462297" w:rsidRDefault="00462297" w:rsidP="00462297"/>
    <w:p w14:paraId="2FCF85A0" w14:textId="77777777" w:rsidR="00C94C00" w:rsidRDefault="00C94C00">
      <w:pPr>
        <w:rPr>
          <w:rFonts w:ascii="Arial" w:eastAsia="Arial" w:hAnsi="Arial" w:cs="Arial"/>
        </w:rPr>
      </w:pPr>
    </w:p>
    <w:p w14:paraId="2FCF85A1" w14:textId="77777777" w:rsidR="00C94C00" w:rsidRDefault="00DE49BE">
      <w:pPr>
        <w:pStyle w:val="Heading2"/>
        <w:rPr>
          <w:sz w:val="24"/>
          <w:szCs w:val="24"/>
        </w:rPr>
      </w:pPr>
      <w:r>
        <w:rPr>
          <w:sz w:val="24"/>
          <w:szCs w:val="24"/>
        </w:rPr>
        <w:t>C.3 Not agreed not presented</w:t>
      </w:r>
    </w:p>
    <w:tbl>
      <w:tblPr>
        <w:tblW w:w="8075" w:type="dxa"/>
        <w:tblLook w:val="04A0" w:firstRow="1" w:lastRow="0" w:firstColumn="1" w:lastColumn="0" w:noHBand="0" w:noVBand="1"/>
      </w:tblPr>
      <w:tblGrid>
        <w:gridCol w:w="1019"/>
        <w:gridCol w:w="4079"/>
        <w:gridCol w:w="1418"/>
        <w:gridCol w:w="1559"/>
      </w:tblGrid>
      <w:tr w:rsidR="00621EF5" w:rsidRPr="00621EF5" w14:paraId="54E7BD82" w14:textId="77777777" w:rsidTr="00621EF5">
        <w:trPr>
          <w:trHeight w:val="420"/>
        </w:trPr>
        <w:tc>
          <w:tcPr>
            <w:tcW w:w="1019" w:type="dxa"/>
            <w:tcBorders>
              <w:top w:val="single" w:sz="4" w:space="0" w:color="FFFFFF"/>
              <w:left w:val="single" w:sz="4" w:space="0" w:color="FFFFFF"/>
              <w:bottom w:val="single" w:sz="4" w:space="0" w:color="FFFFFF"/>
              <w:right w:val="single" w:sz="4" w:space="0" w:color="FFFFFF"/>
            </w:tcBorders>
            <w:shd w:val="clear" w:color="000000" w:fill="75B91A"/>
            <w:hideMark/>
          </w:tcPr>
          <w:p w14:paraId="551F97B5" w14:textId="77777777" w:rsidR="00621EF5" w:rsidRPr="00621EF5" w:rsidRDefault="00621EF5" w:rsidP="00621EF5">
            <w:pPr>
              <w:jc w:val="center"/>
              <w:rPr>
                <w:rFonts w:ascii="Arial" w:hAnsi="Arial" w:cs="Arial"/>
                <w:b/>
                <w:bCs/>
                <w:color w:val="FFFFFF"/>
                <w:sz w:val="18"/>
                <w:szCs w:val="18"/>
                <w:lang w:val="en-FI"/>
              </w:rPr>
            </w:pPr>
            <w:proofErr w:type="spellStart"/>
            <w:r w:rsidRPr="00621EF5">
              <w:rPr>
                <w:rFonts w:ascii="Arial" w:hAnsi="Arial" w:cs="Arial"/>
                <w:b/>
                <w:bCs/>
                <w:color w:val="FFFFFF"/>
                <w:sz w:val="18"/>
                <w:szCs w:val="18"/>
                <w:lang w:val="en-FI"/>
              </w:rPr>
              <w:t>TDoc</w:t>
            </w:r>
            <w:proofErr w:type="spellEnd"/>
          </w:p>
        </w:tc>
        <w:tc>
          <w:tcPr>
            <w:tcW w:w="4079" w:type="dxa"/>
            <w:tcBorders>
              <w:top w:val="single" w:sz="4" w:space="0" w:color="FFFFFF"/>
              <w:left w:val="nil"/>
              <w:bottom w:val="single" w:sz="4" w:space="0" w:color="FFFFFF"/>
              <w:right w:val="single" w:sz="4" w:space="0" w:color="FFFFFF"/>
            </w:tcBorders>
            <w:shd w:val="clear" w:color="000000" w:fill="75B91A"/>
            <w:hideMark/>
          </w:tcPr>
          <w:p w14:paraId="380BD1E5"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Title</w:t>
            </w:r>
          </w:p>
        </w:tc>
        <w:tc>
          <w:tcPr>
            <w:tcW w:w="1418" w:type="dxa"/>
            <w:tcBorders>
              <w:top w:val="single" w:sz="4" w:space="0" w:color="FFFFFF"/>
              <w:left w:val="nil"/>
              <w:bottom w:val="single" w:sz="4" w:space="0" w:color="FFFFFF"/>
              <w:right w:val="single" w:sz="4" w:space="0" w:color="FFFFFF"/>
            </w:tcBorders>
            <w:shd w:val="clear" w:color="000000" w:fill="75B91A"/>
            <w:hideMark/>
          </w:tcPr>
          <w:p w14:paraId="3880218C"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Source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2693CC28"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Agenda item</w:t>
            </w:r>
          </w:p>
        </w:tc>
      </w:tr>
      <w:tr w:rsidR="00621EF5" w:rsidRPr="00621EF5" w14:paraId="735140F5" w14:textId="77777777" w:rsidTr="00621EF5">
        <w:trPr>
          <w:trHeight w:val="600"/>
        </w:trPr>
        <w:tc>
          <w:tcPr>
            <w:tcW w:w="1019" w:type="dxa"/>
            <w:tcBorders>
              <w:top w:val="single" w:sz="4" w:space="0" w:color="A6A6A6"/>
              <w:left w:val="single" w:sz="4" w:space="0" w:color="A6A6A6"/>
              <w:bottom w:val="single" w:sz="4" w:space="0" w:color="A6A6A6"/>
              <w:right w:val="single" w:sz="4" w:space="0" w:color="A6A6A6"/>
            </w:tcBorders>
            <w:shd w:val="clear" w:color="auto" w:fill="auto"/>
            <w:hideMark/>
          </w:tcPr>
          <w:p w14:paraId="595DFD17" w14:textId="77777777" w:rsidR="00621EF5" w:rsidRPr="00621EF5" w:rsidRDefault="00621EF5" w:rsidP="00621EF5">
            <w:pPr>
              <w:rPr>
                <w:rFonts w:ascii="Arial" w:hAnsi="Arial" w:cs="Arial"/>
                <w:b/>
                <w:bCs/>
                <w:color w:val="0000FF"/>
                <w:sz w:val="16"/>
                <w:szCs w:val="16"/>
                <w:u w:val="single"/>
                <w:lang w:val="en-FI"/>
              </w:rPr>
            </w:pPr>
            <w:hyperlink r:id="rId76" w:history="1">
              <w:r w:rsidRPr="00621EF5">
                <w:rPr>
                  <w:rFonts w:ascii="Arial" w:hAnsi="Arial" w:cs="Arial"/>
                  <w:b/>
                  <w:bCs/>
                  <w:color w:val="0000FF"/>
                  <w:sz w:val="16"/>
                  <w:szCs w:val="16"/>
                  <w:u w:val="single"/>
                  <w:lang w:val="en-FI"/>
                </w:rPr>
                <w:t>S4-240879</w:t>
              </w:r>
            </w:hyperlink>
          </w:p>
        </w:tc>
        <w:tc>
          <w:tcPr>
            <w:tcW w:w="4079" w:type="dxa"/>
            <w:tcBorders>
              <w:top w:val="single" w:sz="4" w:space="0" w:color="A6A6A6"/>
              <w:left w:val="nil"/>
              <w:bottom w:val="single" w:sz="4" w:space="0" w:color="A6A6A6"/>
              <w:right w:val="single" w:sz="4" w:space="0" w:color="A6A6A6"/>
            </w:tcBorders>
            <w:shd w:val="clear" w:color="auto" w:fill="auto"/>
            <w:hideMark/>
          </w:tcPr>
          <w:p w14:paraId="05C345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PDU Set Size information correction by indicating the remaining PDU Set Size in RTP header extension </w:t>
            </w:r>
          </w:p>
        </w:tc>
        <w:tc>
          <w:tcPr>
            <w:tcW w:w="1418" w:type="dxa"/>
            <w:tcBorders>
              <w:top w:val="single" w:sz="4" w:space="0" w:color="A6A6A6"/>
              <w:left w:val="nil"/>
              <w:bottom w:val="single" w:sz="4" w:space="0" w:color="A6A6A6"/>
              <w:right w:val="single" w:sz="4" w:space="0" w:color="A6A6A6"/>
            </w:tcBorders>
            <w:shd w:val="clear" w:color="auto" w:fill="auto"/>
            <w:hideMark/>
          </w:tcPr>
          <w:p w14:paraId="2F4F34A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single" w:sz="4" w:space="0" w:color="A6A6A6"/>
              <w:left w:val="nil"/>
              <w:bottom w:val="single" w:sz="4" w:space="0" w:color="A6A6A6"/>
              <w:right w:val="single" w:sz="4" w:space="0" w:color="A6A6A6"/>
            </w:tcBorders>
            <w:shd w:val="clear" w:color="auto" w:fill="auto"/>
            <w:hideMark/>
          </w:tcPr>
          <w:p w14:paraId="0CA3674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09A3781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F35E5FA" w14:textId="77777777" w:rsidR="00621EF5" w:rsidRPr="00621EF5" w:rsidRDefault="00621EF5" w:rsidP="00621EF5">
            <w:pPr>
              <w:rPr>
                <w:rFonts w:ascii="Arial" w:hAnsi="Arial" w:cs="Arial"/>
                <w:b/>
                <w:bCs/>
                <w:color w:val="0000FF"/>
                <w:sz w:val="16"/>
                <w:szCs w:val="16"/>
                <w:u w:val="single"/>
                <w:lang w:val="en-FI"/>
              </w:rPr>
            </w:pPr>
            <w:hyperlink r:id="rId77" w:history="1">
              <w:r w:rsidRPr="00621EF5">
                <w:rPr>
                  <w:rFonts w:ascii="Arial" w:hAnsi="Arial" w:cs="Arial"/>
                  <w:b/>
                  <w:bCs/>
                  <w:color w:val="0000FF"/>
                  <w:sz w:val="16"/>
                  <w:szCs w:val="16"/>
                  <w:u w:val="single"/>
                  <w:lang w:val="en-FI"/>
                </w:rPr>
                <w:t>S4-240927</w:t>
              </w:r>
            </w:hyperlink>
          </w:p>
        </w:tc>
        <w:tc>
          <w:tcPr>
            <w:tcW w:w="4079" w:type="dxa"/>
            <w:tcBorders>
              <w:top w:val="nil"/>
              <w:left w:val="nil"/>
              <w:bottom w:val="single" w:sz="4" w:space="0" w:color="A6A6A6"/>
              <w:right w:val="single" w:sz="4" w:space="0" w:color="A6A6A6"/>
            </w:tcBorders>
            <w:shd w:val="clear" w:color="auto" w:fill="auto"/>
            <w:hideMark/>
          </w:tcPr>
          <w:p w14:paraId="21C45BBF"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on Remote Rendering</w:t>
            </w:r>
          </w:p>
        </w:tc>
        <w:tc>
          <w:tcPr>
            <w:tcW w:w="1418" w:type="dxa"/>
            <w:tcBorders>
              <w:top w:val="nil"/>
              <w:left w:val="nil"/>
              <w:bottom w:val="single" w:sz="4" w:space="0" w:color="A6A6A6"/>
              <w:right w:val="single" w:sz="4" w:space="0" w:color="A6A6A6"/>
            </w:tcBorders>
            <w:shd w:val="clear" w:color="auto" w:fill="auto"/>
            <w:hideMark/>
          </w:tcPr>
          <w:p w14:paraId="0500838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559" w:type="dxa"/>
            <w:tcBorders>
              <w:top w:val="nil"/>
              <w:left w:val="nil"/>
              <w:bottom w:val="single" w:sz="4" w:space="0" w:color="A6A6A6"/>
              <w:right w:val="single" w:sz="4" w:space="0" w:color="A6A6A6"/>
            </w:tcBorders>
            <w:shd w:val="clear" w:color="auto" w:fill="auto"/>
            <w:hideMark/>
          </w:tcPr>
          <w:p w14:paraId="7FC1D2E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0353775C"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5F439B8B" w14:textId="77777777" w:rsidR="00621EF5" w:rsidRPr="00621EF5" w:rsidRDefault="00621EF5" w:rsidP="00621EF5">
            <w:pPr>
              <w:rPr>
                <w:rFonts w:ascii="Arial" w:hAnsi="Arial" w:cs="Arial"/>
                <w:b/>
                <w:bCs/>
                <w:color w:val="0000FF"/>
                <w:sz w:val="16"/>
                <w:szCs w:val="16"/>
                <w:u w:val="single"/>
                <w:lang w:val="en-FI"/>
              </w:rPr>
            </w:pPr>
            <w:hyperlink r:id="rId78" w:history="1">
              <w:r w:rsidRPr="00621EF5">
                <w:rPr>
                  <w:rFonts w:ascii="Arial" w:hAnsi="Arial" w:cs="Arial"/>
                  <w:b/>
                  <w:bCs/>
                  <w:color w:val="0000FF"/>
                  <w:sz w:val="16"/>
                  <w:szCs w:val="16"/>
                  <w:u w:val="single"/>
                  <w:lang w:val="en-FI"/>
                </w:rPr>
                <w:t>S4-240932</w:t>
              </w:r>
            </w:hyperlink>
          </w:p>
        </w:tc>
        <w:tc>
          <w:tcPr>
            <w:tcW w:w="4079" w:type="dxa"/>
            <w:tcBorders>
              <w:top w:val="nil"/>
              <w:left w:val="nil"/>
              <w:bottom w:val="single" w:sz="4" w:space="0" w:color="A6A6A6"/>
              <w:right w:val="single" w:sz="4" w:space="0" w:color="A6A6A6"/>
            </w:tcBorders>
            <w:shd w:val="clear" w:color="auto" w:fill="auto"/>
            <w:hideMark/>
          </w:tcPr>
          <w:p w14:paraId="3FB3076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Scene Description as Entry Point</w:t>
            </w:r>
          </w:p>
        </w:tc>
        <w:tc>
          <w:tcPr>
            <w:tcW w:w="1418" w:type="dxa"/>
            <w:tcBorders>
              <w:top w:val="nil"/>
              <w:left w:val="nil"/>
              <w:bottom w:val="single" w:sz="4" w:space="0" w:color="A6A6A6"/>
              <w:right w:val="single" w:sz="4" w:space="0" w:color="A6A6A6"/>
            </w:tcBorders>
            <w:shd w:val="clear" w:color="auto" w:fill="auto"/>
            <w:hideMark/>
          </w:tcPr>
          <w:p w14:paraId="522ECC9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559" w:type="dxa"/>
            <w:tcBorders>
              <w:top w:val="nil"/>
              <w:left w:val="nil"/>
              <w:bottom w:val="single" w:sz="4" w:space="0" w:color="A6A6A6"/>
              <w:right w:val="single" w:sz="4" w:space="0" w:color="A6A6A6"/>
            </w:tcBorders>
            <w:shd w:val="clear" w:color="auto" w:fill="auto"/>
            <w:hideMark/>
          </w:tcPr>
          <w:p w14:paraId="686B60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0A63BCF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416AB29" w14:textId="77777777" w:rsidR="00621EF5" w:rsidRPr="00621EF5" w:rsidRDefault="00621EF5" w:rsidP="00621EF5">
            <w:pPr>
              <w:rPr>
                <w:rFonts w:ascii="Arial" w:hAnsi="Arial" w:cs="Arial"/>
                <w:b/>
                <w:bCs/>
                <w:color w:val="0000FF"/>
                <w:sz w:val="16"/>
                <w:szCs w:val="16"/>
                <w:u w:val="single"/>
                <w:lang w:val="en-FI"/>
              </w:rPr>
            </w:pPr>
            <w:hyperlink r:id="rId79" w:history="1">
              <w:r w:rsidRPr="00621EF5">
                <w:rPr>
                  <w:rFonts w:ascii="Arial" w:hAnsi="Arial" w:cs="Arial"/>
                  <w:b/>
                  <w:bCs/>
                  <w:color w:val="0000FF"/>
                  <w:sz w:val="16"/>
                  <w:szCs w:val="16"/>
                  <w:u w:val="single"/>
                  <w:lang w:val="en-FI"/>
                </w:rPr>
                <w:t>S4-240937</w:t>
              </w:r>
            </w:hyperlink>
          </w:p>
        </w:tc>
        <w:tc>
          <w:tcPr>
            <w:tcW w:w="4079" w:type="dxa"/>
            <w:tcBorders>
              <w:top w:val="nil"/>
              <w:left w:val="nil"/>
              <w:bottom w:val="single" w:sz="4" w:space="0" w:color="A6A6A6"/>
              <w:right w:val="single" w:sz="4" w:space="0" w:color="A6A6A6"/>
            </w:tcBorders>
            <w:shd w:val="clear" w:color="auto" w:fill="auto"/>
            <w:hideMark/>
          </w:tcPr>
          <w:p w14:paraId="64B11A3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Terminology alignment in RTC architecture</w:t>
            </w:r>
          </w:p>
        </w:tc>
        <w:tc>
          <w:tcPr>
            <w:tcW w:w="1418" w:type="dxa"/>
            <w:tcBorders>
              <w:top w:val="nil"/>
              <w:left w:val="nil"/>
              <w:bottom w:val="single" w:sz="4" w:space="0" w:color="A6A6A6"/>
              <w:right w:val="single" w:sz="4" w:space="0" w:color="A6A6A6"/>
            </w:tcBorders>
            <w:shd w:val="clear" w:color="auto" w:fill="auto"/>
            <w:hideMark/>
          </w:tcPr>
          <w:p w14:paraId="7947840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BBC, Ericsson</w:t>
            </w:r>
          </w:p>
        </w:tc>
        <w:tc>
          <w:tcPr>
            <w:tcW w:w="1559" w:type="dxa"/>
            <w:tcBorders>
              <w:top w:val="nil"/>
              <w:left w:val="nil"/>
              <w:bottom w:val="single" w:sz="4" w:space="0" w:color="A6A6A6"/>
              <w:right w:val="single" w:sz="4" w:space="0" w:color="A6A6A6"/>
            </w:tcBorders>
            <w:shd w:val="clear" w:color="auto" w:fill="auto"/>
            <w:hideMark/>
          </w:tcPr>
          <w:p w14:paraId="47A1B8E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r>
      <w:tr w:rsidR="00621EF5" w:rsidRPr="00621EF5" w14:paraId="6D5A7C8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F54F39F" w14:textId="77777777" w:rsidR="00621EF5" w:rsidRPr="00621EF5" w:rsidRDefault="00621EF5" w:rsidP="00621EF5">
            <w:pPr>
              <w:rPr>
                <w:rFonts w:ascii="Arial" w:hAnsi="Arial" w:cs="Arial"/>
                <w:b/>
                <w:bCs/>
                <w:color w:val="0000FF"/>
                <w:sz w:val="16"/>
                <w:szCs w:val="16"/>
                <w:u w:val="single"/>
                <w:lang w:val="en-FI"/>
              </w:rPr>
            </w:pPr>
            <w:hyperlink r:id="rId80" w:history="1">
              <w:r w:rsidRPr="00621EF5">
                <w:rPr>
                  <w:rFonts w:ascii="Arial" w:hAnsi="Arial" w:cs="Arial"/>
                  <w:b/>
                  <w:bCs/>
                  <w:color w:val="0000FF"/>
                  <w:sz w:val="16"/>
                  <w:szCs w:val="16"/>
                  <w:u w:val="single"/>
                  <w:lang w:val="en-FI"/>
                </w:rPr>
                <w:t>S4-240950</w:t>
              </w:r>
            </w:hyperlink>
          </w:p>
        </w:tc>
        <w:tc>
          <w:tcPr>
            <w:tcW w:w="4079" w:type="dxa"/>
            <w:tcBorders>
              <w:top w:val="nil"/>
              <w:left w:val="nil"/>
              <w:bottom w:val="single" w:sz="4" w:space="0" w:color="A6A6A6"/>
              <w:right w:val="single" w:sz="4" w:space="0" w:color="A6A6A6"/>
            </w:tcBorders>
            <w:shd w:val="clear" w:color="auto" w:fill="auto"/>
            <w:hideMark/>
          </w:tcPr>
          <w:p w14:paraId="6912F4D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enhancement to the protocol stack of IMS Data Channel</w:t>
            </w:r>
          </w:p>
        </w:tc>
        <w:tc>
          <w:tcPr>
            <w:tcW w:w="1418" w:type="dxa"/>
            <w:tcBorders>
              <w:top w:val="nil"/>
              <w:left w:val="nil"/>
              <w:bottom w:val="single" w:sz="4" w:space="0" w:color="A6A6A6"/>
              <w:right w:val="single" w:sz="4" w:space="0" w:color="A6A6A6"/>
            </w:tcBorders>
            <w:shd w:val="clear" w:color="auto" w:fill="auto"/>
            <w:hideMark/>
          </w:tcPr>
          <w:p w14:paraId="1747293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2005897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4142AE6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368484B" w14:textId="77777777" w:rsidR="00621EF5" w:rsidRPr="00621EF5" w:rsidRDefault="00621EF5" w:rsidP="00621EF5">
            <w:pPr>
              <w:rPr>
                <w:rFonts w:ascii="Arial" w:hAnsi="Arial" w:cs="Arial"/>
                <w:b/>
                <w:bCs/>
                <w:color w:val="0000FF"/>
                <w:sz w:val="16"/>
                <w:szCs w:val="16"/>
                <w:u w:val="single"/>
                <w:lang w:val="en-FI"/>
              </w:rPr>
            </w:pPr>
            <w:hyperlink r:id="rId81" w:history="1">
              <w:r w:rsidRPr="00621EF5">
                <w:rPr>
                  <w:rFonts w:ascii="Arial" w:hAnsi="Arial" w:cs="Arial"/>
                  <w:b/>
                  <w:bCs/>
                  <w:color w:val="0000FF"/>
                  <w:sz w:val="16"/>
                  <w:szCs w:val="16"/>
                  <w:u w:val="single"/>
                  <w:lang w:val="en-FI"/>
                </w:rPr>
                <w:t>S4-240951</w:t>
              </w:r>
            </w:hyperlink>
          </w:p>
        </w:tc>
        <w:tc>
          <w:tcPr>
            <w:tcW w:w="4079" w:type="dxa"/>
            <w:tcBorders>
              <w:top w:val="nil"/>
              <w:left w:val="nil"/>
              <w:bottom w:val="single" w:sz="4" w:space="0" w:color="A6A6A6"/>
              <w:right w:val="single" w:sz="4" w:space="0" w:color="A6A6A6"/>
            </w:tcBorders>
            <w:shd w:val="clear" w:color="auto" w:fill="auto"/>
            <w:hideMark/>
          </w:tcPr>
          <w:p w14:paraId="12AA4BD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 #6: PDU Set Marking for XR streams with RTP end-to-end encryption</w:t>
            </w:r>
          </w:p>
        </w:tc>
        <w:tc>
          <w:tcPr>
            <w:tcW w:w="1418" w:type="dxa"/>
            <w:tcBorders>
              <w:top w:val="nil"/>
              <w:left w:val="nil"/>
              <w:bottom w:val="single" w:sz="4" w:space="0" w:color="A6A6A6"/>
              <w:right w:val="single" w:sz="4" w:space="0" w:color="A6A6A6"/>
            </w:tcBorders>
            <w:shd w:val="clear" w:color="auto" w:fill="auto"/>
            <w:hideMark/>
          </w:tcPr>
          <w:p w14:paraId="2A2BAAAE" w14:textId="77777777" w:rsidR="00621EF5" w:rsidRPr="00621EF5" w:rsidRDefault="00621EF5" w:rsidP="00621EF5">
            <w:pPr>
              <w:rPr>
                <w:rFonts w:ascii="Arial" w:hAnsi="Arial" w:cs="Arial"/>
                <w:sz w:val="16"/>
                <w:szCs w:val="16"/>
                <w:lang w:val="en-FI"/>
              </w:rPr>
            </w:pPr>
            <w:proofErr w:type="gramStart"/>
            <w:r w:rsidRPr="00621EF5">
              <w:rPr>
                <w:rFonts w:ascii="Arial" w:hAnsi="Arial" w:cs="Arial"/>
                <w:sz w:val="16"/>
                <w:szCs w:val="16"/>
                <w:lang w:val="en-FI"/>
              </w:rPr>
              <w:t>Huawei ,</w:t>
            </w:r>
            <w:proofErr w:type="gramEnd"/>
            <w:r w:rsidRPr="00621EF5">
              <w:rPr>
                <w:rFonts w:ascii="Arial" w:hAnsi="Arial" w:cs="Arial"/>
                <w:sz w:val="16"/>
                <w:szCs w:val="16"/>
                <w:lang w:val="en-FI"/>
              </w:rPr>
              <w:t xml:space="preserve"> </w:t>
            </w:r>
            <w:proofErr w:type="spellStart"/>
            <w:r w:rsidRPr="00621EF5">
              <w:rPr>
                <w:rFonts w:ascii="Arial" w:hAnsi="Arial" w:cs="Arial"/>
                <w:sz w:val="16"/>
                <w:szCs w:val="16"/>
                <w:lang w:val="en-FI"/>
              </w:rPr>
              <w:t>Hisilicon</w:t>
            </w:r>
            <w:proofErr w:type="spellEnd"/>
          </w:p>
        </w:tc>
        <w:tc>
          <w:tcPr>
            <w:tcW w:w="1559" w:type="dxa"/>
            <w:tcBorders>
              <w:top w:val="nil"/>
              <w:left w:val="nil"/>
              <w:bottom w:val="single" w:sz="4" w:space="0" w:color="A6A6A6"/>
              <w:right w:val="single" w:sz="4" w:space="0" w:color="A6A6A6"/>
            </w:tcBorders>
            <w:shd w:val="clear" w:color="auto" w:fill="auto"/>
            <w:hideMark/>
          </w:tcPr>
          <w:p w14:paraId="683FA48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1DE86AD0"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628F28B" w14:textId="77777777" w:rsidR="00621EF5" w:rsidRPr="00621EF5" w:rsidRDefault="00621EF5" w:rsidP="00621EF5">
            <w:pPr>
              <w:rPr>
                <w:rFonts w:ascii="Arial" w:hAnsi="Arial" w:cs="Arial"/>
                <w:b/>
                <w:bCs/>
                <w:color w:val="0000FF"/>
                <w:sz w:val="16"/>
                <w:szCs w:val="16"/>
                <w:u w:val="single"/>
                <w:lang w:val="en-FI"/>
              </w:rPr>
            </w:pPr>
            <w:hyperlink r:id="rId82" w:history="1">
              <w:r w:rsidRPr="00621EF5">
                <w:rPr>
                  <w:rFonts w:ascii="Arial" w:hAnsi="Arial" w:cs="Arial"/>
                  <w:b/>
                  <w:bCs/>
                  <w:color w:val="0000FF"/>
                  <w:sz w:val="16"/>
                  <w:szCs w:val="16"/>
                  <w:u w:val="single"/>
                  <w:lang w:val="en-FI"/>
                </w:rPr>
                <w:t>S4-240952</w:t>
              </w:r>
            </w:hyperlink>
          </w:p>
        </w:tc>
        <w:tc>
          <w:tcPr>
            <w:tcW w:w="4079" w:type="dxa"/>
            <w:tcBorders>
              <w:top w:val="nil"/>
              <w:left w:val="nil"/>
              <w:bottom w:val="single" w:sz="4" w:space="0" w:color="A6A6A6"/>
              <w:right w:val="single" w:sz="4" w:space="0" w:color="A6A6A6"/>
            </w:tcBorders>
            <w:shd w:val="clear" w:color="auto" w:fill="auto"/>
            <w:hideMark/>
          </w:tcPr>
          <w:p w14:paraId="5BED8B8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[IBACS] </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for completing missing gaps in TS 26.264</w:t>
            </w:r>
          </w:p>
        </w:tc>
        <w:tc>
          <w:tcPr>
            <w:tcW w:w="1418" w:type="dxa"/>
            <w:tcBorders>
              <w:top w:val="nil"/>
              <w:left w:val="nil"/>
              <w:bottom w:val="single" w:sz="4" w:space="0" w:color="A6A6A6"/>
              <w:right w:val="single" w:sz="4" w:space="0" w:color="A6A6A6"/>
            </w:tcBorders>
            <w:shd w:val="clear" w:color="auto" w:fill="auto"/>
            <w:hideMark/>
          </w:tcPr>
          <w:p w14:paraId="430E630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559" w:type="dxa"/>
            <w:tcBorders>
              <w:top w:val="nil"/>
              <w:left w:val="nil"/>
              <w:bottom w:val="single" w:sz="4" w:space="0" w:color="A6A6A6"/>
              <w:right w:val="single" w:sz="4" w:space="0" w:color="A6A6A6"/>
            </w:tcBorders>
            <w:shd w:val="clear" w:color="auto" w:fill="auto"/>
            <w:hideMark/>
          </w:tcPr>
          <w:p w14:paraId="19F9EB1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5D0C947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856739E" w14:textId="77777777" w:rsidR="00621EF5" w:rsidRPr="00621EF5" w:rsidRDefault="00621EF5" w:rsidP="00621EF5">
            <w:pPr>
              <w:rPr>
                <w:rFonts w:ascii="Arial" w:hAnsi="Arial" w:cs="Arial"/>
                <w:b/>
                <w:bCs/>
                <w:color w:val="0000FF"/>
                <w:sz w:val="16"/>
                <w:szCs w:val="16"/>
                <w:u w:val="single"/>
                <w:lang w:val="en-FI"/>
              </w:rPr>
            </w:pPr>
            <w:hyperlink r:id="rId83" w:history="1">
              <w:r w:rsidRPr="00621EF5">
                <w:rPr>
                  <w:rFonts w:ascii="Arial" w:hAnsi="Arial" w:cs="Arial"/>
                  <w:b/>
                  <w:bCs/>
                  <w:color w:val="0000FF"/>
                  <w:sz w:val="16"/>
                  <w:szCs w:val="16"/>
                  <w:u w:val="single"/>
                  <w:lang w:val="en-FI"/>
                </w:rPr>
                <w:t>S4-240956</w:t>
              </w:r>
            </w:hyperlink>
          </w:p>
        </w:tc>
        <w:tc>
          <w:tcPr>
            <w:tcW w:w="4079" w:type="dxa"/>
            <w:tcBorders>
              <w:top w:val="nil"/>
              <w:left w:val="nil"/>
              <w:bottom w:val="single" w:sz="4" w:space="0" w:color="A6A6A6"/>
              <w:right w:val="single" w:sz="4" w:space="0" w:color="A6A6A6"/>
            </w:tcBorders>
            <w:shd w:val="clear" w:color="auto" w:fill="auto"/>
            <w:hideMark/>
          </w:tcPr>
          <w:p w14:paraId="279E6E3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KI#1 - </w:t>
            </w:r>
            <w:proofErr w:type="spellStart"/>
            <w:r w:rsidRPr="00621EF5">
              <w:rPr>
                <w:rFonts w:ascii="Arial" w:hAnsi="Arial" w:cs="Arial"/>
                <w:sz w:val="16"/>
                <w:szCs w:val="16"/>
                <w:lang w:val="en-FI"/>
              </w:rPr>
              <w:t>PDUSetMarking</w:t>
            </w:r>
            <w:proofErr w:type="spellEnd"/>
            <w:r w:rsidRPr="00621EF5">
              <w:rPr>
                <w:rFonts w:ascii="Arial" w:hAnsi="Arial" w:cs="Arial"/>
                <w:sz w:val="16"/>
                <w:szCs w:val="16"/>
                <w:lang w:val="en-FI"/>
              </w:rPr>
              <w:t xml:space="preserve"> with TURN</w:t>
            </w:r>
          </w:p>
        </w:tc>
        <w:tc>
          <w:tcPr>
            <w:tcW w:w="1418" w:type="dxa"/>
            <w:tcBorders>
              <w:top w:val="nil"/>
              <w:left w:val="nil"/>
              <w:bottom w:val="single" w:sz="4" w:space="0" w:color="A6A6A6"/>
              <w:right w:val="single" w:sz="4" w:space="0" w:color="A6A6A6"/>
            </w:tcBorders>
            <w:shd w:val="clear" w:color="auto" w:fill="auto"/>
            <w:hideMark/>
          </w:tcPr>
          <w:p w14:paraId="03F7B4C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559" w:type="dxa"/>
            <w:tcBorders>
              <w:top w:val="nil"/>
              <w:left w:val="nil"/>
              <w:bottom w:val="single" w:sz="4" w:space="0" w:color="A6A6A6"/>
              <w:right w:val="single" w:sz="4" w:space="0" w:color="A6A6A6"/>
            </w:tcBorders>
            <w:shd w:val="clear" w:color="auto" w:fill="auto"/>
            <w:hideMark/>
          </w:tcPr>
          <w:p w14:paraId="50DE62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1A6A62E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6A87744" w14:textId="77777777" w:rsidR="00621EF5" w:rsidRPr="00621EF5" w:rsidRDefault="00621EF5" w:rsidP="00621EF5">
            <w:pPr>
              <w:rPr>
                <w:rFonts w:ascii="Arial" w:hAnsi="Arial" w:cs="Arial"/>
                <w:b/>
                <w:bCs/>
                <w:color w:val="0000FF"/>
                <w:sz w:val="16"/>
                <w:szCs w:val="16"/>
                <w:u w:val="single"/>
                <w:lang w:val="en-FI"/>
              </w:rPr>
            </w:pPr>
            <w:hyperlink r:id="rId84" w:history="1">
              <w:r w:rsidRPr="00621EF5">
                <w:rPr>
                  <w:rFonts w:ascii="Arial" w:hAnsi="Arial" w:cs="Arial"/>
                  <w:b/>
                  <w:bCs/>
                  <w:color w:val="0000FF"/>
                  <w:sz w:val="16"/>
                  <w:szCs w:val="16"/>
                  <w:u w:val="single"/>
                  <w:lang w:val="en-FI"/>
                </w:rPr>
                <w:t>S4-240957</w:t>
              </w:r>
            </w:hyperlink>
          </w:p>
        </w:tc>
        <w:tc>
          <w:tcPr>
            <w:tcW w:w="4079" w:type="dxa"/>
            <w:tcBorders>
              <w:top w:val="nil"/>
              <w:left w:val="nil"/>
              <w:bottom w:val="single" w:sz="4" w:space="0" w:color="A6A6A6"/>
              <w:right w:val="single" w:sz="4" w:space="0" w:color="A6A6A6"/>
            </w:tcBorders>
            <w:shd w:val="clear" w:color="auto" w:fill="auto"/>
            <w:hideMark/>
          </w:tcPr>
          <w:p w14:paraId="47F443F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SID on immersive Real-Time Communication for WebRTC, Phase 2</w:t>
            </w:r>
          </w:p>
        </w:tc>
        <w:tc>
          <w:tcPr>
            <w:tcW w:w="1418" w:type="dxa"/>
            <w:tcBorders>
              <w:top w:val="nil"/>
              <w:left w:val="nil"/>
              <w:bottom w:val="single" w:sz="4" w:space="0" w:color="A6A6A6"/>
              <w:right w:val="single" w:sz="4" w:space="0" w:color="A6A6A6"/>
            </w:tcBorders>
            <w:shd w:val="clear" w:color="auto" w:fill="auto"/>
            <w:hideMark/>
          </w:tcPr>
          <w:p w14:paraId="00E059E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NTT</w:t>
            </w:r>
          </w:p>
        </w:tc>
        <w:tc>
          <w:tcPr>
            <w:tcW w:w="1559" w:type="dxa"/>
            <w:tcBorders>
              <w:top w:val="nil"/>
              <w:left w:val="nil"/>
              <w:bottom w:val="single" w:sz="4" w:space="0" w:color="A6A6A6"/>
              <w:right w:val="single" w:sz="4" w:space="0" w:color="A6A6A6"/>
            </w:tcBorders>
            <w:shd w:val="clear" w:color="auto" w:fill="auto"/>
            <w:hideMark/>
          </w:tcPr>
          <w:p w14:paraId="39E5164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r>
      <w:tr w:rsidR="00621EF5" w:rsidRPr="00621EF5" w14:paraId="40DB9C8E"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E60B9DD" w14:textId="77777777" w:rsidR="00621EF5" w:rsidRPr="00621EF5" w:rsidRDefault="00621EF5" w:rsidP="00621EF5">
            <w:pPr>
              <w:rPr>
                <w:rFonts w:ascii="Arial" w:hAnsi="Arial" w:cs="Arial"/>
                <w:b/>
                <w:bCs/>
                <w:color w:val="0000FF"/>
                <w:sz w:val="16"/>
                <w:szCs w:val="16"/>
                <w:u w:val="single"/>
                <w:lang w:val="en-FI"/>
              </w:rPr>
            </w:pPr>
            <w:hyperlink r:id="rId85" w:history="1">
              <w:r w:rsidRPr="00621EF5">
                <w:rPr>
                  <w:rFonts w:ascii="Arial" w:hAnsi="Arial" w:cs="Arial"/>
                  <w:b/>
                  <w:bCs/>
                  <w:color w:val="0000FF"/>
                  <w:sz w:val="16"/>
                  <w:szCs w:val="16"/>
                  <w:u w:val="single"/>
                  <w:lang w:val="en-FI"/>
                </w:rPr>
                <w:t>S4-240958</w:t>
              </w:r>
            </w:hyperlink>
          </w:p>
        </w:tc>
        <w:tc>
          <w:tcPr>
            <w:tcW w:w="4079" w:type="dxa"/>
            <w:tcBorders>
              <w:top w:val="nil"/>
              <w:left w:val="nil"/>
              <w:bottom w:val="single" w:sz="4" w:space="0" w:color="A6A6A6"/>
              <w:right w:val="single" w:sz="4" w:space="0" w:color="A6A6A6"/>
            </w:tcBorders>
            <w:shd w:val="clear" w:color="auto" w:fill="auto"/>
            <w:hideMark/>
          </w:tcPr>
          <w:p w14:paraId="5FC748D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Integration of RTC-X in RTC Architecture</w:t>
            </w:r>
          </w:p>
        </w:tc>
        <w:tc>
          <w:tcPr>
            <w:tcW w:w="1418" w:type="dxa"/>
            <w:tcBorders>
              <w:top w:val="nil"/>
              <w:left w:val="nil"/>
              <w:bottom w:val="single" w:sz="4" w:space="0" w:color="A6A6A6"/>
              <w:right w:val="single" w:sz="4" w:space="0" w:color="A6A6A6"/>
            </w:tcBorders>
            <w:shd w:val="clear" w:color="auto" w:fill="auto"/>
            <w:hideMark/>
          </w:tcPr>
          <w:p w14:paraId="7B42868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NTT corporation</w:t>
            </w:r>
          </w:p>
        </w:tc>
        <w:tc>
          <w:tcPr>
            <w:tcW w:w="1559" w:type="dxa"/>
            <w:tcBorders>
              <w:top w:val="nil"/>
              <w:left w:val="nil"/>
              <w:bottom w:val="single" w:sz="4" w:space="0" w:color="A6A6A6"/>
              <w:right w:val="single" w:sz="4" w:space="0" w:color="A6A6A6"/>
            </w:tcBorders>
            <w:shd w:val="clear" w:color="auto" w:fill="auto"/>
            <w:hideMark/>
          </w:tcPr>
          <w:p w14:paraId="422F866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r>
      <w:tr w:rsidR="00621EF5" w:rsidRPr="00621EF5" w14:paraId="1A83079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411C662" w14:textId="77777777" w:rsidR="00621EF5" w:rsidRPr="00621EF5" w:rsidRDefault="00621EF5" w:rsidP="00621EF5">
            <w:pPr>
              <w:rPr>
                <w:rFonts w:ascii="Arial" w:hAnsi="Arial" w:cs="Arial"/>
                <w:b/>
                <w:bCs/>
                <w:color w:val="0000FF"/>
                <w:sz w:val="16"/>
                <w:szCs w:val="16"/>
                <w:u w:val="single"/>
                <w:lang w:val="en-FI"/>
              </w:rPr>
            </w:pPr>
            <w:hyperlink r:id="rId86" w:history="1">
              <w:r w:rsidRPr="00621EF5">
                <w:rPr>
                  <w:rFonts w:ascii="Arial" w:hAnsi="Arial" w:cs="Arial"/>
                  <w:b/>
                  <w:bCs/>
                  <w:color w:val="0000FF"/>
                  <w:sz w:val="16"/>
                  <w:szCs w:val="16"/>
                  <w:u w:val="single"/>
                  <w:lang w:val="en-FI"/>
                </w:rPr>
                <w:t>S4-240967</w:t>
              </w:r>
            </w:hyperlink>
          </w:p>
        </w:tc>
        <w:tc>
          <w:tcPr>
            <w:tcW w:w="4079" w:type="dxa"/>
            <w:tcBorders>
              <w:top w:val="nil"/>
              <w:left w:val="nil"/>
              <w:bottom w:val="single" w:sz="4" w:space="0" w:color="A6A6A6"/>
              <w:right w:val="single" w:sz="4" w:space="0" w:color="A6A6A6"/>
            </w:tcBorders>
            <w:shd w:val="clear" w:color="auto" w:fill="auto"/>
            <w:hideMark/>
          </w:tcPr>
          <w:p w14:paraId="78F46C6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Discussion of the LS on FS_XRM Ph2</w:t>
            </w:r>
          </w:p>
        </w:tc>
        <w:tc>
          <w:tcPr>
            <w:tcW w:w="1418" w:type="dxa"/>
            <w:tcBorders>
              <w:top w:val="nil"/>
              <w:left w:val="nil"/>
              <w:bottom w:val="single" w:sz="4" w:space="0" w:color="A6A6A6"/>
              <w:right w:val="single" w:sz="4" w:space="0" w:color="A6A6A6"/>
            </w:tcBorders>
            <w:shd w:val="clear" w:color="auto" w:fill="auto"/>
            <w:hideMark/>
          </w:tcPr>
          <w:p w14:paraId="53F06EB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559" w:type="dxa"/>
            <w:tcBorders>
              <w:top w:val="nil"/>
              <w:left w:val="nil"/>
              <w:bottom w:val="single" w:sz="4" w:space="0" w:color="A6A6A6"/>
              <w:right w:val="single" w:sz="4" w:space="0" w:color="A6A6A6"/>
            </w:tcBorders>
            <w:shd w:val="clear" w:color="auto" w:fill="auto"/>
            <w:hideMark/>
          </w:tcPr>
          <w:p w14:paraId="49D4F3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4E415514"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FC76993" w14:textId="77777777" w:rsidR="00621EF5" w:rsidRPr="00621EF5" w:rsidRDefault="00621EF5" w:rsidP="00621EF5">
            <w:pPr>
              <w:rPr>
                <w:rFonts w:ascii="Arial" w:hAnsi="Arial" w:cs="Arial"/>
                <w:b/>
                <w:bCs/>
                <w:color w:val="0000FF"/>
                <w:sz w:val="16"/>
                <w:szCs w:val="16"/>
                <w:u w:val="single"/>
                <w:lang w:val="en-FI"/>
              </w:rPr>
            </w:pPr>
            <w:hyperlink r:id="rId87" w:history="1">
              <w:r w:rsidRPr="00621EF5">
                <w:rPr>
                  <w:rFonts w:ascii="Arial" w:hAnsi="Arial" w:cs="Arial"/>
                  <w:b/>
                  <w:bCs/>
                  <w:color w:val="0000FF"/>
                  <w:sz w:val="16"/>
                  <w:szCs w:val="16"/>
                  <w:u w:val="single"/>
                  <w:lang w:val="en-FI"/>
                </w:rPr>
                <w:t>S4-240969</w:t>
              </w:r>
            </w:hyperlink>
          </w:p>
        </w:tc>
        <w:tc>
          <w:tcPr>
            <w:tcW w:w="4079" w:type="dxa"/>
            <w:tcBorders>
              <w:top w:val="nil"/>
              <w:left w:val="nil"/>
              <w:bottom w:val="single" w:sz="4" w:space="0" w:color="A6A6A6"/>
              <w:right w:val="single" w:sz="4" w:space="0" w:color="A6A6A6"/>
            </w:tcBorders>
            <w:shd w:val="clear" w:color="auto" w:fill="auto"/>
            <w:hideMark/>
          </w:tcPr>
          <w:p w14:paraId="102A02F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w:t>
            </w:r>
            <w:proofErr w:type="gramStart"/>
            <w:r w:rsidRPr="00621EF5">
              <w:rPr>
                <w:rFonts w:ascii="Arial" w:hAnsi="Arial" w:cs="Arial"/>
                <w:sz w:val="16"/>
                <w:szCs w:val="16"/>
                <w:lang w:val="en-FI"/>
              </w:rPr>
              <w:t>2]_</w:t>
            </w:r>
            <w:proofErr w:type="gramEnd"/>
            <w:r w:rsidRPr="00621EF5">
              <w:rPr>
                <w:rFonts w:ascii="Arial" w:hAnsi="Arial" w:cs="Arial"/>
                <w:sz w:val="16"/>
                <w:szCs w:val="16"/>
                <w:lang w:val="en-FI"/>
              </w:rPr>
              <w:t>update of Sol#2 on gap analysis on the QoS requirements for lonely PDU analysis on the QoS requirements for lonely PDU</w:t>
            </w:r>
          </w:p>
        </w:tc>
        <w:tc>
          <w:tcPr>
            <w:tcW w:w="1418" w:type="dxa"/>
            <w:tcBorders>
              <w:top w:val="nil"/>
              <w:left w:val="nil"/>
              <w:bottom w:val="single" w:sz="4" w:space="0" w:color="A6A6A6"/>
              <w:right w:val="single" w:sz="4" w:space="0" w:color="A6A6A6"/>
            </w:tcBorders>
            <w:shd w:val="clear" w:color="auto" w:fill="auto"/>
            <w:hideMark/>
          </w:tcPr>
          <w:p w14:paraId="36BFCFE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559" w:type="dxa"/>
            <w:tcBorders>
              <w:top w:val="nil"/>
              <w:left w:val="nil"/>
              <w:bottom w:val="single" w:sz="4" w:space="0" w:color="A6A6A6"/>
              <w:right w:val="single" w:sz="4" w:space="0" w:color="A6A6A6"/>
            </w:tcBorders>
            <w:shd w:val="clear" w:color="auto" w:fill="auto"/>
            <w:hideMark/>
          </w:tcPr>
          <w:p w14:paraId="7797065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42FAAE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B69C498" w14:textId="77777777" w:rsidR="00621EF5" w:rsidRPr="00621EF5" w:rsidRDefault="00621EF5" w:rsidP="00621EF5">
            <w:pPr>
              <w:rPr>
                <w:rFonts w:ascii="Arial" w:hAnsi="Arial" w:cs="Arial"/>
                <w:b/>
                <w:bCs/>
                <w:color w:val="0000FF"/>
                <w:sz w:val="16"/>
                <w:szCs w:val="16"/>
                <w:u w:val="single"/>
                <w:lang w:val="en-FI"/>
              </w:rPr>
            </w:pPr>
            <w:hyperlink r:id="rId88" w:history="1">
              <w:r w:rsidRPr="00621EF5">
                <w:rPr>
                  <w:rFonts w:ascii="Arial" w:hAnsi="Arial" w:cs="Arial"/>
                  <w:b/>
                  <w:bCs/>
                  <w:color w:val="0000FF"/>
                  <w:sz w:val="16"/>
                  <w:szCs w:val="16"/>
                  <w:u w:val="single"/>
                  <w:lang w:val="en-FI"/>
                </w:rPr>
                <w:t>S4-240972</w:t>
              </w:r>
            </w:hyperlink>
          </w:p>
        </w:tc>
        <w:tc>
          <w:tcPr>
            <w:tcW w:w="4079" w:type="dxa"/>
            <w:tcBorders>
              <w:top w:val="nil"/>
              <w:left w:val="nil"/>
              <w:bottom w:val="single" w:sz="4" w:space="0" w:color="A6A6A6"/>
              <w:right w:val="single" w:sz="4" w:space="0" w:color="A6A6A6"/>
            </w:tcBorders>
            <w:shd w:val="clear" w:color="auto" w:fill="auto"/>
            <w:hideMark/>
          </w:tcPr>
          <w:p w14:paraId="63A7DD5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LS Reply to SA2 LS on FS_XRM Ph2</w:t>
            </w:r>
          </w:p>
        </w:tc>
        <w:tc>
          <w:tcPr>
            <w:tcW w:w="1418" w:type="dxa"/>
            <w:tcBorders>
              <w:top w:val="nil"/>
              <w:left w:val="nil"/>
              <w:bottom w:val="single" w:sz="4" w:space="0" w:color="A6A6A6"/>
              <w:right w:val="single" w:sz="4" w:space="0" w:color="A6A6A6"/>
            </w:tcBorders>
            <w:shd w:val="clear" w:color="auto" w:fill="auto"/>
            <w:hideMark/>
          </w:tcPr>
          <w:p w14:paraId="39E483C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559" w:type="dxa"/>
            <w:tcBorders>
              <w:top w:val="nil"/>
              <w:left w:val="nil"/>
              <w:bottom w:val="single" w:sz="4" w:space="0" w:color="A6A6A6"/>
              <w:right w:val="single" w:sz="4" w:space="0" w:color="A6A6A6"/>
            </w:tcBorders>
            <w:shd w:val="clear" w:color="auto" w:fill="auto"/>
            <w:hideMark/>
          </w:tcPr>
          <w:p w14:paraId="0E9FD28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4B835A0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3BC3A81" w14:textId="77777777" w:rsidR="00621EF5" w:rsidRPr="00621EF5" w:rsidRDefault="00621EF5" w:rsidP="00621EF5">
            <w:pPr>
              <w:rPr>
                <w:rFonts w:ascii="Arial" w:hAnsi="Arial" w:cs="Arial"/>
                <w:b/>
                <w:bCs/>
                <w:color w:val="0000FF"/>
                <w:sz w:val="16"/>
                <w:szCs w:val="16"/>
                <w:u w:val="single"/>
                <w:lang w:val="en-FI"/>
              </w:rPr>
            </w:pPr>
            <w:hyperlink r:id="rId89" w:history="1">
              <w:r w:rsidRPr="00621EF5">
                <w:rPr>
                  <w:rFonts w:ascii="Arial" w:hAnsi="Arial" w:cs="Arial"/>
                  <w:b/>
                  <w:bCs/>
                  <w:color w:val="0000FF"/>
                  <w:sz w:val="16"/>
                  <w:szCs w:val="16"/>
                  <w:u w:val="single"/>
                  <w:lang w:val="en-FI"/>
                </w:rPr>
                <w:t>S4-240973</w:t>
              </w:r>
            </w:hyperlink>
          </w:p>
        </w:tc>
        <w:tc>
          <w:tcPr>
            <w:tcW w:w="4079" w:type="dxa"/>
            <w:tcBorders>
              <w:top w:val="nil"/>
              <w:left w:val="nil"/>
              <w:bottom w:val="single" w:sz="4" w:space="0" w:color="A6A6A6"/>
              <w:right w:val="single" w:sz="4" w:space="0" w:color="A6A6A6"/>
            </w:tcBorders>
            <w:shd w:val="clear" w:color="auto" w:fill="auto"/>
            <w:hideMark/>
          </w:tcPr>
          <w:p w14:paraId="471D57E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LS Reply to SA2 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4BC322F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559" w:type="dxa"/>
            <w:tcBorders>
              <w:top w:val="nil"/>
              <w:left w:val="nil"/>
              <w:bottom w:val="single" w:sz="4" w:space="0" w:color="A6A6A6"/>
              <w:right w:val="single" w:sz="4" w:space="0" w:color="A6A6A6"/>
            </w:tcBorders>
            <w:shd w:val="clear" w:color="auto" w:fill="auto"/>
            <w:hideMark/>
          </w:tcPr>
          <w:p w14:paraId="1821784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37A84C5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92210A5" w14:textId="77777777" w:rsidR="00621EF5" w:rsidRPr="00621EF5" w:rsidRDefault="00621EF5" w:rsidP="00621EF5">
            <w:pPr>
              <w:rPr>
                <w:rFonts w:ascii="Arial" w:hAnsi="Arial" w:cs="Arial"/>
                <w:b/>
                <w:bCs/>
                <w:color w:val="0000FF"/>
                <w:sz w:val="16"/>
                <w:szCs w:val="16"/>
                <w:u w:val="single"/>
                <w:lang w:val="en-FI"/>
              </w:rPr>
            </w:pPr>
            <w:hyperlink r:id="rId90" w:history="1">
              <w:r w:rsidRPr="00621EF5">
                <w:rPr>
                  <w:rFonts w:ascii="Arial" w:hAnsi="Arial" w:cs="Arial"/>
                  <w:b/>
                  <w:bCs/>
                  <w:color w:val="0000FF"/>
                  <w:sz w:val="16"/>
                  <w:szCs w:val="16"/>
                  <w:u w:val="single"/>
                  <w:lang w:val="en-FI"/>
                </w:rPr>
                <w:t>S4-240974</w:t>
              </w:r>
            </w:hyperlink>
          </w:p>
        </w:tc>
        <w:tc>
          <w:tcPr>
            <w:tcW w:w="4079" w:type="dxa"/>
            <w:tcBorders>
              <w:top w:val="nil"/>
              <w:left w:val="nil"/>
              <w:bottom w:val="single" w:sz="4" w:space="0" w:color="A6A6A6"/>
              <w:right w:val="single" w:sz="4" w:space="0" w:color="A6A6A6"/>
            </w:tcBorders>
            <w:shd w:val="clear" w:color="auto" w:fill="auto"/>
            <w:hideMark/>
          </w:tcPr>
          <w:p w14:paraId="7AE549B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1418" w:type="dxa"/>
            <w:tcBorders>
              <w:top w:val="nil"/>
              <w:left w:val="nil"/>
              <w:bottom w:val="single" w:sz="4" w:space="0" w:color="A6A6A6"/>
              <w:right w:val="single" w:sz="4" w:space="0" w:color="A6A6A6"/>
            </w:tcBorders>
            <w:shd w:val="clear" w:color="auto" w:fill="auto"/>
            <w:hideMark/>
          </w:tcPr>
          <w:p w14:paraId="49496E5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559" w:type="dxa"/>
            <w:tcBorders>
              <w:top w:val="nil"/>
              <w:left w:val="nil"/>
              <w:bottom w:val="single" w:sz="4" w:space="0" w:color="A6A6A6"/>
              <w:right w:val="single" w:sz="4" w:space="0" w:color="A6A6A6"/>
            </w:tcBorders>
            <w:shd w:val="clear" w:color="auto" w:fill="auto"/>
            <w:hideMark/>
          </w:tcPr>
          <w:p w14:paraId="211A9B1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r>
      <w:tr w:rsidR="00621EF5" w:rsidRPr="00621EF5" w14:paraId="21D6197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E85E220" w14:textId="77777777" w:rsidR="00621EF5" w:rsidRPr="00621EF5" w:rsidRDefault="00621EF5" w:rsidP="00621EF5">
            <w:pPr>
              <w:rPr>
                <w:rFonts w:ascii="Arial" w:hAnsi="Arial" w:cs="Arial"/>
                <w:b/>
                <w:bCs/>
                <w:color w:val="0000FF"/>
                <w:sz w:val="16"/>
                <w:szCs w:val="16"/>
                <w:u w:val="single"/>
                <w:lang w:val="en-FI"/>
              </w:rPr>
            </w:pPr>
            <w:hyperlink r:id="rId91" w:history="1">
              <w:r w:rsidRPr="00621EF5">
                <w:rPr>
                  <w:rFonts w:ascii="Arial" w:hAnsi="Arial" w:cs="Arial"/>
                  <w:b/>
                  <w:bCs/>
                  <w:color w:val="0000FF"/>
                  <w:sz w:val="16"/>
                  <w:szCs w:val="16"/>
                  <w:u w:val="single"/>
                  <w:lang w:val="en-FI"/>
                </w:rPr>
                <w:t>S4-240977</w:t>
              </w:r>
            </w:hyperlink>
          </w:p>
        </w:tc>
        <w:tc>
          <w:tcPr>
            <w:tcW w:w="4079" w:type="dxa"/>
            <w:tcBorders>
              <w:top w:val="nil"/>
              <w:left w:val="nil"/>
              <w:bottom w:val="single" w:sz="4" w:space="0" w:color="A6A6A6"/>
              <w:right w:val="single" w:sz="4" w:space="0" w:color="A6A6A6"/>
            </w:tcBorders>
            <w:shd w:val="clear" w:color="auto" w:fill="auto"/>
            <w:hideMark/>
          </w:tcPr>
          <w:p w14:paraId="0140BFC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Updates on RTC-related API and reference point</w:t>
            </w:r>
          </w:p>
        </w:tc>
        <w:tc>
          <w:tcPr>
            <w:tcW w:w="1418" w:type="dxa"/>
            <w:tcBorders>
              <w:top w:val="nil"/>
              <w:left w:val="nil"/>
              <w:bottom w:val="single" w:sz="4" w:space="0" w:color="A6A6A6"/>
              <w:right w:val="single" w:sz="4" w:space="0" w:color="A6A6A6"/>
            </w:tcBorders>
            <w:shd w:val="clear" w:color="auto" w:fill="auto"/>
            <w:hideMark/>
          </w:tcPr>
          <w:p w14:paraId="2C09896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559" w:type="dxa"/>
            <w:tcBorders>
              <w:top w:val="nil"/>
              <w:left w:val="nil"/>
              <w:bottom w:val="single" w:sz="4" w:space="0" w:color="A6A6A6"/>
              <w:right w:val="single" w:sz="4" w:space="0" w:color="A6A6A6"/>
            </w:tcBorders>
            <w:shd w:val="clear" w:color="auto" w:fill="auto"/>
            <w:hideMark/>
          </w:tcPr>
          <w:p w14:paraId="04E863E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r>
      <w:tr w:rsidR="00621EF5" w:rsidRPr="00621EF5" w14:paraId="187E7CD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D9C240E" w14:textId="77777777" w:rsidR="00621EF5" w:rsidRPr="00621EF5" w:rsidRDefault="00621EF5" w:rsidP="00621EF5">
            <w:pPr>
              <w:rPr>
                <w:rFonts w:ascii="Arial" w:hAnsi="Arial" w:cs="Arial"/>
                <w:b/>
                <w:bCs/>
                <w:color w:val="0000FF"/>
                <w:sz w:val="16"/>
                <w:szCs w:val="16"/>
                <w:u w:val="single"/>
                <w:lang w:val="en-FI"/>
              </w:rPr>
            </w:pPr>
            <w:hyperlink r:id="rId92" w:history="1">
              <w:r w:rsidRPr="00621EF5">
                <w:rPr>
                  <w:rFonts w:ascii="Arial" w:hAnsi="Arial" w:cs="Arial"/>
                  <w:b/>
                  <w:bCs/>
                  <w:color w:val="0000FF"/>
                  <w:sz w:val="16"/>
                  <w:szCs w:val="16"/>
                  <w:u w:val="single"/>
                  <w:lang w:val="en-FI"/>
                </w:rPr>
                <w:t>S4-240988</w:t>
              </w:r>
            </w:hyperlink>
          </w:p>
        </w:tc>
        <w:tc>
          <w:tcPr>
            <w:tcW w:w="4079" w:type="dxa"/>
            <w:tcBorders>
              <w:top w:val="nil"/>
              <w:left w:val="nil"/>
              <w:bottom w:val="single" w:sz="4" w:space="0" w:color="A6A6A6"/>
              <w:right w:val="single" w:sz="4" w:space="0" w:color="A6A6A6"/>
            </w:tcBorders>
            <w:shd w:val="clear" w:color="auto" w:fill="auto"/>
            <w:hideMark/>
          </w:tcPr>
          <w:p w14:paraId="5A1FF28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1418" w:type="dxa"/>
            <w:tcBorders>
              <w:top w:val="nil"/>
              <w:left w:val="nil"/>
              <w:bottom w:val="single" w:sz="4" w:space="0" w:color="A6A6A6"/>
              <w:right w:val="single" w:sz="4" w:space="0" w:color="A6A6A6"/>
            </w:tcBorders>
            <w:shd w:val="clear" w:color="auto" w:fill="auto"/>
            <w:hideMark/>
          </w:tcPr>
          <w:p w14:paraId="16A8A6F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5F1973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r>
      <w:tr w:rsidR="00621EF5" w:rsidRPr="00621EF5" w14:paraId="63E8CA4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78753F0" w14:textId="77777777" w:rsidR="00621EF5" w:rsidRPr="00621EF5" w:rsidRDefault="00621EF5" w:rsidP="00621EF5">
            <w:pPr>
              <w:rPr>
                <w:rFonts w:ascii="Arial" w:hAnsi="Arial" w:cs="Arial"/>
                <w:b/>
                <w:bCs/>
                <w:color w:val="0000FF"/>
                <w:sz w:val="16"/>
                <w:szCs w:val="16"/>
                <w:u w:val="single"/>
                <w:lang w:val="en-FI"/>
              </w:rPr>
            </w:pPr>
            <w:hyperlink r:id="rId93" w:history="1">
              <w:r w:rsidRPr="00621EF5">
                <w:rPr>
                  <w:rFonts w:ascii="Arial" w:hAnsi="Arial" w:cs="Arial"/>
                  <w:b/>
                  <w:bCs/>
                  <w:color w:val="0000FF"/>
                  <w:sz w:val="16"/>
                  <w:szCs w:val="16"/>
                  <w:u w:val="single"/>
                  <w:lang w:val="en-FI"/>
                </w:rPr>
                <w:t>S4-240991</w:t>
              </w:r>
            </w:hyperlink>
          </w:p>
        </w:tc>
        <w:tc>
          <w:tcPr>
            <w:tcW w:w="4079" w:type="dxa"/>
            <w:tcBorders>
              <w:top w:val="nil"/>
              <w:left w:val="nil"/>
              <w:bottom w:val="single" w:sz="4" w:space="0" w:color="A6A6A6"/>
              <w:right w:val="single" w:sz="4" w:space="0" w:color="A6A6A6"/>
            </w:tcBorders>
            <w:shd w:val="clear" w:color="auto" w:fill="auto"/>
            <w:hideMark/>
          </w:tcPr>
          <w:p w14:paraId="2DABFB4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IMS]Updates</w:t>
            </w:r>
            <w:proofErr w:type="gramEnd"/>
            <w:r w:rsidRPr="00621EF5">
              <w:rPr>
                <w:rFonts w:ascii="Arial" w:hAnsi="Arial" w:cs="Arial"/>
                <w:sz w:val="16"/>
                <w:szCs w:val="16"/>
                <w:lang w:val="en-FI"/>
              </w:rPr>
              <w:t xml:space="preserve"> to generalized IMS DC architecture to support split rendering</w:t>
            </w:r>
          </w:p>
        </w:tc>
        <w:tc>
          <w:tcPr>
            <w:tcW w:w="1418" w:type="dxa"/>
            <w:tcBorders>
              <w:top w:val="nil"/>
              <w:left w:val="nil"/>
              <w:bottom w:val="single" w:sz="4" w:space="0" w:color="A6A6A6"/>
              <w:right w:val="single" w:sz="4" w:space="0" w:color="A6A6A6"/>
            </w:tcBorders>
            <w:shd w:val="clear" w:color="auto" w:fill="auto"/>
            <w:hideMark/>
          </w:tcPr>
          <w:p w14:paraId="39D290A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559" w:type="dxa"/>
            <w:tcBorders>
              <w:top w:val="nil"/>
              <w:left w:val="nil"/>
              <w:bottom w:val="single" w:sz="4" w:space="0" w:color="A6A6A6"/>
              <w:right w:val="single" w:sz="4" w:space="0" w:color="A6A6A6"/>
            </w:tcBorders>
            <w:shd w:val="clear" w:color="auto" w:fill="auto"/>
            <w:hideMark/>
          </w:tcPr>
          <w:p w14:paraId="5E043EA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1DA90804"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4A4F476" w14:textId="77777777" w:rsidR="00621EF5" w:rsidRPr="00621EF5" w:rsidRDefault="00621EF5" w:rsidP="00621EF5">
            <w:pPr>
              <w:rPr>
                <w:rFonts w:ascii="Arial" w:hAnsi="Arial" w:cs="Arial"/>
                <w:b/>
                <w:bCs/>
                <w:color w:val="0000FF"/>
                <w:sz w:val="16"/>
                <w:szCs w:val="16"/>
                <w:u w:val="single"/>
                <w:lang w:val="en-FI"/>
              </w:rPr>
            </w:pPr>
            <w:hyperlink r:id="rId94" w:history="1">
              <w:r w:rsidRPr="00621EF5">
                <w:rPr>
                  <w:rFonts w:ascii="Arial" w:hAnsi="Arial" w:cs="Arial"/>
                  <w:b/>
                  <w:bCs/>
                  <w:color w:val="0000FF"/>
                  <w:sz w:val="16"/>
                  <w:szCs w:val="16"/>
                  <w:u w:val="single"/>
                  <w:lang w:val="en-FI"/>
                </w:rPr>
                <w:t>S4-240992</w:t>
              </w:r>
            </w:hyperlink>
          </w:p>
        </w:tc>
        <w:tc>
          <w:tcPr>
            <w:tcW w:w="4079" w:type="dxa"/>
            <w:tcBorders>
              <w:top w:val="nil"/>
              <w:left w:val="nil"/>
              <w:bottom w:val="single" w:sz="4" w:space="0" w:color="A6A6A6"/>
              <w:right w:val="single" w:sz="4" w:space="0" w:color="A6A6A6"/>
            </w:tcBorders>
            <w:shd w:val="clear" w:color="auto" w:fill="auto"/>
            <w:hideMark/>
          </w:tcPr>
          <w:p w14:paraId="774337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[SR_IMS] Interfaces to enable IMS-based split rendering </w:t>
            </w:r>
          </w:p>
        </w:tc>
        <w:tc>
          <w:tcPr>
            <w:tcW w:w="1418" w:type="dxa"/>
            <w:tcBorders>
              <w:top w:val="nil"/>
              <w:left w:val="nil"/>
              <w:bottom w:val="single" w:sz="4" w:space="0" w:color="A6A6A6"/>
              <w:right w:val="single" w:sz="4" w:space="0" w:color="A6A6A6"/>
            </w:tcBorders>
            <w:shd w:val="clear" w:color="auto" w:fill="auto"/>
            <w:hideMark/>
          </w:tcPr>
          <w:p w14:paraId="68B7BA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559" w:type="dxa"/>
            <w:tcBorders>
              <w:top w:val="nil"/>
              <w:left w:val="nil"/>
              <w:bottom w:val="single" w:sz="4" w:space="0" w:color="A6A6A6"/>
              <w:right w:val="single" w:sz="4" w:space="0" w:color="A6A6A6"/>
            </w:tcBorders>
            <w:shd w:val="clear" w:color="auto" w:fill="auto"/>
            <w:hideMark/>
          </w:tcPr>
          <w:p w14:paraId="6B81423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2D46FA2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8A539F2" w14:textId="77777777" w:rsidR="00621EF5" w:rsidRPr="00621EF5" w:rsidRDefault="00621EF5" w:rsidP="00621EF5">
            <w:pPr>
              <w:rPr>
                <w:rFonts w:ascii="Arial" w:hAnsi="Arial" w:cs="Arial"/>
                <w:b/>
                <w:bCs/>
                <w:color w:val="0000FF"/>
                <w:sz w:val="16"/>
                <w:szCs w:val="16"/>
                <w:u w:val="single"/>
                <w:lang w:val="en-FI"/>
              </w:rPr>
            </w:pPr>
            <w:hyperlink r:id="rId95" w:history="1">
              <w:r w:rsidRPr="00621EF5">
                <w:rPr>
                  <w:rFonts w:ascii="Arial" w:hAnsi="Arial" w:cs="Arial"/>
                  <w:b/>
                  <w:bCs/>
                  <w:color w:val="0000FF"/>
                  <w:sz w:val="16"/>
                  <w:szCs w:val="16"/>
                  <w:u w:val="single"/>
                  <w:lang w:val="en-FI"/>
                </w:rPr>
                <w:t>S4-241009</w:t>
              </w:r>
            </w:hyperlink>
          </w:p>
        </w:tc>
        <w:tc>
          <w:tcPr>
            <w:tcW w:w="4079" w:type="dxa"/>
            <w:tcBorders>
              <w:top w:val="nil"/>
              <w:left w:val="nil"/>
              <w:bottom w:val="single" w:sz="4" w:space="0" w:color="A6A6A6"/>
              <w:right w:val="single" w:sz="4" w:space="0" w:color="A6A6A6"/>
            </w:tcBorders>
            <w:shd w:val="clear" w:color="auto" w:fill="auto"/>
            <w:hideMark/>
          </w:tcPr>
          <w:p w14:paraId="75ACF77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IMS]High</w:t>
            </w:r>
            <w:proofErr w:type="gramEnd"/>
            <w:r w:rsidRPr="00621EF5">
              <w:rPr>
                <w:rFonts w:ascii="Arial" w:hAnsi="Arial" w:cs="Arial"/>
                <w:sz w:val="16"/>
                <w:szCs w:val="16"/>
                <w:lang w:val="en-FI"/>
              </w:rPr>
              <w:t xml:space="preserve"> level call flows for Split Rendering over IMS</w:t>
            </w:r>
          </w:p>
        </w:tc>
        <w:tc>
          <w:tcPr>
            <w:tcW w:w="1418" w:type="dxa"/>
            <w:tcBorders>
              <w:top w:val="nil"/>
              <w:left w:val="nil"/>
              <w:bottom w:val="single" w:sz="4" w:space="0" w:color="A6A6A6"/>
              <w:right w:val="single" w:sz="4" w:space="0" w:color="A6A6A6"/>
            </w:tcBorders>
            <w:shd w:val="clear" w:color="auto" w:fill="auto"/>
            <w:hideMark/>
          </w:tcPr>
          <w:p w14:paraId="079E887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559" w:type="dxa"/>
            <w:tcBorders>
              <w:top w:val="nil"/>
              <w:left w:val="nil"/>
              <w:bottom w:val="single" w:sz="4" w:space="0" w:color="A6A6A6"/>
              <w:right w:val="single" w:sz="4" w:space="0" w:color="A6A6A6"/>
            </w:tcBorders>
            <w:shd w:val="clear" w:color="auto" w:fill="auto"/>
            <w:hideMark/>
          </w:tcPr>
          <w:p w14:paraId="67E711C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0AABFE48"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6F80569" w14:textId="77777777" w:rsidR="00621EF5" w:rsidRPr="00621EF5" w:rsidRDefault="00621EF5" w:rsidP="00621EF5">
            <w:pPr>
              <w:rPr>
                <w:rFonts w:ascii="Arial" w:hAnsi="Arial" w:cs="Arial"/>
                <w:b/>
                <w:bCs/>
                <w:color w:val="0000FF"/>
                <w:sz w:val="16"/>
                <w:szCs w:val="16"/>
                <w:u w:val="single"/>
                <w:lang w:val="en-FI"/>
              </w:rPr>
            </w:pPr>
            <w:hyperlink r:id="rId96" w:history="1">
              <w:r w:rsidRPr="00621EF5">
                <w:rPr>
                  <w:rFonts w:ascii="Arial" w:hAnsi="Arial" w:cs="Arial"/>
                  <w:b/>
                  <w:bCs/>
                  <w:color w:val="0000FF"/>
                  <w:sz w:val="16"/>
                  <w:szCs w:val="16"/>
                  <w:u w:val="single"/>
                  <w:lang w:val="en-FI"/>
                </w:rPr>
                <w:t>S4-241014</w:t>
              </w:r>
            </w:hyperlink>
          </w:p>
        </w:tc>
        <w:tc>
          <w:tcPr>
            <w:tcW w:w="4079" w:type="dxa"/>
            <w:tcBorders>
              <w:top w:val="nil"/>
              <w:left w:val="nil"/>
              <w:bottom w:val="single" w:sz="4" w:space="0" w:color="A6A6A6"/>
              <w:right w:val="single" w:sz="4" w:space="0" w:color="A6A6A6"/>
            </w:tcBorders>
            <w:shd w:val="clear" w:color="auto" w:fill="auto"/>
            <w:hideMark/>
          </w:tcPr>
          <w:p w14:paraId="43F4530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RTP retransmission aware PDU Set handling</w:t>
            </w:r>
          </w:p>
        </w:tc>
        <w:tc>
          <w:tcPr>
            <w:tcW w:w="1418" w:type="dxa"/>
            <w:tcBorders>
              <w:top w:val="nil"/>
              <w:left w:val="nil"/>
              <w:bottom w:val="single" w:sz="4" w:space="0" w:color="A6A6A6"/>
              <w:right w:val="single" w:sz="4" w:space="0" w:color="A6A6A6"/>
            </w:tcBorders>
            <w:shd w:val="clear" w:color="auto" w:fill="auto"/>
            <w:hideMark/>
          </w:tcPr>
          <w:p w14:paraId="0F23059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4D9B6DD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06593D00"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346D731" w14:textId="77777777" w:rsidR="00621EF5" w:rsidRPr="00621EF5" w:rsidRDefault="00621EF5" w:rsidP="00621EF5">
            <w:pPr>
              <w:rPr>
                <w:rFonts w:ascii="Arial" w:hAnsi="Arial" w:cs="Arial"/>
                <w:b/>
                <w:bCs/>
                <w:color w:val="0000FF"/>
                <w:sz w:val="16"/>
                <w:szCs w:val="16"/>
                <w:u w:val="single"/>
                <w:lang w:val="en-FI"/>
              </w:rPr>
            </w:pPr>
            <w:hyperlink r:id="rId97" w:history="1">
              <w:r w:rsidRPr="00621EF5">
                <w:rPr>
                  <w:rFonts w:ascii="Arial" w:hAnsi="Arial" w:cs="Arial"/>
                  <w:b/>
                  <w:bCs/>
                  <w:color w:val="0000FF"/>
                  <w:sz w:val="16"/>
                  <w:szCs w:val="16"/>
                  <w:u w:val="single"/>
                  <w:lang w:val="en-FI"/>
                </w:rPr>
                <w:t>S4-241015</w:t>
              </w:r>
            </w:hyperlink>
          </w:p>
        </w:tc>
        <w:tc>
          <w:tcPr>
            <w:tcW w:w="4079" w:type="dxa"/>
            <w:tcBorders>
              <w:top w:val="nil"/>
              <w:left w:val="nil"/>
              <w:bottom w:val="single" w:sz="4" w:space="0" w:color="A6A6A6"/>
              <w:right w:val="single" w:sz="4" w:space="0" w:color="A6A6A6"/>
            </w:tcBorders>
            <w:shd w:val="clear" w:color="auto" w:fill="auto"/>
            <w:hideMark/>
          </w:tcPr>
          <w:p w14:paraId="4FBA2DC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Using PDU Set information to optimize RTP retransmission</w:t>
            </w:r>
          </w:p>
        </w:tc>
        <w:tc>
          <w:tcPr>
            <w:tcW w:w="1418" w:type="dxa"/>
            <w:tcBorders>
              <w:top w:val="nil"/>
              <w:left w:val="nil"/>
              <w:bottom w:val="single" w:sz="4" w:space="0" w:color="A6A6A6"/>
              <w:right w:val="single" w:sz="4" w:space="0" w:color="A6A6A6"/>
            </w:tcBorders>
            <w:shd w:val="clear" w:color="auto" w:fill="auto"/>
            <w:hideMark/>
          </w:tcPr>
          <w:p w14:paraId="347AB68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62B979B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55AF21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885D9A2" w14:textId="77777777" w:rsidR="00621EF5" w:rsidRPr="00621EF5" w:rsidRDefault="00621EF5" w:rsidP="00621EF5">
            <w:pPr>
              <w:rPr>
                <w:rFonts w:ascii="Arial" w:hAnsi="Arial" w:cs="Arial"/>
                <w:b/>
                <w:bCs/>
                <w:color w:val="0000FF"/>
                <w:sz w:val="16"/>
                <w:szCs w:val="16"/>
                <w:u w:val="single"/>
                <w:lang w:val="en-FI"/>
              </w:rPr>
            </w:pPr>
            <w:hyperlink r:id="rId98" w:history="1">
              <w:r w:rsidRPr="00621EF5">
                <w:rPr>
                  <w:rFonts w:ascii="Arial" w:hAnsi="Arial" w:cs="Arial"/>
                  <w:b/>
                  <w:bCs/>
                  <w:color w:val="0000FF"/>
                  <w:sz w:val="16"/>
                  <w:szCs w:val="16"/>
                  <w:u w:val="single"/>
                  <w:lang w:val="en-FI"/>
                </w:rPr>
                <w:t>S4-241017</w:t>
              </w:r>
            </w:hyperlink>
          </w:p>
        </w:tc>
        <w:tc>
          <w:tcPr>
            <w:tcW w:w="4079" w:type="dxa"/>
            <w:tcBorders>
              <w:top w:val="nil"/>
              <w:left w:val="nil"/>
              <w:bottom w:val="single" w:sz="4" w:space="0" w:color="A6A6A6"/>
              <w:right w:val="single" w:sz="4" w:space="0" w:color="A6A6A6"/>
            </w:tcBorders>
            <w:shd w:val="clear" w:color="auto" w:fill="auto"/>
            <w:hideMark/>
          </w:tcPr>
          <w:p w14:paraId="31FAD66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KI#2: Application-specific PSI mapping for lonely PDUs</w:t>
            </w:r>
          </w:p>
        </w:tc>
        <w:tc>
          <w:tcPr>
            <w:tcW w:w="1418" w:type="dxa"/>
            <w:tcBorders>
              <w:top w:val="nil"/>
              <w:left w:val="nil"/>
              <w:bottom w:val="single" w:sz="4" w:space="0" w:color="A6A6A6"/>
              <w:right w:val="single" w:sz="4" w:space="0" w:color="A6A6A6"/>
            </w:tcBorders>
            <w:shd w:val="clear" w:color="auto" w:fill="auto"/>
            <w:hideMark/>
          </w:tcPr>
          <w:p w14:paraId="7F0010F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40977FE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1FED5E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D05F0D0" w14:textId="77777777" w:rsidR="00621EF5" w:rsidRPr="00621EF5" w:rsidRDefault="00621EF5" w:rsidP="00621EF5">
            <w:pPr>
              <w:rPr>
                <w:rFonts w:ascii="Arial" w:hAnsi="Arial" w:cs="Arial"/>
                <w:b/>
                <w:bCs/>
                <w:color w:val="0000FF"/>
                <w:sz w:val="16"/>
                <w:szCs w:val="16"/>
                <w:u w:val="single"/>
                <w:lang w:val="en-FI"/>
              </w:rPr>
            </w:pPr>
            <w:hyperlink r:id="rId99" w:history="1">
              <w:r w:rsidRPr="00621EF5">
                <w:rPr>
                  <w:rFonts w:ascii="Arial" w:hAnsi="Arial" w:cs="Arial"/>
                  <w:b/>
                  <w:bCs/>
                  <w:color w:val="0000FF"/>
                  <w:sz w:val="16"/>
                  <w:szCs w:val="16"/>
                  <w:u w:val="single"/>
                  <w:lang w:val="en-FI"/>
                </w:rPr>
                <w:t>S4-241019</w:t>
              </w:r>
            </w:hyperlink>
          </w:p>
        </w:tc>
        <w:tc>
          <w:tcPr>
            <w:tcW w:w="4079" w:type="dxa"/>
            <w:tcBorders>
              <w:top w:val="nil"/>
              <w:left w:val="nil"/>
              <w:bottom w:val="single" w:sz="4" w:space="0" w:color="A6A6A6"/>
              <w:right w:val="single" w:sz="4" w:space="0" w:color="A6A6A6"/>
            </w:tcBorders>
            <w:shd w:val="clear" w:color="auto" w:fill="auto"/>
            <w:hideMark/>
          </w:tcPr>
          <w:p w14:paraId="07F4259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w:t>
            </w:r>
            <w:proofErr w:type="spellStart"/>
            <w:r w:rsidRPr="00621EF5">
              <w:rPr>
                <w:rFonts w:ascii="Arial" w:hAnsi="Arial" w:cs="Arial"/>
                <w:sz w:val="16"/>
                <w:szCs w:val="16"/>
                <w:lang w:val="en-FI"/>
              </w:rPr>
              <w:t>KI#x</w:t>
            </w:r>
            <w:proofErr w:type="spellEnd"/>
            <w:r w:rsidRPr="00621EF5">
              <w:rPr>
                <w:rFonts w:ascii="Arial" w:hAnsi="Arial" w:cs="Arial"/>
                <w:sz w:val="16"/>
                <w:szCs w:val="16"/>
                <w:lang w:val="en-FI"/>
              </w:rPr>
              <w:t xml:space="preserve">: Media delivery over multiple media sessions </w:t>
            </w:r>
          </w:p>
        </w:tc>
        <w:tc>
          <w:tcPr>
            <w:tcW w:w="1418" w:type="dxa"/>
            <w:tcBorders>
              <w:top w:val="nil"/>
              <w:left w:val="nil"/>
              <w:bottom w:val="single" w:sz="4" w:space="0" w:color="A6A6A6"/>
              <w:right w:val="single" w:sz="4" w:space="0" w:color="A6A6A6"/>
            </w:tcBorders>
            <w:shd w:val="clear" w:color="auto" w:fill="auto"/>
            <w:hideMark/>
          </w:tcPr>
          <w:p w14:paraId="3C52FD6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56CF3ED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BF4722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5861E41A" w14:textId="77777777" w:rsidR="00621EF5" w:rsidRPr="00621EF5" w:rsidRDefault="00621EF5" w:rsidP="00621EF5">
            <w:pPr>
              <w:rPr>
                <w:rFonts w:ascii="Arial" w:hAnsi="Arial" w:cs="Arial"/>
                <w:b/>
                <w:bCs/>
                <w:color w:val="0000FF"/>
                <w:sz w:val="16"/>
                <w:szCs w:val="16"/>
                <w:u w:val="single"/>
                <w:lang w:val="en-FI"/>
              </w:rPr>
            </w:pPr>
            <w:hyperlink r:id="rId100" w:history="1">
              <w:r w:rsidRPr="00621EF5">
                <w:rPr>
                  <w:rFonts w:ascii="Arial" w:hAnsi="Arial" w:cs="Arial"/>
                  <w:b/>
                  <w:bCs/>
                  <w:color w:val="0000FF"/>
                  <w:sz w:val="16"/>
                  <w:szCs w:val="16"/>
                  <w:u w:val="single"/>
                  <w:lang w:val="en-FI"/>
                </w:rPr>
                <w:t>S4-241023</w:t>
              </w:r>
            </w:hyperlink>
          </w:p>
        </w:tc>
        <w:tc>
          <w:tcPr>
            <w:tcW w:w="4079" w:type="dxa"/>
            <w:tcBorders>
              <w:top w:val="nil"/>
              <w:left w:val="nil"/>
              <w:bottom w:val="single" w:sz="4" w:space="0" w:color="A6A6A6"/>
              <w:right w:val="single" w:sz="4" w:space="0" w:color="A6A6A6"/>
            </w:tcBorders>
            <w:shd w:val="clear" w:color="auto" w:fill="auto"/>
            <w:hideMark/>
          </w:tcPr>
          <w:p w14:paraId="3E788EC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Disc related to LS from SA2 on FEC and PDU set inter-dependency</w:t>
            </w:r>
          </w:p>
        </w:tc>
        <w:tc>
          <w:tcPr>
            <w:tcW w:w="1418" w:type="dxa"/>
            <w:tcBorders>
              <w:top w:val="nil"/>
              <w:left w:val="nil"/>
              <w:bottom w:val="single" w:sz="4" w:space="0" w:color="A6A6A6"/>
              <w:right w:val="single" w:sz="4" w:space="0" w:color="A6A6A6"/>
            </w:tcBorders>
            <w:shd w:val="clear" w:color="auto" w:fill="auto"/>
            <w:hideMark/>
          </w:tcPr>
          <w:p w14:paraId="320AB0F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Meta USA</w:t>
            </w:r>
          </w:p>
        </w:tc>
        <w:tc>
          <w:tcPr>
            <w:tcW w:w="1559" w:type="dxa"/>
            <w:tcBorders>
              <w:top w:val="nil"/>
              <w:left w:val="nil"/>
              <w:bottom w:val="single" w:sz="4" w:space="0" w:color="A6A6A6"/>
              <w:right w:val="single" w:sz="4" w:space="0" w:color="A6A6A6"/>
            </w:tcBorders>
            <w:shd w:val="clear" w:color="auto" w:fill="auto"/>
            <w:hideMark/>
          </w:tcPr>
          <w:p w14:paraId="5F3344C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72C8E11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BCC3D33" w14:textId="77777777" w:rsidR="00621EF5" w:rsidRPr="00621EF5" w:rsidRDefault="00621EF5" w:rsidP="00621EF5">
            <w:pPr>
              <w:rPr>
                <w:rFonts w:ascii="Arial" w:hAnsi="Arial" w:cs="Arial"/>
                <w:b/>
                <w:bCs/>
                <w:color w:val="0000FF"/>
                <w:sz w:val="16"/>
                <w:szCs w:val="16"/>
                <w:u w:val="single"/>
                <w:lang w:val="en-FI"/>
              </w:rPr>
            </w:pPr>
            <w:hyperlink r:id="rId101" w:history="1">
              <w:r w:rsidRPr="00621EF5">
                <w:rPr>
                  <w:rFonts w:ascii="Arial" w:hAnsi="Arial" w:cs="Arial"/>
                  <w:b/>
                  <w:bCs/>
                  <w:color w:val="0000FF"/>
                  <w:sz w:val="16"/>
                  <w:szCs w:val="16"/>
                  <w:u w:val="single"/>
                  <w:lang w:val="en-FI"/>
                </w:rPr>
                <w:t>S4-241045</w:t>
              </w:r>
            </w:hyperlink>
          </w:p>
        </w:tc>
        <w:tc>
          <w:tcPr>
            <w:tcW w:w="4079" w:type="dxa"/>
            <w:tcBorders>
              <w:top w:val="nil"/>
              <w:left w:val="nil"/>
              <w:bottom w:val="single" w:sz="4" w:space="0" w:color="A6A6A6"/>
              <w:right w:val="single" w:sz="4" w:space="0" w:color="A6A6A6"/>
            </w:tcBorders>
            <w:shd w:val="clear" w:color="auto" w:fill="auto"/>
            <w:hideMark/>
          </w:tcPr>
          <w:p w14:paraId="1554B14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enhancement to the protocol stack of IMS Data Channel</w:t>
            </w:r>
          </w:p>
        </w:tc>
        <w:tc>
          <w:tcPr>
            <w:tcW w:w="1418" w:type="dxa"/>
            <w:tcBorders>
              <w:top w:val="nil"/>
              <w:left w:val="nil"/>
              <w:bottom w:val="single" w:sz="4" w:space="0" w:color="A6A6A6"/>
              <w:right w:val="single" w:sz="4" w:space="0" w:color="A6A6A6"/>
            </w:tcBorders>
            <w:shd w:val="clear" w:color="auto" w:fill="auto"/>
            <w:hideMark/>
          </w:tcPr>
          <w:p w14:paraId="6D2101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264FD51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00200CE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F7019D5" w14:textId="77777777" w:rsidR="00621EF5" w:rsidRPr="00621EF5" w:rsidRDefault="00621EF5" w:rsidP="00621EF5">
            <w:pPr>
              <w:rPr>
                <w:rFonts w:ascii="Arial" w:hAnsi="Arial" w:cs="Arial"/>
                <w:b/>
                <w:bCs/>
                <w:color w:val="0000FF"/>
                <w:sz w:val="16"/>
                <w:szCs w:val="16"/>
                <w:u w:val="single"/>
                <w:lang w:val="en-FI"/>
              </w:rPr>
            </w:pPr>
            <w:hyperlink r:id="rId102" w:history="1">
              <w:r w:rsidRPr="00621EF5">
                <w:rPr>
                  <w:rFonts w:ascii="Arial" w:hAnsi="Arial" w:cs="Arial"/>
                  <w:b/>
                  <w:bCs/>
                  <w:color w:val="0000FF"/>
                  <w:sz w:val="16"/>
                  <w:szCs w:val="16"/>
                  <w:u w:val="single"/>
                  <w:lang w:val="en-FI"/>
                </w:rPr>
                <w:t>S4-241049</w:t>
              </w:r>
            </w:hyperlink>
          </w:p>
        </w:tc>
        <w:tc>
          <w:tcPr>
            <w:tcW w:w="4079" w:type="dxa"/>
            <w:tcBorders>
              <w:top w:val="nil"/>
              <w:left w:val="nil"/>
              <w:bottom w:val="single" w:sz="4" w:space="0" w:color="A6A6A6"/>
              <w:right w:val="single" w:sz="4" w:space="0" w:color="A6A6A6"/>
            </w:tcBorders>
            <w:shd w:val="clear" w:color="auto" w:fill="auto"/>
            <w:hideMark/>
          </w:tcPr>
          <w:p w14:paraId="2A9BB83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1418" w:type="dxa"/>
            <w:tcBorders>
              <w:top w:val="nil"/>
              <w:left w:val="nil"/>
              <w:bottom w:val="single" w:sz="4" w:space="0" w:color="A6A6A6"/>
              <w:right w:val="single" w:sz="4" w:space="0" w:color="A6A6A6"/>
            </w:tcBorders>
            <w:shd w:val="clear" w:color="auto" w:fill="auto"/>
            <w:hideMark/>
          </w:tcPr>
          <w:p w14:paraId="32F662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3136707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r>
      <w:tr w:rsidR="00621EF5" w:rsidRPr="00621EF5" w14:paraId="541F41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89B7352" w14:textId="77777777" w:rsidR="00621EF5" w:rsidRPr="00621EF5" w:rsidRDefault="00621EF5" w:rsidP="00621EF5">
            <w:pPr>
              <w:rPr>
                <w:rFonts w:ascii="Arial" w:hAnsi="Arial" w:cs="Arial"/>
                <w:b/>
                <w:bCs/>
                <w:color w:val="0000FF"/>
                <w:sz w:val="16"/>
                <w:szCs w:val="16"/>
                <w:u w:val="single"/>
                <w:lang w:val="en-FI"/>
              </w:rPr>
            </w:pPr>
            <w:hyperlink r:id="rId103" w:history="1">
              <w:r w:rsidRPr="00621EF5">
                <w:rPr>
                  <w:rFonts w:ascii="Arial" w:hAnsi="Arial" w:cs="Arial"/>
                  <w:b/>
                  <w:bCs/>
                  <w:color w:val="0000FF"/>
                  <w:sz w:val="16"/>
                  <w:szCs w:val="16"/>
                  <w:u w:val="single"/>
                  <w:lang w:val="en-FI"/>
                </w:rPr>
                <w:t>S4-241058</w:t>
              </w:r>
            </w:hyperlink>
          </w:p>
        </w:tc>
        <w:tc>
          <w:tcPr>
            <w:tcW w:w="4079" w:type="dxa"/>
            <w:tcBorders>
              <w:top w:val="nil"/>
              <w:left w:val="nil"/>
              <w:bottom w:val="single" w:sz="4" w:space="0" w:color="A6A6A6"/>
              <w:right w:val="single" w:sz="4" w:space="0" w:color="A6A6A6"/>
            </w:tcBorders>
            <w:shd w:val="clear" w:color="auto" w:fill="auto"/>
            <w:hideMark/>
          </w:tcPr>
          <w:p w14:paraId="2EA4119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Real-time Communication Congestion Control Algorithms and AL-FEC </w:t>
            </w:r>
          </w:p>
        </w:tc>
        <w:tc>
          <w:tcPr>
            <w:tcW w:w="1418" w:type="dxa"/>
            <w:tcBorders>
              <w:top w:val="nil"/>
              <w:left w:val="nil"/>
              <w:bottom w:val="single" w:sz="4" w:space="0" w:color="A6A6A6"/>
              <w:right w:val="single" w:sz="4" w:space="0" w:color="A6A6A6"/>
            </w:tcBorders>
            <w:shd w:val="clear" w:color="auto" w:fill="auto"/>
            <w:hideMark/>
          </w:tcPr>
          <w:p w14:paraId="6743BF4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2D0EA09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01538059"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E31D640" w14:textId="77777777" w:rsidR="00621EF5" w:rsidRPr="00621EF5" w:rsidRDefault="00621EF5" w:rsidP="00621EF5">
            <w:pPr>
              <w:rPr>
                <w:rFonts w:ascii="Arial" w:hAnsi="Arial" w:cs="Arial"/>
                <w:b/>
                <w:bCs/>
                <w:color w:val="0000FF"/>
                <w:sz w:val="16"/>
                <w:szCs w:val="16"/>
                <w:u w:val="single"/>
                <w:lang w:val="en-FI"/>
              </w:rPr>
            </w:pPr>
            <w:hyperlink r:id="rId104" w:history="1">
              <w:r w:rsidRPr="00621EF5">
                <w:rPr>
                  <w:rFonts w:ascii="Arial" w:hAnsi="Arial" w:cs="Arial"/>
                  <w:b/>
                  <w:bCs/>
                  <w:color w:val="0000FF"/>
                  <w:sz w:val="16"/>
                  <w:szCs w:val="16"/>
                  <w:u w:val="single"/>
                  <w:lang w:val="en-FI"/>
                </w:rPr>
                <w:t>S4-241064</w:t>
              </w:r>
            </w:hyperlink>
          </w:p>
        </w:tc>
        <w:tc>
          <w:tcPr>
            <w:tcW w:w="4079" w:type="dxa"/>
            <w:tcBorders>
              <w:top w:val="nil"/>
              <w:left w:val="nil"/>
              <w:bottom w:val="single" w:sz="4" w:space="0" w:color="A6A6A6"/>
              <w:right w:val="single" w:sz="4" w:space="0" w:color="A6A6A6"/>
            </w:tcBorders>
            <w:shd w:val="clear" w:color="auto" w:fill="auto"/>
            <w:hideMark/>
          </w:tcPr>
          <w:p w14:paraId="68F5405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w:t>
            </w:r>
            <w:proofErr w:type="spellStart"/>
            <w:r w:rsidRPr="00621EF5">
              <w:rPr>
                <w:rFonts w:ascii="Arial" w:hAnsi="Arial" w:cs="Arial"/>
                <w:sz w:val="16"/>
                <w:szCs w:val="16"/>
                <w:lang w:val="en-FI"/>
              </w:rPr>
              <w:t>pCR</w:t>
            </w:r>
            <w:proofErr w:type="spellEnd"/>
            <w:proofErr w:type="gramEnd"/>
            <w:r w:rsidRPr="00621EF5">
              <w:rPr>
                <w:rFonts w:ascii="Arial" w:hAnsi="Arial" w:cs="Arial"/>
                <w:sz w:val="16"/>
                <w:szCs w:val="16"/>
                <w:lang w:val="en-FI"/>
              </w:rPr>
              <w:t xml:space="preserve"> Split Rendering Entities</w:t>
            </w:r>
          </w:p>
        </w:tc>
        <w:tc>
          <w:tcPr>
            <w:tcW w:w="1418" w:type="dxa"/>
            <w:tcBorders>
              <w:top w:val="nil"/>
              <w:left w:val="nil"/>
              <w:bottom w:val="single" w:sz="4" w:space="0" w:color="A6A6A6"/>
              <w:right w:val="single" w:sz="4" w:space="0" w:color="A6A6A6"/>
            </w:tcBorders>
            <w:shd w:val="clear" w:color="auto" w:fill="auto"/>
            <w:hideMark/>
          </w:tcPr>
          <w:p w14:paraId="23B1794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559" w:type="dxa"/>
            <w:tcBorders>
              <w:top w:val="nil"/>
              <w:left w:val="nil"/>
              <w:bottom w:val="single" w:sz="4" w:space="0" w:color="A6A6A6"/>
              <w:right w:val="single" w:sz="4" w:space="0" w:color="A6A6A6"/>
            </w:tcBorders>
            <w:shd w:val="clear" w:color="auto" w:fill="auto"/>
            <w:hideMark/>
          </w:tcPr>
          <w:p w14:paraId="6A86A3C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r>
      <w:tr w:rsidR="00621EF5" w:rsidRPr="00621EF5" w14:paraId="449CC35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B6F8DC7" w14:textId="77777777" w:rsidR="00621EF5" w:rsidRPr="00621EF5" w:rsidRDefault="00621EF5" w:rsidP="00621EF5">
            <w:pPr>
              <w:rPr>
                <w:rFonts w:ascii="Arial" w:hAnsi="Arial" w:cs="Arial"/>
                <w:b/>
                <w:bCs/>
                <w:color w:val="0000FF"/>
                <w:sz w:val="16"/>
                <w:szCs w:val="16"/>
                <w:u w:val="single"/>
                <w:lang w:val="en-FI"/>
              </w:rPr>
            </w:pPr>
            <w:hyperlink r:id="rId105" w:history="1">
              <w:r w:rsidRPr="00621EF5">
                <w:rPr>
                  <w:rFonts w:ascii="Arial" w:hAnsi="Arial" w:cs="Arial"/>
                  <w:b/>
                  <w:bCs/>
                  <w:color w:val="0000FF"/>
                  <w:sz w:val="16"/>
                  <w:szCs w:val="16"/>
                  <w:u w:val="single"/>
                  <w:lang w:val="en-FI"/>
                </w:rPr>
                <w:t>S4-241068</w:t>
              </w:r>
            </w:hyperlink>
          </w:p>
        </w:tc>
        <w:tc>
          <w:tcPr>
            <w:tcW w:w="4079" w:type="dxa"/>
            <w:tcBorders>
              <w:top w:val="nil"/>
              <w:left w:val="nil"/>
              <w:bottom w:val="single" w:sz="4" w:space="0" w:color="A6A6A6"/>
              <w:right w:val="single" w:sz="4" w:space="0" w:color="A6A6A6"/>
            </w:tcBorders>
            <w:shd w:val="clear" w:color="auto" w:fill="auto"/>
            <w:hideMark/>
          </w:tcPr>
          <w:p w14:paraId="019EF50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[IBACS]</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Spatial and scene descriptions</w:t>
            </w:r>
          </w:p>
        </w:tc>
        <w:tc>
          <w:tcPr>
            <w:tcW w:w="1418" w:type="dxa"/>
            <w:tcBorders>
              <w:top w:val="nil"/>
              <w:left w:val="nil"/>
              <w:bottom w:val="single" w:sz="4" w:space="0" w:color="A6A6A6"/>
              <w:right w:val="single" w:sz="4" w:space="0" w:color="A6A6A6"/>
            </w:tcBorders>
            <w:shd w:val="clear" w:color="auto" w:fill="auto"/>
            <w:hideMark/>
          </w:tcPr>
          <w:p w14:paraId="4A2A8B3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559" w:type="dxa"/>
            <w:tcBorders>
              <w:top w:val="nil"/>
              <w:left w:val="nil"/>
              <w:bottom w:val="single" w:sz="4" w:space="0" w:color="A6A6A6"/>
              <w:right w:val="single" w:sz="4" w:space="0" w:color="A6A6A6"/>
            </w:tcBorders>
            <w:shd w:val="clear" w:color="auto" w:fill="auto"/>
            <w:hideMark/>
          </w:tcPr>
          <w:p w14:paraId="5D2BCB5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r>
      <w:tr w:rsidR="00621EF5" w:rsidRPr="00621EF5" w14:paraId="05DDAAE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CFE2530" w14:textId="77777777" w:rsidR="00621EF5" w:rsidRPr="00621EF5" w:rsidRDefault="00621EF5" w:rsidP="00621EF5">
            <w:pPr>
              <w:rPr>
                <w:rFonts w:ascii="Arial" w:hAnsi="Arial" w:cs="Arial"/>
                <w:b/>
                <w:bCs/>
                <w:color w:val="0000FF"/>
                <w:sz w:val="16"/>
                <w:szCs w:val="16"/>
                <w:u w:val="single"/>
                <w:lang w:val="en-FI"/>
              </w:rPr>
            </w:pPr>
            <w:hyperlink r:id="rId106" w:history="1">
              <w:r w:rsidRPr="00621EF5">
                <w:rPr>
                  <w:rFonts w:ascii="Arial" w:hAnsi="Arial" w:cs="Arial"/>
                  <w:b/>
                  <w:bCs/>
                  <w:color w:val="0000FF"/>
                  <w:sz w:val="16"/>
                  <w:szCs w:val="16"/>
                  <w:u w:val="single"/>
                  <w:lang w:val="en-FI"/>
                </w:rPr>
                <w:t>S4-241086</w:t>
              </w:r>
            </w:hyperlink>
          </w:p>
        </w:tc>
        <w:tc>
          <w:tcPr>
            <w:tcW w:w="4079" w:type="dxa"/>
            <w:tcBorders>
              <w:top w:val="nil"/>
              <w:left w:val="nil"/>
              <w:bottom w:val="single" w:sz="4" w:space="0" w:color="A6A6A6"/>
              <w:right w:val="single" w:sz="4" w:space="0" w:color="A6A6A6"/>
            </w:tcBorders>
            <w:shd w:val="clear" w:color="auto" w:fill="auto"/>
            <w:hideMark/>
          </w:tcPr>
          <w:p w14:paraId="4CE57AB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to SA2 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1AA1242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32F5DBE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0FAC5BD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3F2A9B4" w14:textId="77777777" w:rsidR="00621EF5" w:rsidRPr="00621EF5" w:rsidRDefault="00621EF5" w:rsidP="00621EF5">
            <w:pPr>
              <w:rPr>
                <w:rFonts w:ascii="Arial" w:hAnsi="Arial" w:cs="Arial"/>
                <w:b/>
                <w:bCs/>
                <w:color w:val="0000FF"/>
                <w:sz w:val="16"/>
                <w:szCs w:val="16"/>
                <w:u w:val="single"/>
                <w:lang w:val="en-FI"/>
              </w:rPr>
            </w:pPr>
            <w:hyperlink r:id="rId107" w:history="1">
              <w:r w:rsidRPr="00621EF5">
                <w:rPr>
                  <w:rFonts w:ascii="Arial" w:hAnsi="Arial" w:cs="Arial"/>
                  <w:b/>
                  <w:bCs/>
                  <w:color w:val="0000FF"/>
                  <w:sz w:val="16"/>
                  <w:szCs w:val="16"/>
                  <w:u w:val="single"/>
                  <w:lang w:val="en-FI"/>
                </w:rPr>
                <w:t>S4-241087</w:t>
              </w:r>
            </w:hyperlink>
          </w:p>
        </w:tc>
        <w:tc>
          <w:tcPr>
            <w:tcW w:w="4079" w:type="dxa"/>
            <w:tcBorders>
              <w:top w:val="nil"/>
              <w:left w:val="nil"/>
              <w:bottom w:val="single" w:sz="4" w:space="0" w:color="A6A6A6"/>
              <w:right w:val="single" w:sz="4" w:space="0" w:color="A6A6A6"/>
            </w:tcBorders>
            <w:shd w:val="clear" w:color="auto" w:fill="auto"/>
            <w:hideMark/>
          </w:tcPr>
          <w:p w14:paraId="2F6517F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 Identifying multiplexed media stream data flows </w:t>
            </w:r>
          </w:p>
        </w:tc>
        <w:tc>
          <w:tcPr>
            <w:tcW w:w="1418" w:type="dxa"/>
            <w:tcBorders>
              <w:top w:val="nil"/>
              <w:left w:val="nil"/>
              <w:bottom w:val="single" w:sz="4" w:space="0" w:color="A6A6A6"/>
              <w:right w:val="single" w:sz="4" w:space="0" w:color="A6A6A6"/>
            </w:tcBorders>
            <w:shd w:val="clear" w:color="auto" w:fill="auto"/>
            <w:hideMark/>
          </w:tcPr>
          <w:p w14:paraId="545418D8"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559" w:type="dxa"/>
            <w:tcBorders>
              <w:top w:val="nil"/>
              <w:left w:val="nil"/>
              <w:bottom w:val="single" w:sz="4" w:space="0" w:color="A6A6A6"/>
              <w:right w:val="single" w:sz="4" w:space="0" w:color="A6A6A6"/>
            </w:tcBorders>
            <w:shd w:val="clear" w:color="auto" w:fill="auto"/>
            <w:hideMark/>
          </w:tcPr>
          <w:p w14:paraId="3949FB5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21C826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24BB2F3" w14:textId="77777777" w:rsidR="00621EF5" w:rsidRPr="00621EF5" w:rsidRDefault="00621EF5" w:rsidP="00621EF5">
            <w:pPr>
              <w:rPr>
                <w:rFonts w:ascii="Arial" w:hAnsi="Arial" w:cs="Arial"/>
                <w:b/>
                <w:bCs/>
                <w:color w:val="0000FF"/>
                <w:sz w:val="16"/>
                <w:szCs w:val="16"/>
                <w:u w:val="single"/>
                <w:lang w:val="en-FI"/>
              </w:rPr>
            </w:pPr>
            <w:hyperlink r:id="rId108" w:history="1">
              <w:r w:rsidRPr="00621EF5">
                <w:rPr>
                  <w:rFonts w:ascii="Arial" w:hAnsi="Arial" w:cs="Arial"/>
                  <w:b/>
                  <w:bCs/>
                  <w:color w:val="0000FF"/>
                  <w:sz w:val="16"/>
                  <w:szCs w:val="16"/>
                  <w:u w:val="single"/>
                  <w:lang w:val="en-FI"/>
                </w:rPr>
                <w:t>S4-241088</w:t>
              </w:r>
            </w:hyperlink>
          </w:p>
        </w:tc>
        <w:tc>
          <w:tcPr>
            <w:tcW w:w="4079" w:type="dxa"/>
            <w:tcBorders>
              <w:top w:val="nil"/>
              <w:left w:val="nil"/>
              <w:bottom w:val="single" w:sz="4" w:space="0" w:color="A6A6A6"/>
              <w:right w:val="single" w:sz="4" w:space="0" w:color="A6A6A6"/>
            </w:tcBorders>
            <w:shd w:val="clear" w:color="auto" w:fill="auto"/>
            <w:hideMark/>
          </w:tcPr>
          <w:p w14:paraId="0D1CF37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Views on SA2 LS on AL-FEC awareness</w:t>
            </w:r>
          </w:p>
        </w:tc>
        <w:tc>
          <w:tcPr>
            <w:tcW w:w="1418" w:type="dxa"/>
            <w:tcBorders>
              <w:top w:val="nil"/>
              <w:left w:val="nil"/>
              <w:bottom w:val="single" w:sz="4" w:space="0" w:color="A6A6A6"/>
              <w:right w:val="single" w:sz="4" w:space="0" w:color="A6A6A6"/>
            </w:tcBorders>
            <w:shd w:val="clear" w:color="auto" w:fill="auto"/>
            <w:hideMark/>
          </w:tcPr>
          <w:p w14:paraId="2AB3DD6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514106A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6D35F5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AC2FD23" w14:textId="77777777" w:rsidR="00621EF5" w:rsidRPr="00621EF5" w:rsidRDefault="00621EF5" w:rsidP="00621EF5">
            <w:pPr>
              <w:rPr>
                <w:rFonts w:ascii="Arial" w:hAnsi="Arial" w:cs="Arial"/>
                <w:b/>
                <w:bCs/>
                <w:color w:val="0000FF"/>
                <w:sz w:val="16"/>
                <w:szCs w:val="16"/>
                <w:u w:val="single"/>
                <w:lang w:val="en-FI"/>
              </w:rPr>
            </w:pPr>
            <w:hyperlink r:id="rId109" w:history="1">
              <w:r w:rsidRPr="00621EF5">
                <w:rPr>
                  <w:rFonts w:ascii="Arial" w:hAnsi="Arial" w:cs="Arial"/>
                  <w:b/>
                  <w:bCs/>
                  <w:color w:val="0000FF"/>
                  <w:sz w:val="16"/>
                  <w:szCs w:val="16"/>
                  <w:u w:val="single"/>
                  <w:lang w:val="en-FI"/>
                </w:rPr>
                <w:t>S4-241089</w:t>
              </w:r>
            </w:hyperlink>
          </w:p>
        </w:tc>
        <w:tc>
          <w:tcPr>
            <w:tcW w:w="4079" w:type="dxa"/>
            <w:tcBorders>
              <w:top w:val="nil"/>
              <w:left w:val="nil"/>
              <w:bottom w:val="single" w:sz="4" w:space="0" w:color="A6A6A6"/>
              <w:right w:val="single" w:sz="4" w:space="0" w:color="A6A6A6"/>
            </w:tcBorders>
            <w:shd w:val="clear" w:color="auto" w:fill="auto"/>
            <w:hideMark/>
          </w:tcPr>
          <w:p w14:paraId="3575F43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Solution: Identifying multiplexed media stream data flows </w:t>
            </w:r>
          </w:p>
        </w:tc>
        <w:tc>
          <w:tcPr>
            <w:tcW w:w="1418" w:type="dxa"/>
            <w:tcBorders>
              <w:top w:val="nil"/>
              <w:left w:val="nil"/>
              <w:bottom w:val="single" w:sz="4" w:space="0" w:color="A6A6A6"/>
              <w:right w:val="single" w:sz="4" w:space="0" w:color="A6A6A6"/>
            </w:tcBorders>
            <w:shd w:val="clear" w:color="auto" w:fill="auto"/>
            <w:hideMark/>
          </w:tcPr>
          <w:p w14:paraId="0926CD48"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559" w:type="dxa"/>
            <w:tcBorders>
              <w:top w:val="nil"/>
              <w:left w:val="nil"/>
              <w:bottom w:val="single" w:sz="4" w:space="0" w:color="A6A6A6"/>
              <w:right w:val="single" w:sz="4" w:space="0" w:color="A6A6A6"/>
            </w:tcBorders>
            <w:shd w:val="clear" w:color="auto" w:fill="auto"/>
            <w:hideMark/>
          </w:tcPr>
          <w:p w14:paraId="309DFAD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A22B4D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A29281E" w14:textId="77777777" w:rsidR="00621EF5" w:rsidRPr="00621EF5" w:rsidRDefault="00621EF5" w:rsidP="00621EF5">
            <w:pPr>
              <w:rPr>
                <w:rFonts w:ascii="Arial" w:hAnsi="Arial" w:cs="Arial"/>
                <w:b/>
                <w:bCs/>
                <w:color w:val="0000FF"/>
                <w:sz w:val="16"/>
                <w:szCs w:val="16"/>
                <w:u w:val="single"/>
                <w:lang w:val="en-FI"/>
              </w:rPr>
            </w:pPr>
            <w:hyperlink r:id="rId110" w:history="1">
              <w:r w:rsidRPr="00621EF5">
                <w:rPr>
                  <w:rFonts w:ascii="Arial" w:hAnsi="Arial" w:cs="Arial"/>
                  <w:b/>
                  <w:bCs/>
                  <w:color w:val="0000FF"/>
                  <w:sz w:val="16"/>
                  <w:szCs w:val="16"/>
                  <w:u w:val="single"/>
                  <w:lang w:val="en-FI"/>
                </w:rPr>
                <w:t>S4-241090</w:t>
              </w:r>
            </w:hyperlink>
          </w:p>
        </w:tc>
        <w:tc>
          <w:tcPr>
            <w:tcW w:w="4079" w:type="dxa"/>
            <w:tcBorders>
              <w:top w:val="nil"/>
              <w:left w:val="nil"/>
              <w:bottom w:val="single" w:sz="4" w:space="0" w:color="A6A6A6"/>
              <w:right w:val="single" w:sz="4" w:space="0" w:color="A6A6A6"/>
            </w:tcBorders>
            <w:shd w:val="clear" w:color="auto" w:fill="auto"/>
            <w:hideMark/>
          </w:tcPr>
          <w:p w14:paraId="27F4F39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Views on SA2 LS on XRM Ph2</w:t>
            </w:r>
          </w:p>
        </w:tc>
        <w:tc>
          <w:tcPr>
            <w:tcW w:w="1418" w:type="dxa"/>
            <w:tcBorders>
              <w:top w:val="nil"/>
              <w:left w:val="nil"/>
              <w:bottom w:val="single" w:sz="4" w:space="0" w:color="A6A6A6"/>
              <w:right w:val="single" w:sz="4" w:space="0" w:color="A6A6A6"/>
            </w:tcBorders>
            <w:shd w:val="clear" w:color="auto" w:fill="auto"/>
            <w:hideMark/>
          </w:tcPr>
          <w:p w14:paraId="7B32E3B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6A57C6B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24DB013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081164B" w14:textId="77777777" w:rsidR="00621EF5" w:rsidRPr="00621EF5" w:rsidRDefault="00621EF5" w:rsidP="00621EF5">
            <w:pPr>
              <w:rPr>
                <w:rFonts w:ascii="Arial" w:hAnsi="Arial" w:cs="Arial"/>
                <w:b/>
                <w:bCs/>
                <w:color w:val="0000FF"/>
                <w:sz w:val="16"/>
                <w:szCs w:val="16"/>
                <w:u w:val="single"/>
                <w:lang w:val="en-FI"/>
              </w:rPr>
            </w:pPr>
            <w:hyperlink r:id="rId111" w:history="1">
              <w:r w:rsidRPr="00621EF5">
                <w:rPr>
                  <w:rFonts w:ascii="Arial" w:hAnsi="Arial" w:cs="Arial"/>
                  <w:b/>
                  <w:bCs/>
                  <w:color w:val="0000FF"/>
                  <w:sz w:val="16"/>
                  <w:szCs w:val="16"/>
                  <w:u w:val="single"/>
                  <w:lang w:val="en-FI"/>
                </w:rPr>
                <w:t>S4-241091</w:t>
              </w:r>
            </w:hyperlink>
          </w:p>
        </w:tc>
        <w:tc>
          <w:tcPr>
            <w:tcW w:w="4079" w:type="dxa"/>
            <w:tcBorders>
              <w:top w:val="nil"/>
              <w:left w:val="nil"/>
              <w:bottom w:val="single" w:sz="4" w:space="0" w:color="A6A6A6"/>
              <w:right w:val="single" w:sz="4" w:space="0" w:color="A6A6A6"/>
            </w:tcBorders>
            <w:shd w:val="clear" w:color="auto" w:fill="auto"/>
            <w:hideMark/>
          </w:tcPr>
          <w:p w14:paraId="134101E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Editorial corrections of E2E delay measurements </w:t>
            </w:r>
            <w:proofErr w:type="spellStart"/>
            <w:r w:rsidRPr="00621EF5">
              <w:rPr>
                <w:rFonts w:ascii="Arial" w:hAnsi="Arial" w:cs="Arial"/>
                <w:sz w:val="16"/>
                <w:szCs w:val="16"/>
                <w:lang w:val="en-FI"/>
              </w:rPr>
              <w:t>signaling</w:t>
            </w:r>
            <w:proofErr w:type="spellEnd"/>
          </w:p>
        </w:tc>
        <w:tc>
          <w:tcPr>
            <w:tcW w:w="1418" w:type="dxa"/>
            <w:tcBorders>
              <w:top w:val="nil"/>
              <w:left w:val="nil"/>
              <w:bottom w:val="single" w:sz="4" w:space="0" w:color="A6A6A6"/>
              <w:right w:val="single" w:sz="4" w:space="0" w:color="A6A6A6"/>
            </w:tcBorders>
            <w:shd w:val="clear" w:color="auto" w:fill="auto"/>
            <w:hideMark/>
          </w:tcPr>
          <w:p w14:paraId="3FF2DFC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Qualcomm</w:t>
            </w:r>
          </w:p>
        </w:tc>
        <w:tc>
          <w:tcPr>
            <w:tcW w:w="1559" w:type="dxa"/>
            <w:tcBorders>
              <w:top w:val="nil"/>
              <w:left w:val="nil"/>
              <w:bottom w:val="single" w:sz="4" w:space="0" w:color="A6A6A6"/>
              <w:right w:val="single" w:sz="4" w:space="0" w:color="A6A6A6"/>
            </w:tcBorders>
            <w:shd w:val="clear" w:color="auto" w:fill="auto"/>
            <w:hideMark/>
          </w:tcPr>
          <w:p w14:paraId="637F752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r>
      <w:tr w:rsidR="00621EF5" w:rsidRPr="00621EF5" w14:paraId="7D251A8E"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0C9BA54" w14:textId="77777777" w:rsidR="00621EF5" w:rsidRPr="00621EF5" w:rsidRDefault="00621EF5" w:rsidP="00621EF5">
            <w:pPr>
              <w:rPr>
                <w:rFonts w:ascii="Arial" w:hAnsi="Arial" w:cs="Arial"/>
                <w:b/>
                <w:bCs/>
                <w:color w:val="0000FF"/>
                <w:sz w:val="16"/>
                <w:szCs w:val="16"/>
                <w:u w:val="single"/>
                <w:lang w:val="en-FI"/>
              </w:rPr>
            </w:pPr>
            <w:hyperlink r:id="rId112" w:history="1">
              <w:r w:rsidRPr="00621EF5">
                <w:rPr>
                  <w:rFonts w:ascii="Arial" w:hAnsi="Arial" w:cs="Arial"/>
                  <w:b/>
                  <w:bCs/>
                  <w:color w:val="0000FF"/>
                  <w:sz w:val="16"/>
                  <w:szCs w:val="16"/>
                  <w:u w:val="single"/>
                  <w:lang w:val="en-FI"/>
                </w:rPr>
                <w:t>S4-241092</w:t>
              </w:r>
            </w:hyperlink>
          </w:p>
        </w:tc>
        <w:tc>
          <w:tcPr>
            <w:tcW w:w="4079" w:type="dxa"/>
            <w:tcBorders>
              <w:top w:val="nil"/>
              <w:left w:val="nil"/>
              <w:bottom w:val="single" w:sz="4" w:space="0" w:color="A6A6A6"/>
              <w:right w:val="single" w:sz="4" w:space="0" w:color="A6A6A6"/>
            </w:tcBorders>
            <w:shd w:val="clear" w:color="auto" w:fill="auto"/>
            <w:hideMark/>
          </w:tcPr>
          <w:p w14:paraId="55FDCFD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to SA2 LS on FS_XRM Ph2</w:t>
            </w:r>
          </w:p>
        </w:tc>
        <w:tc>
          <w:tcPr>
            <w:tcW w:w="1418" w:type="dxa"/>
            <w:tcBorders>
              <w:top w:val="nil"/>
              <w:left w:val="nil"/>
              <w:bottom w:val="single" w:sz="4" w:space="0" w:color="A6A6A6"/>
              <w:right w:val="single" w:sz="4" w:space="0" w:color="A6A6A6"/>
            </w:tcBorders>
            <w:shd w:val="clear" w:color="auto" w:fill="auto"/>
            <w:hideMark/>
          </w:tcPr>
          <w:p w14:paraId="051BC5E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1583D67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22D9014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378BF7C" w14:textId="77777777" w:rsidR="00621EF5" w:rsidRPr="00621EF5" w:rsidRDefault="00621EF5" w:rsidP="00621EF5">
            <w:pPr>
              <w:rPr>
                <w:rFonts w:ascii="Arial" w:hAnsi="Arial" w:cs="Arial"/>
                <w:b/>
                <w:bCs/>
                <w:color w:val="0000FF"/>
                <w:sz w:val="16"/>
                <w:szCs w:val="16"/>
                <w:u w:val="single"/>
                <w:lang w:val="en-FI"/>
              </w:rPr>
            </w:pPr>
            <w:hyperlink r:id="rId113" w:history="1">
              <w:r w:rsidRPr="00621EF5">
                <w:rPr>
                  <w:rFonts w:ascii="Arial" w:hAnsi="Arial" w:cs="Arial"/>
                  <w:b/>
                  <w:bCs/>
                  <w:color w:val="0000FF"/>
                  <w:sz w:val="16"/>
                  <w:szCs w:val="16"/>
                  <w:u w:val="single"/>
                  <w:lang w:val="en-FI"/>
                </w:rPr>
                <w:t>S4-241093</w:t>
              </w:r>
            </w:hyperlink>
          </w:p>
        </w:tc>
        <w:tc>
          <w:tcPr>
            <w:tcW w:w="4079" w:type="dxa"/>
            <w:tcBorders>
              <w:top w:val="nil"/>
              <w:left w:val="nil"/>
              <w:bottom w:val="single" w:sz="4" w:space="0" w:color="A6A6A6"/>
              <w:right w:val="single" w:sz="4" w:space="0" w:color="A6A6A6"/>
            </w:tcBorders>
            <w:shd w:val="clear" w:color="auto" w:fill="auto"/>
            <w:hideMark/>
          </w:tcPr>
          <w:p w14:paraId="1A56C24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End-to-end encryption scope and solutions space</w:t>
            </w:r>
          </w:p>
        </w:tc>
        <w:tc>
          <w:tcPr>
            <w:tcW w:w="1418" w:type="dxa"/>
            <w:tcBorders>
              <w:top w:val="nil"/>
              <w:left w:val="nil"/>
              <w:bottom w:val="single" w:sz="4" w:space="0" w:color="A6A6A6"/>
              <w:right w:val="single" w:sz="4" w:space="0" w:color="A6A6A6"/>
            </w:tcBorders>
            <w:shd w:val="clear" w:color="auto" w:fill="auto"/>
            <w:hideMark/>
          </w:tcPr>
          <w:p w14:paraId="0D68DE0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0B1AE5D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20D5D8DF"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A129B9D" w14:textId="77777777" w:rsidR="00621EF5" w:rsidRPr="00621EF5" w:rsidRDefault="00621EF5" w:rsidP="00621EF5">
            <w:pPr>
              <w:rPr>
                <w:rFonts w:ascii="Arial" w:hAnsi="Arial" w:cs="Arial"/>
                <w:b/>
                <w:bCs/>
                <w:color w:val="0000FF"/>
                <w:sz w:val="16"/>
                <w:szCs w:val="16"/>
                <w:u w:val="single"/>
                <w:lang w:val="en-FI"/>
              </w:rPr>
            </w:pPr>
            <w:hyperlink r:id="rId114" w:history="1">
              <w:r w:rsidRPr="00621EF5">
                <w:rPr>
                  <w:rFonts w:ascii="Arial" w:hAnsi="Arial" w:cs="Arial"/>
                  <w:b/>
                  <w:bCs/>
                  <w:color w:val="0000FF"/>
                  <w:sz w:val="16"/>
                  <w:szCs w:val="16"/>
                  <w:u w:val="single"/>
                  <w:lang w:val="en-FI"/>
                </w:rPr>
                <w:t>S4-241095</w:t>
              </w:r>
            </w:hyperlink>
          </w:p>
        </w:tc>
        <w:tc>
          <w:tcPr>
            <w:tcW w:w="4079" w:type="dxa"/>
            <w:tcBorders>
              <w:top w:val="nil"/>
              <w:left w:val="nil"/>
              <w:bottom w:val="single" w:sz="4" w:space="0" w:color="A6A6A6"/>
              <w:right w:val="single" w:sz="4" w:space="0" w:color="A6A6A6"/>
            </w:tcBorders>
            <w:shd w:val="clear" w:color="auto" w:fill="auto"/>
            <w:hideMark/>
          </w:tcPr>
          <w:p w14:paraId="36E8D7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Documenting KI#6 on PDU Set marking for RTP with end-to-end encryption</w:t>
            </w:r>
          </w:p>
        </w:tc>
        <w:tc>
          <w:tcPr>
            <w:tcW w:w="1418" w:type="dxa"/>
            <w:tcBorders>
              <w:top w:val="nil"/>
              <w:left w:val="nil"/>
              <w:bottom w:val="single" w:sz="4" w:space="0" w:color="A6A6A6"/>
              <w:right w:val="single" w:sz="4" w:space="0" w:color="A6A6A6"/>
            </w:tcBorders>
            <w:shd w:val="clear" w:color="auto" w:fill="auto"/>
            <w:hideMark/>
          </w:tcPr>
          <w:p w14:paraId="1D97F21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692F761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D61BB6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6ED9789" w14:textId="77777777" w:rsidR="00621EF5" w:rsidRPr="00621EF5" w:rsidRDefault="00621EF5" w:rsidP="00621EF5">
            <w:pPr>
              <w:rPr>
                <w:rFonts w:ascii="Arial" w:hAnsi="Arial" w:cs="Arial"/>
                <w:b/>
                <w:bCs/>
                <w:color w:val="0000FF"/>
                <w:sz w:val="16"/>
                <w:szCs w:val="16"/>
                <w:u w:val="single"/>
                <w:lang w:val="en-FI"/>
              </w:rPr>
            </w:pPr>
            <w:hyperlink r:id="rId115" w:history="1">
              <w:r w:rsidRPr="00621EF5">
                <w:rPr>
                  <w:rFonts w:ascii="Arial" w:hAnsi="Arial" w:cs="Arial"/>
                  <w:b/>
                  <w:bCs/>
                  <w:color w:val="0000FF"/>
                  <w:sz w:val="16"/>
                  <w:szCs w:val="16"/>
                  <w:u w:val="single"/>
                  <w:lang w:val="en-FI"/>
                </w:rPr>
                <w:t>S4-241097</w:t>
              </w:r>
            </w:hyperlink>
          </w:p>
        </w:tc>
        <w:tc>
          <w:tcPr>
            <w:tcW w:w="4079" w:type="dxa"/>
            <w:tcBorders>
              <w:top w:val="nil"/>
              <w:left w:val="nil"/>
              <w:bottom w:val="single" w:sz="4" w:space="0" w:color="A6A6A6"/>
              <w:right w:val="single" w:sz="4" w:space="0" w:color="A6A6A6"/>
            </w:tcBorders>
            <w:shd w:val="clear" w:color="auto" w:fill="auto"/>
            <w:hideMark/>
          </w:tcPr>
          <w:p w14:paraId="23DB494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Definition of the PDU Set for Application-Layer FEC</w:t>
            </w:r>
          </w:p>
        </w:tc>
        <w:tc>
          <w:tcPr>
            <w:tcW w:w="1418" w:type="dxa"/>
            <w:tcBorders>
              <w:top w:val="nil"/>
              <w:left w:val="nil"/>
              <w:bottom w:val="single" w:sz="4" w:space="0" w:color="A6A6A6"/>
              <w:right w:val="single" w:sz="4" w:space="0" w:color="A6A6A6"/>
            </w:tcBorders>
            <w:shd w:val="clear" w:color="auto" w:fill="auto"/>
            <w:hideMark/>
          </w:tcPr>
          <w:p w14:paraId="2E96C87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699636E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143DD43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95FCC9E" w14:textId="77777777" w:rsidR="00621EF5" w:rsidRPr="00621EF5" w:rsidRDefault="00621EF5" w:rsidP="00621EF5">
            <w:pPr>
              <w:rPr>
                <w:rFonts w:ascii="Arial" w:hAnsi="Arial" w:cs="Arial"/>
                <w:b/>
                <w:bCs/>
                <w:color w:val="0000FF"/>
                <w:sz w:val="16"/>
                <w:szCs w:val="16"/>
                <w:u w:val="single"/>
                <w:lang w:val="en-FI"/>
              </w:rPr>
            </w:pPr>
            <w:hyperlink r:id="rId116" w:history="1">
              <w:r w:rsidRPr="00621EF5">
                <w:rPr>
                  <w:rFonts w:ascii="Arial" w:hAnsi="Arial" w:cs="Arial"/>
                  <w:b/>
                  <w:bCs/>
                  <w:color w:val="0000FF"/>
                  <w:sz w:val="16"/>
                  <w:szCs w:val="16"/>
                  <w:u w:val="single"/>
                  <w:lang w:val="en-FI"/>
                </w:rPr>
                <w:t>S4-241099</w:t>
              </w:r>
            </w:hyperlink>
          </w:p>
        </w:tc>
        <w:tc>
          <w:tcPr>
            <w:tcW w:w="4079" w:type="dxa"/>
            <w:tcBorders>
              <w:top w:val="nil"/>
              <w:left w:val="nil"/>
              <w:bottom w:val="single" w:sz="4" w:space="0" w:color="A6A6A6"/>
              <w:right w:val="single" w:sz="4" w:space="0" w:color="A6A6A6"/>
            </w:tcBorders>
            <w:shd w:val="clear" w:color="auto" w:fill="auto"/>
            <w:hideMark/>
          </w:tcPr>
          <w:p w14:paraId="5B398DA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Candidate RTCP messages and RTP header extensions to support XR services in 5G</w:t>
            </w:r>
          </w:p>
        </w:tc>
        <w:tc>
          <w:tcPr>
            <w:tcW w:w="1418" w:type="dxa"/>
            <w:tcBorders>
              <w:top w:val="nil"/>
              <w:left w:val="nil"/>
              <w:bottom w:val="single" w:sz="4" w:space="0" w:color="A6A6A6"/>
              <w:right w:val="single" w:sz="4" w:space="0" w:color="A6A6A6"/>
            </w:tcBorders>
            <w:shd w:val="clear" w:color="auto" w:fill="auto"/>
            <w:hideMark/>
          </w:tcPr>
          <w:p w14:paraId="49FC521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 Lenovo</w:t>
            </w:r>
          </w:p>
        </w:tc>
        <w:tc>
          <w:tcPr>
            <w:tcW w:w="1559" w:type="dxa"/>
            <w:tcBorders>
              <w:top w:val="nil"/>
              <w:left w:val="nil"/>
              <w:bottom w:val="single" w:sz="4" w:space="0" w:color="A6A6A6"/>
              <w:right w:val="single" w:sz="4" w:space="0" w:color="A6A6A6"/>
            </w:tcBorders>
            <w:shd w:val="clear" w:color="auto" w:fill="auto"/>
            <w:hideMark/>
          </w:tcPr>
          <w:p w14:paraId="6FE5A0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6AAE041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3039B6D" w14:textId="77777777" w:rsidR="00621EF5" w:rsidRPr="00621EF5" w:rsidRDefault="00621EF5" w:rsidP="00621EF5">
            <w:pPr>
              <w:rPr>
                <w:rFonts w:ascii="Arial" w:hAnsi="Arial" w:cs="Arial"/>
                <w:color w:val="000000"/>
                <w:sz w:val="16"/>
                <w:szCs w:val="16"/>
                <w:lang w:val="en-FI"/>
              </w:rPr>
            </w:pPr>
            <w:r w:rsidRPr="00621EF5">
              <w:rPr>
                <w:rFonts w:ascii="Arial" w:hAnsi="Arial" w:cs="Arial"/>
                <w:color w:val="000000"/>
                <w:sz w:val="16"/>
                <w:szCs w:val="16"/>
                <w:lang w:val="en-FI"/>
              </w:rPr>
              <w:t>S4-241100</w:t>
            </w:r>
          </w:p>
        </w:tc>
        <w:tc>
          <w:tcPr>
            <w:tcW w:w="4079" w:type="dxa"/>
            <w:tcBorders>
              <w:top w:val="nil"/>
              <w:left w:val="nil"/>
              <w:bottom w:val="single" w:sz="4" w:space="0" w:color="A6A6A6"/>
              <w:right w:val="single" w:sz="4" w:space="0" w:color="A6A6A6"/>
            </w:tcBorders>
            <w:shd w:val="clear" w:color="auto" w:fill="auto"/>
            <w:hideMark/>
          </w:tcPr>
          <w:p w14:paraId="5C6E5CB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Rapporteur's summary of inputs about LS to SA2 on FS_XRM_Ph2 Study Item </w:t>
            </w:r>
          </w:p>
        </w:tc>
        <w:tc>
          <w:tcPr>
            <w:tcW w:w="1418" w:type="dxa"/>
            <w:tcBorders>
              <w:top w:val="nil"/>
              <w:left w:val="nil"/>
              <w:bottom w:val="single" w:sz="4" w:space="0" w:color="A6A6A6"/>
              <w:right w:val="single" w:sz="4" w:space="0" w:color="A6A6A6"/>
            </w:tcBorders>
            <w:shd w:val="clear" w:color="auto" w:fill="auto"/>
            <w:hideMark/>
          </w:tcPr>
          <w:p w14:paraId="10E7DA8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UK</w:t>
            </w:r>
          </w:p>
        </w:tc>
        <w:tc>
          <w:tcPr>
            <w:tcW w:w="1559" w:type="dxa"/>
            <w:tcBorders>
              <w:top w:val="nil"/>
              <w:left w:val="nil"/>
              <w:bottom w:val="single" w:sz="4" w:space="0" w:color="A6A6A6"/>
              <w:right w:val="single" w:sz="4" w:space="0" w:color="A6A6A6"/>
            </w:tcBorders>
            <w:shd w:val="clear" w:color="auto" w:fill="auto"/>
            <w:hideMark/>
          </w:tcPr>
          <w:p w14:paraId="29B8600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6237020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0DFA6CC" w14:textId="77777777" w:rsidR="00621EF5" w:rsidRPr="00621EF5" w:rsidRDefault="00621EF5" w:rsidP="00621EF5">
            <w:pPr>
              <w:rPr>
                <w:rFonts w:ascii="Arial" w:hAnsi="Arial" w:cs="Arial"/>
                <w:b/>
                <w:bCs/>
                <w:color w:val="0000FF"/>
                <w:sz w:val="16"/>
                <w:szCs w:val="16"/>
                <w:u w:val="single"/>
                <w:lang w:val="en-FI"/>
              </w:rPr>
            </w:pPr>
            <w:hyperlink r:id="rId117" w:history="1">
              <w:r w:rsidRPr="00621EF5">
                <w:rPr>
                  <w:rFonts w:ascii="Arial" w:hAnsi="Arial" w:cs="Arial"/>
                  <w:b/>
                  <w:bCs/>
                  <w:color w:val="0000FF"/>
                  <w:sz w:val="16"/>
                  <w:szCs w:val="16"/>
                  <w:u w:val="single"/>
                  <w:lang w:val="en-FI"/>
                </w:rPr>
                <w:t>S4-241110</w:t>
              </w:r>
            </w:hyperlink>
          </w:p>
        </w:tc>
        <w:tc>
          <w:tcPr>
            <w:tcW w:w="4079" w:type="dxa"/>
            <w:tcBorders>
              <w:top w:val="nil"/>
              <w:left w:val="nil"/>
              <w:bottom w:val="single" w:sz="4" w:space="0" w:color="A6A6A6"/>
              <w:right w:val="single" w:sz="4" w:space="0" w:color="A6A6A6"/>
            </w:tcBorders>
            <w:shd w:val="clear" w:color="auto" w:fill="auto"/>
            <w:hideMark/>
          </w:tcPr>
          <w:p w14:paraId="0F0E9BA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Benefits of using AL-FEC for real-time communication in cellular networks </w:t>
            </w:r>
          </w:p>
        </w:tc>
        <w:tc>
          <w:tcPr>
            <w:tcW w:w="1418" w:type="dxa"/>
            <w:tcBorders>
              <w:top w:val="nil"/>
              <w:left w:val="nil"/>
              <w:bottom w:val="single" w:sz="4" w:space="0" w:color="A6A6A6"/>
              <w:right w:val="single" w:sz="4" w:space="0" w:color="A6A6A6"/>
            </w:tcBorders>
            <w:shd w:val="clear" w:color="auto" w:fill="auto"/>
            <w:hideMark/>
          </w:tcPr>
          <w:p w14:paraId="3E77253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7BDAD7D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47BB124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354F8C4" w14:textId="77777777" w:rsidR="00621EF5" w:rsidRPr="00621EF5" w:rsidRDefault="00621EF5" w:rsidP="00621EF5">
            <w:pPr>
              <w:rPr>
                <w:rFonts w:ascii="Arial" w:hAnsi="Arial" w:cs="Arial"/>
                <w:b/>
                <w:bCs/>
                <w:color w:val="0000FF"/>
                <w:sz w:val="16"/>
                <w:szCs w:val="16"/>
                <w:u w:val="single"/>
                <w:lang w:val="en-FI"/>
              </w:rPr>
            </w:pPr>
            <w:hyperlink r:id="rId118" w:history="1">
              <w:r w:rsidRPr="00621EF5">
                <w:rPr>
                  <w:rFonts w:ascii="Arial" w:hAnsi="Arial" w:cs="Arial"/>
                  <w:b/>
                  <w:bCs/>
                  <w:color w:val="0000FF"/>
                  <w:sz w:val="16"/>
                  <w:szCs w:val="16"/>
                  <w:u w:val="single"/>
                  <w:lang w:val="en-FI"/>
                </w:rPr>
                <w:t>S4-241112</w:t>
              </w:r>
            </w:hyperlink>
          </w:p>
        </w:tc>
        <w:tc>
          <w:tcPr>
            <w:tcW w:w="4079" w:type="dxa"/>
            <w:tcBorders>
              <w:top w:val="nil"/>
              <w:left w:val="nil"/>
              <w:bottom w:val="single" w:sz="4" w:space="0" w:color="A6A6A6"/>
              <w:right w:val="single" w:sz="4" w:space="0" w:color="A6A6A6"/>
            </w:tcBorders>
            <w:shd w:val="clear" w:color="auto" w:fill="auto"/>
            <w:hideMark/>
          </w:tcPr>
          <w:p w14:paraId="1DD8629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Benefits of Application-Layer FEC Awareness for PDU Set Handling </w:t>
            </w:r>
          </w:p>
        </w:tc>
        <w:tc>
          <w:tcPr>
            <w:tcW w:w="1418" w:type="dxa"/>
            <w:tcBorders>
              <w:top w:val="nil"/>
              <w:left w:val="nil"/>
              <w:bottom w:val="single" w:sz="4" w:space="0" w:color="A6A6A6"/>
              <w:right w:val="single" w:sz="4" w:space="0" w:color="A6A6A6"/>
            </w:tcBorders>
            <w:shd w:val="clear" w:color="auto" w:fill="auto"/>
            <w:hideMark/>
          </w:tcPr>
          <w:p w14:paraId="114A867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7315F7C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50477B61"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EB9EF88" w14:textId="77777777" w:rsidR="00621EF5" w:rsidRPr="00621EF5" w:rsidRDefault="00621EF5" w:rsidP="00621EF5">
            <w:pPr>
              <w:rPr>
                <w:rFonts w:ascii="Arial" w:hAnsi="Arial" w:cs="Arial"/>
                <w:b/>
                <w:bCs/>
                <w:color w:val="0000FF"/>
                <w:sz w:val="16"/>
                <w:szCs w:val="16"/>
                <w:u w:val="single"/>
                <w:lang w:val="en-FI"/>
              </w:rPr>
            </w:pPr>
            <w:hyperlink r:id="rId119" w:history="1">
              <w:r w:rsidRPr="00621EF5">
                <w:rPr>
                  <w:rFonts w:ascii="Arial" w:hAnsi="Arial" w:cs="Arial"/>
                  <w:b/>
                  <w:bCs/>
                  <w:color w:val="0000FF"/>
                  <w:sz w:val="16"/>
                  <w:szCs w:val="16"/>
                  <w:u w:val="single"/>
                  <w:lang w:val="en-FI"/>
                </w:rPr>
                <w:t>S4-241119</w:t>
              </w:r>
            </w:hyperlink>
          </w:p>
        </w:tc>
        <w:tc>
          <w:tcPr>
            <w:tcW w:w="4079" w:type="dxa"/>
            <w:tcBorders>
              <w:top w:val="nil"/>
              <w:left w:val="nil"/>
              <w:bottom w:val="single" w:sz="4" w:space="0" w:color="A6A6A6"/>
              <w:right w:val="single" w:sz="4" w:space="0" w:color="A6A6A6"/>
            </w:tcBorders>
            <w:shd w:val="clear" w:color="auto" w:fill="auto"/>
            <w:hideMark/>
          </w:tcPr>
          <w:p w14:paraId="6E27334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New SID on Real-time Spatial Computing for AR</w:t>
            </w:r>
          </w:p>
        </w:tc>
        <w:tc>
          <w:tcPr>
            <w:tcW w:w="1418" w:type="dxa"/>
            <w:tcBorders>
              <w:top w:val="nil"/>
              <w:left w:val="nil"/>
              <w:bottom w:val="single" w:sz="4" w:space="0" w:color="A6A6A6"/>
              <w:right w:val="single" w:sz="4" w:space="0" w:color="A6A6A6"/>
            </w:tcBorders>
            <w:shd w:val="clear" w:color="auto" w:fill="auto"/>
            <w:hideMark/>
          </w:tcPr>
          <w:p w14:paraId="70E658BE"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Canada, Orange, B-COM, Nokia Corporation</w:t>
            </w:r>
          </w:p>
        </w:tc>
        <w:tc>
          <w:tcPr>
            <w:tcW w:w="1559" w:type="dxa"/>
            <w:tcBorders>
              <w:top w:val="nil"/>
              <w:left w:val="nil"/>
              <w:bottom w:val="single" w:sz="4" w:space="0" w:color="A6A6A6"/>
              <w:right w:val="single" w:sz="4" w:space="0" w:color="A6A6A6"/>
            </w:tcBorders>
            <w:shd w:val="clear" w:color="auto" w:fill="auto"/>
            <w:hideMark/>
          </w:tcPr>
          <w:p w14:paraId="4FE7754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r>
      <w:tr w:rsidR="00621EF5" w:rsidRPr="00621EF5" w14:paraId="47F40FE8"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1551692" w14:textId="77777777" w:rsidR="00621EF5" w:rsidRPr="00621EF5" w:rsidRDefault="00621EF5" w:rsidP="00621EF5">
            <w:pPr>
              <w:rPr>
                <w:rFonts w:ascii="Arial" w:hAnsi="Arial" w:cs="Arial"/>
                <w:b/>
                <w:bCs/>
                <w:color w:val="0000FF"/>
                <w:sz w:val="16"/>
                <w:szCs w:val="16"/>
                <w:u w:val="single"/>
                <w:lang w:val="en-FI"/>
              </w:rPr>
            </w:pPr>
            <w:hyperlink r:id="rId120" w:history="1">
              <w:r w:rsidRPr="00621EF5">
                <w:rPr>
                  <w:rFonts w:ascii="Arial" w:hAnsi="Arial" w:cs="Arial"/>
                  <w:b/>
                  <w:bCs/>
                  <w:color w:val="0000FF"/>
                  <w:sz w:val="16"/>
                  <w:szCs w:val="16"/>
                  <w:u w:val="single"/>
                  <w:lang w:val="en-FI"/>
                </w:rPr>
                <w:t>S4-241122</w:t>
              </w:r>
            </w:hyperlink>
          </w:p>
        </w:tc>
        <w:tc>
          <w:tcPr>
            <w:tcW w:w="4079" w:type="dxa"/>
            <w:tcBorders>
              <w:top w:val="nil"/>
              <w:left w:val="nil"/>
              <w:bottom w:val="single" w:sz="4" w:space="0" w:color="A6A6A6"/>
              <w:right w:val="single" w:sz="4" w:space="0" w:color="A6A6A6"/>
            </w:tcBorders>
            <w:shd w:val="clear" w:color="auto" w:fill="auto"/>
            <w:hideMark/>
          </w:tcPr>
          <w:p w14:paraId="184FD32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Congestion control enhancement to support AL-FEC awareness handling</w:t>
            </w:r>
          </w:p>
        </w:tc>
        <w:tc>
          <w:tcPr>
            <w:tcW w:w="1418" w:type="dxa"/>
            <w:tcBorders>
              <w:top w:val="nil"/>
              <w:left w:val="nil"/>
              <w:bottom w:val="single" w:sz="4" w:space="0" w:color="A6A6A6"/>
              <w:right w:val="single" w:sz="4" w:space="0" w:color="A6A6A6"/>
            </w:tcBorders>
            <w:shd w:val="clear" w:color="auto" w:fill="auto"/>
            <w:hideMark/>
          </w:tcPr>
          <w:p w14:paraId="4965540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4F55022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4C19252B" w14:textId="77777777" w:rsidTr="00621EF5">
        <w:trPr>
          <w:trHeight w:val="410"/>
        </w:trPr>
        <w:tc>
          <w:tcPr>
            <w:tcW w:w="1019" w:type="dxa"/>
            <w:tcBorders>
              <w:top w:val="nil"/>
              <w:left w:val="single" w:sz="4" w:space="0" w:color="A6A6A6"/>
              <w:bottom w:val="single" w:sz="4" w:space="0" w:color="A6A6A6"/>
              <w:right w:val="single" w:sz="4" w:space="0" w:color="A6A6A6"/>
            </w:tcBorders>
            <w:shd w:val="clear" w:color="auto" w:fill="auto"/>
            <w:hideMark/>
          </w:tcPr>
          <w:p w14:paraId="79131577" w14:textId="77777777" w:rsidR="00621EF5" w:rsidRPr="00621EF5" w:rsidRDefault="00621EF5" w:rsidP="00621EF5">
            <w:pPr>
              <w:rPr>
                <w:rFonts w:ascii="Arial" w:hAnsi="Arial" w:cs="Arial"/>
                <w:b/>
                <w:bCs/>
                <w:color w:val="0000FF"/>
                <w:sz w:val="16"/>
                <w:szCs w:val="16"/>
                <w:u w:val="single"/>
                <w:lang w:val="en-FI"/>
              </w:rPr>
            </w:pPr>
            <w:hyperlink r:id="rId121" w:history="1">
              <w:r w:rsidRPr="00621EF5">
                <w:rPr>
                  <w:rFonts w:ascii="Arial" w:hAnsi="Arial" w:cs="Arial"/>
                  <w:b/>
                  <w:bCs/>
                  <w:color w:val="0000FF"/>
                  <w:sz w:val="16"/>
                  <w:szCs w:val="16"/>
                  <w:u w:val="single"/>
                  <w:lang w:val="en-FI"/>
                </w:rPr>
                <w:t>S4-240860</w:t>
              </w:r>
            </w:hyperlink>
          </w:p>
        </w:tc>
        <w:tc>
          <w:tcPr>
            <w:tcW w:w="4079" w:type="dxa"/>
            <w:tcBorders>
              <w:top w:val="nil"/>
              <w:left w:val="nil"/>
              <w:bottom w:val="single" w:sz="4" w:space="0" w:color="A6A6A6"/>
              <w:right w:val="single" w:sz="4" w:space="0" w:color="A6A6A6"/>
            </w:tcBorders>
            <w:shd w:val="clear" w:color="auto" w:fill="auto"/>
            <w:hideMark/>
          </w:tcPr>
          <w:p w14:paraId="6C2B5C6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Binding information</w:t>
            </w:r>
          </w:p>
        </w:tc>
        <w:tc>
          <w:tcPr>
            <w:tcW w:w="1418" w:type="dxa"/>
            <w:tcBorders>
              <w:top w:val="nil"/>
              <w:left w:val="nil"/>
              <w:bottom w:val="single" w:sz="4" w:space="0" w:color="A6A6A6"/>
              <w:right w:val="single" w:sz="4" w:space="0" w:color="A6A6A6"/>
            </w:tcBorders>
            <w:shd w:val="clear" w:color="auto" w:fill="auto"/>
            <w:hideMark/>
          </w:tcPr>
          <w:p w14:paraId="5685DED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559" w:type="dxa"/>
            <w:tcBorders>
              <w:top w:val="nil"/>
              <w:left w:val="nil"/>
              <w:bottom w:val="single" w:sz="4" w:space="0" w:color="A6A6A6"/>
              <w:right w:val="single" w:sz="4" w:space="0" w:color="A6A6A6"/>
            </w:tcBorders>
            <w:shd w:val="clear" w:color="auto" w:fill="auto"/>
            <w:hideMark/>
          </w:tcPr>
          <w:p w14:paraId="68C3F50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1FD9CC3C" w14:textId="77777777" w:rsidTr="00621EF5">
        <w:trPr>
          <w:trHeight w:val="400"/>
        </w:trPr>
        <w:tc>
          <w:tcPr>
            <w:tcW w:w="1019" w:type="dxa"/>
            <w:tcBorders>
              <w:top w:val="nil"/>
              <w:left w:val="single" w:sz="4" w:space="0" w:color="A6A6A6"/>
              <w:bottom w:val="single" w:sz="4" w:space="0" w:color="A6A6A6"/>
              <w:right w:val="single" w:sz="4" w:space="0" w:color="A6A6A6"/>
            </w:tcBorders>
            <w:shd w:val="clear" w:color="auto" w:fill="auto"/>
            <w:hideMark/>
          </w:tcPr>
          <w:p w14:paraId="7BB3BD6E" w14:textId="77777777" w:rsidR="00621EF5" w:rsidRPr="00621EF5" w:rsidRDefault="00621EF5" w:rsidP="00621EF5">
            <w:pPr>
              <w:rPr>
                <w:rFonts w:ascii="Arial" w:hAnsi="Arial" w:cs="Arial"/>
                <w:b/>
                <w:bCs/>
                <w:color w:val="0000FF"/>
                <w:sz w:val="16"/>
                <w:szCs w:val="16"/>
                <w:u w:val="single"/>
                <w:lang w:val="en-FI"/>
              </w:rPr>
            </w:pPr>
            <w:hyperlink r:id="rId122" w:history="1">
              <w:r w:rsidRPr="00621EF5">
                <w:rPr>
                  <w:rFonts w:ascii="Arial" w:hAnsi="Arial" w:cs="Arial"/>
                  <w:b/>
                  <w:bCs/>
                  <w:color w:val="0000FF"/>
                  <w:sz w:val="16"/>
                  <w:szCs w:val="16"/>
                  <w:u w:val="single"/>
                  <w:lang w:val="en-FI"/>
                </w:rPr>
                <w:t>S4-240861</w:t>
              </w:r>
            </w:hyperlink>
          </w:p>
        </w:tc>
        <w:tc>
          <w:tcPr>
            <w:tcW w:w="4079" w:type="dxa"/>
            <w:tcBorders>
              <w:top w:val="nil"/>
              <w:left w:val="nil"/>
              <w:bottom w:val="single" w:sz="4" w:space="0" w:color="A6A6A6"/>
              <w:right w:val="single" w:sz="4" w:space="0" w:color="A6A6A6"/>
            </w:tcBorders>
            <w:shd w:val="clear" w:color="auto" w:fill="auto"/>
            <w:hideMark/>
          </w:tcPr>
          <w:p w14:paraId="39772AD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Clarification of DC Binding Information</w:t>
            </w:r>
          </w:p>
        </w:tc>
        <w:tc>
          <w:tcPr>
            <w:tcW w:w="1418" w:type="dxa"/>
            <w:tcBorders>
              <w:top w:val="nil"/>
              <w:left w:val="nil"/>
              <w:bottom w:val="single" w:sz="4" w:space="0" w:color="A6A6A6"/>
              <w:right w:val="single" w:sz="4" w:space="0" w:color="A6A6A6"/>
            </w:tcBorders>
            <w:shd w:val="clear" w:color="auto" w:fill="auto"/>
            <w:hideMark/>
          </w:tcPr>
          <w:p w14:paraId="2BB4042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559" w:type="dxa"/>
            <w:tcBorders>
              <w:top w:val="nil"/>
              <w:left w:val="nil"/>
              <w:bottom w:val="single" w:sz="4" w:space="0" w:color="A6A6A6"/>
              <w:right w:val="single" w:sz="4" w:space="0" w:color="A6A6A6"/>
            </w:tcBorders>
            <w:shd w:val="clear" w:color="auto" w:fill="auto"/>
            <w:hideMark/>
          </w:tcPr>
          <w:p w14:paraId="34110C6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0409AE4A" w14:textId="77777777" w:rsidTr="00621EF5">
        <w:trPr>
          <w:trHeight w:val="400"/>
        </w:trPr>
        <w:tc>
          <w:tcPr>
            <w:tcW w:w="1019" w:type="dxa"/>
            <w:tcBorders>
              <w:top w:val="nil"/>
              <w:left w:val="single" w:sz="4" w:space="0" w:color="A6A6A6"/>
              <w:bottom w:val="single" w:sz="4" w:space="0" w:color="A6A6A6"/>
              <w:right w:val="single" w:sz="4" w:space="0" w:color="A6A6A6"/>
            </w:tcBorders>
            <w:shd w:val="clear" w:color="auto" w:fill="auto"/>
            <w:hideMark/>
          </w:tcPr>
          <w:p w14:paraId="017CE926" w14:textId="77777777" w:rsidR="00621EF5" w:rsidRPr="00621EF5" w:rsidRDefault="00621EF5" w:rsidP="00621EF5">
            <w:pPr>
              <w:rPr>
                <w:rFonts w:ascii="Arial" w:hAnsi="Arial" w:cs="Arial"/>
                <w:b/>
                <w:bCs/>
                <w:color w:val="0000FF"/>
                <w:sz w:val="16"/>
                <w:szCs w:val="16"/>
                <w:u w:val="single"/>
                <w:lang w:val="en-FI"/>
              </w:rPr>
            </w:pPr>
            <w:hyperlink r:id="rId123" w:history="1">
              <w:r w:rsidRPr="00621EF5">
                <w:rPr>
                  <w:rFonts w:ascii="Arial" w:hAnsi="Arial" w:cs="Arial"/>
                  <w:b/>
                  <w:bCs/>
                  <w:color w:val="0000FF"/>
                  <w:sz w:val="16"/>
                  <w:szCs w:val="16"/>
                  <w:u w:val="single"/>
                  <w:lang w:val="en-FI"/>
                </w:rPr>
                <w:t>S4-240873</w:t>
              </w:r>
            </w:hyperlink>
          </w:p>
        </w:tc>
        <w:tc>
          <w:tcPr>
            <w:tcW w:w="4079" w:type="dxa"/>
            <w:tcBorders>
              <w:top w:val="nil"/>
              <w:left w:val="nil"/>
              <w:bottom w:val="single" w:sz="4" w:space="0" w:color="A6A6A6"/>
              <w:right w:val="single" w:sz="4" w:space="0" w:color="A6A6A6"/>
            </w:tcBorders>
            <w:shd w:val="clear" w:color="auto" w:fill="auto"/>
            <w:hideMark/>
          </w:tcPr>
          <w:p w14:paraId="300917F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67EA462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559" w:type="dxa"/>
            <w:tcBorders>
              <w:top w:val="nil"/>
              <w:left w:val="nil"/>
              <w:bottom w:val="single" w:sz="4" w:space="0" w:color="A6A6A6"/>
              <w:right w:val="single" w:sz="4" w:space="0" w:color="A6A6A6"/>
            </w:tcBorders>
            <w:shd w:val="clear" w:color="auto" w:fill="auto"/>
            <w:hideMark/>
          </w:tcPr>
          <w:p w14:paraId="219284E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322C6A6E" w14:textId="77777777" w:rsidTr="00621EF5">
        <w:trPr>
          <w:trHeight w:val="370"/>
        </w:trPr>
        <w:tc>
          <w:tcPr>
            <w:tcW w:w="1019" w:type="dxa"/>
            <w:tcBorders>
              <w:top w:val="nil"/>
              <w:left w:val="single" w:sz="4" w:space="0" w:color="A6A6A6"/>
              <w:bottom w:val="single" w:sz="4" w:space="0" w:color="A6A6A6"/>
              <w:right w:val="single" w:sz="4" w:space="0" w:color="A6A6A6"/>
            </w:tcBorders>
            <w:shd w:val="clear" w:color="auto" w:fill="auto"/>
            <w:hideMark/>
          </w:tcPr>
          <w:p w14:paraId="02700FB9" w14:textId="77777777" w:rsidR="00621EF5" w:rsidRPr="00621EF5" w:rsidRDefault="00621EF5" w:rsidP="00621EF5">
            <w:pPr>
              <w:rPr>
                <w:rFonts w:ascii="Arial" w:hAnsi="Arial" w:cs="Arial"/>
                <w:b/>
                <w:bCs/>
                <w:color w:val="0000FF"/>
                <w:sz w:val="16"/>
                <w:szCs w:val="16"/>
                <w:u w:val="single"/>
                <w:lang w:val="en-FI"/>
              </w:rPr>
            </w:pPr>
            <w:hyperlink r:id="rId124" w:history="1">
              <w:r w:rsidRPr="00621EF5">
                <w:rPr>
                  <w:rFonts w:ascii="Arial" w:hAnsi="Arial" w:cs="Arial"/>
                  <w:b/>
                  <w:bCs/>
                  <w:color w:val="0000FF"/>
                  <w:sz w:val="16"/>
                  <w:szCs w:val="16"/>
                  <w:u w:val="single"/>
                  <w:lang w:val="en-FI"/>
                </w:rPr>
                <w:t>S4-240874</w:t>
              </w:r>
            </w:hyperlink>
          </w:p>
        </w:tc>
        <w:tc>
          <w:tcPr>
            <w:tcW w:w="4079" w:type="dxa"/>
            <w:tcBorders>
              <w:top w:val="nil"/>
              <w:left w:val="nil"/>
              <w:bottom w:val="single" w:sz="4" w:space="0" w:color="A6A6A6"/>
              <w:right w:val="single" w:sz="4" w:space="0" w:color="A6A6A6"/>
            </w:tcBorders>
            <w:shd w:val="clear" w:color="auto" w:fill="auto"/>
            <w:hideMark/>
          </w:tcPr>
          <w:p w14:paraId="2017E09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FS_XRM Ph2</w:t>
            </w:r>
          </w:p>
        </w:tc>
        <w:tc>
          <w:tcPr>
            <w:tcW w:w="1418" w:type="dxa"/>
            <w:tcBorders>
              <w:top w:val="nil"/>
              <w:left w:val="nil"/>
              <w:bottom w:val="single" w:sz="4" w:space="0" w:color="A6A6A6"/>
              <w:right w:val="single" w:sz="4" w:space="0" w:color="A6A6A6"/>
            </w:tcBorders>
            <w:shd w:val="clear" w:color="auto" w:fill="auto"/>
            <w:hideMark/>
          </w:tcPr>
          <w:p w14:paraId="4F0F8C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559" w:type="dxa"/>
            <w:tcBorders>
              <w:top w:val="nil"/>
              <w:left w:val="nil"/>
              <w:bottom w:val="single" w:sz="4" w:space="0" w:color="A6A6A6"/>
              <w:right w:val="single" w:sz="4" w:space="0" w:color="A6A6A6"/>
            </w:tcBorders>
            <w:shd w:val="clear" w:color="auto" w:fill="auto"/>
            <w:hideMark/>
          </w:tcPr>
          <w:p w14:paraId="22956DF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r>
      <w:tr w:rsidR="00621EF5" w:rsidRPr="00621EF5" w14:paraId="2678E6B3" w14:textId="77777777" w:rsidTr="00621EF5">
        <w:trPr>
          <w:trHeight w:val="600"/>
        </w:trPr>
        <w:tc>
          <w:tcPr>
            <w:tcW w:w="1019" w:type="dxa"/>
            <w:tcBorders>
              <w:top w:val="nil"/>
              <w:left w:val="single" w:sz="4" w:space="0" w:color="A6A6A6"/>
              <w:bottom w:val="single" w:sz="4" w:space="0" w:color="A6A6A6"/>
              <w:right w:val="single" w:sz="4" w:space="0" w:color="A6A6A6"/>
            </w:tcBorders>
            <w:shd w:val="clear" w:color="auto" w:fill="auto"/>
            <w:hideMark/>
          </w:tcPr>
          <w:p w14:paraId="6CFBDF24" w14:textId="77777777" w:rsidR="00621EF5" w:rsidRPr="00621EF5" w:rsidRDefault="00621EF5" w:rsidP="00621EF5">
            <w:pPr>
              <w:rPr>
                <w:rFonts w:ascii="Arial" w:hAnsi="Arial" w:cs="Arial"/>
                <w:b/>
                <w:bCs/>
                <w:color w:val="0000FF"/>
                <w:sz w:val="16"/>
                <w:szCs w:val="16"/>
                <w:u w:val="single"/>
                <w:lang w:val="en-FI"/>
              </w:rPr>
            </w:pPr>
            <w:hyperlink r:id="rId125" w:history="1">
              <w:r w:rsidRPr="00621EF5">
                <w:rPr>
                  <w:rFonts w:ascii="Arial" w:hAnsi="Arial" w:cs="Arial"/>
                  <w:b/>
                  <w:bCs/>
                  <w:color w:val="0000FF"/>
                  <w:sz w:val="16"/>
                  <w:szCs w:val="16"/>
                  <w:u w:val="single"/>
                  <w:lang w:val="en-FI"/>
                </w:rPr>
                <w:t>S4-241055</w:t>
              </w:r>
            </w:hyperlink>
          </w:p>
        </w:tc>
        <w:tc>
          <w:tcPr>
            <w:tcW w:w="4079" w:type="dxa"/>
            <w:tcBorders>
              <w:top w:val="nil"/>
              <w:left w:val="nil"/>
              <w:bottom w:val="single" w:sz="4" w:space="0" w:color="A6A6A6"/>
              <w:right w:val="single" w:sz="4" w:space="0" w:color="A6A6A6"/>
            </w:tcBorders>
            <w:shd w:val="clear" w:color="auto" w:fill="auto"/>
            <w:hideMark/>
          </w:tcPr>
          <w:p w14:paraId="15AC587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On the RTP header extension for the XR pose</w:t>
            </w:r>
          </w:p>
        </w:tc>
        <w:tc>
          <w:tcPr>
            <w:tcW w:w="1418" w:type="dxa"/>
            <w:tcBorders>
              <w:top w:val="nil"/>
              <w:left w:val="nil"/>
              <w:bottom w:val="single" w:sz="4" w:space="0" w:color="A6A6A6"/>
              <w:right w:val="single" w:sz="4" w:space="0" w:color="A6A6A6"/>
            </w:tcBorders>
            <w:shd w:val="clear" w:color="auto" w:fill="auto"/>
            <w:hideMark/>
          </w:tcPr>
          <w:p w14:paraId="0FCADF1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Incorporated, Lenovo</w:t>
            </w:r>
          </w:p>
        </w:tc>
        <w:tc>
          <w:tcPr>
            <w:tcW w:w="1559" w:type="dxa"/>
            <w:tcBorders>
              <w:top w:val="nil"/>
              <w:left w:val="nil"/>
              <w:bottom w:val="single" w:sz="4" w:space="0" w:color="A6A6A6"/>
              <w:right w:val="single" w:sz="4" w:space="0" w:color="A6A6A6"/>
            </w:tcBorders>
            <w:shd w:val="clear" w:color="auto" w:fill="auto"/>
            <w:hideMark/>
          </w:tcPr>
          <w:p w14:paraId="74DE4E7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r>
      <w:tr w:rsidR="00621EF5" w:rsidRPr="00621EF5" w14:paraId="75D8CC39"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7371A47"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S4-241176</w:t>
            </w:r>
          </w:p>
        </w:tc>
        <w:tc>
          <w:tcPr>
            <w:tcW w:w="4079" w:type="dxa"/>
            <w:tcBorders>
              <w:top w:val="nil"/>
              <w:left w:val="nil"/>
              <w:bottom w:val="single" w:sz="4" w:space="0" w:color="A6A6A6"/>
              <w:right w:val="single" w:sz="4" w:space="0" w:color="A6A6A6"/>
            </w:tcBorders>
            <w:shd w:val="clear" w:color="auto" w:fill="auto"/>
            <w:hideMark/>
          </w:tcPr>
          <w:p w14:paraId="67F7C09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1418" w:type="dxa"/>
            <w:tcBorders>
              <w:top w:val="nil"/>
              <w:left w:val="nil"/>
              <w:bottom w:val="single" w:sz="4" w:space="0" w:color="A6A6A6"/>
              <w:right w:val="single" w:sz="4" w:space="0" w:color="A6A6A6"/>
            </w:tcBorders>
            <w:shd w:val="clear" w:color="auto" w:fill="auto"/>
            <w:hideMark/>
          </w:tcPr>
          <w:p w14:paraId="26A3BC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559" w:type="dxa"/>
            <w:tcBorders>
              <w:top w:val="nil"/>
              <w:left w:val="nil"/>
              <w:bottom w:val="single" w:sz="4" w:space="0" w:color="A6A6A6"/>
              <w:right w:val="single" w:sz="4" w:space="0" w:color="A6A6A6"/>
            </w:tcBorders>
            <w:shd w:val="clear" w:color="auto" w:fill="auto"/>
            <w:hideMark/>
          </w:tcPr>
          <w:p w14:paraId="728C89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r>
      <w:tr w:rsidR="00621EF5" w:rsidRPr="00621EF5" w14:paraId="2FD384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91FA4BD"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S4-241265</w:t>
            </w:r>
          </w:p>
        </w:tc>
        <w:tc>
          <w:tcPr>
            <w:tcW w:w="4079" w:type="dxa"/>
            <w:tcBorders>
              <w:top w:val="nil"/>
              <w:left w:val="nil"/>
              <w:bottom w:val="single" w:sz="4" w:space="0" w:color="A6A6A6"/>
              <w:right w:val="single" w:sz="4" w:space="0" w:color="A6A6A6"/>
            </w:tcBorders>
            <w:shd w:val="clear" w:color="auto" w:fill="auto"/>
            <w:hideMark/>
          </w:tcPr>
          <w:p w14:paraId="6DFFAE3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Using PDU Set information to optimize RTP retransmission</w:t>
            </w:r>
          </w:p>
        </w:tc>
        <w:tc>
          <w:tcPr>
            <w:tcW w:w="1418" w:type="dxa"/>
            <w:tcBorders>
              <w:top w:val="nil"/>
              <w:left w:val="nil"/>
              <w:bottom w:val="single" w:sz="4" w:space="0" w:color="A6A6A6"/>
              <w:right w:val="single" w:sz="4" w:space="0" w:color="A6A6A6"/>
            </w:tcBorders>
            <w:shd w:val="clear" w:color="auto" w:fill="auto"/>
            <w:hideMark/>
          </w:tcPr>
          <w:p w14:paraId="04CB5F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0924443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3A98893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0A006BD"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S4-241281</w:t>
            </w:r>
          </w:p>
        </w:tc>
        <w:tc>
          <w:tcPr>
            <w:tcW w:w="4079" w:type="dxa"/>
            <w:tcBorders>
              <w:top w:val="nil"/>
              <w:left w:val="nil"/>
              <w:bottom w:val="single" w:sz="4" w:space="0" w:color="A6A6A6"/>
              <w:right w:val="single" w:sz="4" w:space="0" w:color="A6A6A6"/>
            </w:tcBorders>
            <w:shd w:val="clear" w:color="auto" w:fill="auto"/>
            <w:hideMark/>
          </w:tcPr>
          <w:p w14:paraId="762F5DC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KI#2: Application-specific PSI mapping for lonely PDUs</w:t>
            </w:r>
          </w:p>
        </w:tc>
        <w:tc>
          <w:tcPr>
            <w:tcW w:w="1418" w:type="dxa"/>
            <w:tcBorders>
              <w:top w:val="nil"/>
              <w:left w:val="nil"/>
              <w:bottom w:val="single" w:sz="4" w:space="0" w:color="A6A6A6"/>
              <w:right w:val="single" w:sz="4" w:space="0" w:color="A6A6A6"/>
            </w:tcBorders>
            <w:shd w:val="clear" w:color="auto" w:fill="auto"/>
            <w:hideMark/>
          </w:tcPr>
          <w:p w14:paraId="122E2C7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559" w:type="dxa"/>
            <w:tcBorders>
              <w:top w:val="nil"/>
              <w:left w:val="nil"/>
              <w:bottom w:val="single" w:sz="4" w:space="0" w:color="A6A6A6"/>
              <w:right w:val="single" w:sz="4" w:space="0" w:color="A6A6A6"/>
            </w:tcBorders>
            <w:shd w:val="clear" w:color="auto" w:fill="auto"/>
            <w:hideMark/>
          </w:tcPr>
          <w:p w14:paraId="106D4EB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284013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8D4DDCC"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S4-241310</w:t>
            </w:r>
          </w:p>
        </w:tc>
        <w:tc>
          <w:tcPr>
            <w:tcW w:w="4079" w:type="dxa"/>
            <w:tcBorders>
              <w:top w:val="nil"/>
              <w:left w:val="nil"/>
              <w:bottom w:val="single" w:sz="4" w:space="0" w:color="A6A6A6"/>
              <w:right w:val="single" w:sz="4" w:space="0" w:color="A6A6A6"/>
            </w:tcBorders>
            <w:shd w:val="clear" w:color="auto" w:fill="auto"/>
            <w:hideMark/>
          </w:tcPr>
          <w:p w14:paraId="694D944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Candidate RTCP messages and RTP header extensions to support XR services in 5G</w:t>
            </w:r>
          </w:p>
        </w:tc>
        <w:tc>
          <w:tcPr>
            <w:tcW w:w="1418" w:type="dxa"/>
            <w:tcBorders>
              <w:top w:val="nil"/>
              <w:left w:val="nil"/>
              <w:bottom w:val="single" w:sz="4" w:space="0" w:color="A6A6A6"/>
              <w:right w:val="single" w:sz="4" w:space="0" w:color="A6A6A6"/>
            </w:tcBorders>
            <w:shd w:val="clear" w:color="auto" w:fill="auto"/>
            <w:hideMark/>
          </w:tcPr>
          <w:p w14:paraId="603E585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 Lenovo</w:t>
            </w:r>
          </w:p>
        </w:tc>
        <w:tc>
          <w:tcPr>
            <w:tcW w:w="1559" w:type="dxa"/>
            <w:tcBorders>
              <w:top w:val="nil"/>
              <w:left w:val="nil"/>
              <w:bottom w:val="single" w:sz="4" w:space="0" w:color="A6A6A6"/>
              <w:right w:val="single" w:sz="4" w:space="0" w:color="A6A6A6"/>
            </w:tcBorders>
            <w:shd w:val="clear" w:color="auto" w:fill="auto"/>
            <w:hideMark/>
          </w:tcPr>
          <w:p w14:paraId="52CFAE5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3F5B4391"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D2EFAC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S4-241295</w:t>
            </w:r>
          </w:p>
        </w:tc>
        <w:tc>
          <w:tcPr>
            <w:tcW w:w="4079" w:type="dxa"/>
            <w:tcBorders>
              <w:top w:val="nil"/>
              <w:left w:val="nil"/>
              <w:bottom w:val="single" w:sz="4" w:space="0" w:color="A6A6A6"/>
              <w:right w:val="single" w:sz="4" w:space="0" w:color="A6A6A6"/>
            </w:tcBorders>
            <w:shd w:val="clear" w:color="auto" w:fill="auto"/>
            <w:hideMark/>
          </w:tcPr>
          <w:p w14:paraId="1E56E0C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Congestion control enhancement to support AL-FEC awareness handling</w:t>
            </w:r>
          </w:p>
        </w:tc>
        <w:tc>
          <w:tcPr>
            <w:tcW w:w="1418" w:type="dxa"/>
            <w:tcBorders>
              <w:top w:val="nil"/>
              <w:left w:val="nil"/>
              <w:bottom w:val="single" w:sz="4" w:space="0" w:color="A6A6A6"/>
              <w:right w:val="single" w:sz="4" w:space="0" w:color="A6A6A6"/>
            </w:tcBorders>
            <w:shd w:val="clear" w:color="auto" w:fill="auto"/>
            <w:hideMark/>
          </w:tcPr>
          <w:p w14:paraId="05FA3F9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6C670D2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r>
      <w:tr w:rsidR="00621EF5" w:rsidRPr="00621EF5" w14:paraId="7C3A2C08" w14:textId="77777777" w:rsidTr="00E2275C">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B3BDAF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S4-241225</w:t>
            </w:r>
          </w:p>
        </w:tc>
        <w:tc>
          <w:tcPr>
            <w:tcW w:w="4079" w:type="dxa"/>
            <w:tcBorders>
              <w:top w:val="nil"/>
              <w:left w:val="nil"/>
              <w:bottom w:val="single" w:sz="4" w:space="0" w:color="A6A6A6"/>
              <w:right w:val="single" w:sz="4" w:space="0" w:color="A6A6A6"/>
            </w:tcBorders>
            <w:shd w:val="clear" w:color="auto" w:fill="auto"/>
            <w:hideMark/>
          </w:tcPr>
          <w:p w14:paraId="324BB53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Work Item Summary of IBACS (IMS-based AR Conversational Services)</w:t>
            </w:r>
          </w:p>
        </w:tc>
        <w:tc>
          <w:tcPr>
            <w:tcW w:w="1418" w:type="dxa"/>
            <w:tcBorders>
              <w:top w:val="nil"/>
              <w:left w:val="nil"/>
              <w:bottom w:val="single" w:sz="4" w:space="0" w:color="A6A6A6"/>
              <w:right w:val="single" w:sz="4" w:space="0" w:color="A6A6A6"/>
            </w:tcBorders>
            <w:shd w:val="clear" w:color="auto" w:fill="auto"/>
            <w:hideMark/>
          </w:tcPr>
          <w:p w14:paraId="1D7381A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w:t>
            </w:r>
          </w:p>
        </w:tc>
        <w:tc>
          <w:tcPr>
            <w:tcW w:w="1559" w:type="dxa"/>
            <w:tcBorders>
              <w:top w:val="nil"/>
              <w:left w:val="nil"/>
              <w:bottom w:val="single" w:sz="4" w:space="0" w:color="A6A6A6"/>
              <w:right w:val="single" w:sz="4" w:space="0" w:color="A6A6A6"/>
            </w:tcBorders>
            <w:shd w:val="clear" w:color="auto" w:fill="auto"/>
            <w:hideMark/>
          </w:tcPr>
          <w:p w14:paraId="7342B85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14.7</w:t>
            </w:r>
          </w:p>
        </w:tc>
      </w:tr>
    </w:tbl>
    <w:p w14:paraId="7C04A226" w14:textId="77777777" w:rsidR="00621EF5" w:rsidRPr="00621EF5" w:rsidRDefault="00621EF5" w:rsidP="00621EF5"/>
    <w:p w14:paraId="2FCF85A2" w14:textId="77777777" w:rsidR="00C94C00" w:rsidRDefault="00C94C00">
      <w:pPr>
        <w:rPr>
          <w:rFonts w:ascii="Arial" w:eastAsia="Arial" w:hAnsi="Arial" w:cs="Arial"/>
        </w:rPr>
      </w:pPr>
    </w:p>
    <w:p w14:paraId="2FCF85A3" w14:textId="77777777" w:rsidR="00C94C00" w:rsidRDefault="00DE49BE">
      <w:pPr>
        <w:pStyle w:val="Heading2"/>
        <w:rPr>
          <w:sz w:val="24"/>
          <w:szCs w:val="24"/>
        </w:rPr>
      </w:pPr>
      <w:r>
        <w:rPr>
          <w:sz w:val="24"/>
          <w:szCs w:val="24"/>
        </w:rPr>
        <w:t>C.4 Not agreed to be presented</w:t>
      </w:r>
    </w:p>
    <w:p w14:paraId="6A675AB4" w14:textId="77777777" w:rsidR="00621EF5" w:rsidRPr="00621EF5" w:rsidRDefault="00621EF5" w:rsidP="00621EF5"/>
    <w:tbl>
      <w:tblPr>
        <w:tblW w:w="8060" w:type="dxa"/>
        <w:tblLook w:val="04A0" w:firstRow="1" w:lastRow="0" w:firstColumn="1" w:lastColumn="0" w:noHBand="0" w:noVBand="1"/>
      </w:tblPr>
      <w:tblGrid>
        <w:gridCol w:w="1020"/>
        <w:gridCol w:w="4020"/>
        <w:gridCol w:w="1540"/>
        <w:gridCol w:w="1480"/>
      </w:tblGrid>
      <w:tr w:rsidR="00621EF5" w:rsidRPr="00621EF5" w14:paraId="6E88277F"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19AF2936" w14:textId="77777777" w:rsidR="00621EF5" w:rsidRPr="00621EF5" w:rsidRDefault="00621EF5" w:rsidP="00621EF5">
            <w:pPr>
              <w:jc w:val="center"/>
              <w:rPr>
                <w:rFonts w:ascii="Arial" w:hAnsi="Arial" w:cs="Arial"/>
                <w:b/>
                <w:bCs/>
                <w:color w:val="FFFFFF"/>
                <w:sz w:val="18"/>
                <w:szCs w:val="18"/>
                <w:lang w:val="en-FI"/>
              </w:rPr>
            </w:pPr>
            <w:proofErr w:type="spellStart"/>
            <w:r w:rsidRPr="00621EF5">
              <w:rPr>
                <w:rFonts w:ascii="Arial" w:hAnsi="Arial" w:cs="Arial"/>
                <w:b/>
                <w:bCs/>
                <w:color w:val="FFFFFF"/>
                <w:sz w:val="18"/>
                <w:szCs w:val="18"/>
                <w:lang w:val="en-FI"/>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6FCCB45C"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1B303306"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23221B90"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Plenary Agenda Item</w:t>
            </w:r>
          </w:p>
        </w:tc>
      </w:tr>
      <w:tr w:rsidR="00621EF5" w:rsidRPr="00621EF5" w14:paraId="6C08683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8601836" w14:textId="77777777" w:rsidR="00621EF5" w:rsidRPr="00621EF5" w:rsidRDefault="00621EF5" w:rsidP="00621EF5">
            <w:pPr>
              <w:rPr>
                <w:rFonts w:ascii="Arial" w:hAnsi="Arial" w:cs="Arial"/>
                <w:b/>
                <w:bCs/>
                <w:color w:val="0000FF"/>
                <w:sz w:val="16"/>
                <w:szCs w:val="16"/>
                <w:u w:val="single"/>
                <w:lang w:val="en-FI"/>
              </w:rPr>
            </w:pPr>
            <w:hyperlink r:id="rId126" w:history="1">
              <w:r w:rsidRPr="00621EF5">
                <w:rPr>
                  <w:rFonts w:ascii="Arial" w:hAnsi="Arial" w:cs="Arial"/>
                  <w:b/>
                  <w:bCs/>
                  <w:color w:val="0000FF"/>
                  <w:sz w:val="16"/>
                  <w:szCs w:val="16"/>
                  <w:u w:val="single"/>
                  <w:lang w:val="en-FI"/>
                </w:rPr>
                <w:t>S4-240959</w:t>
              </w:r>
            </w:hyperlink>
          </w:p>
        </w:tc>
        <w:tc>
          <w:tcPr>
            <w:tcW w:w="4020" w:type="dxa"/>
            <w:tcBorders>
              <w:top w:val="nil"/>
              <w:left w:val="nil"/>
              <w:bottom w:val="single" w:sz="4" w:space="0" w:color="A6A6A6"/>
              <w:right w:val="single" w:sz="4" w:space="0" w:color="A6A6A6"/>
            </w:tcBorders>
            <w:shd w:val="clear" w:color="auto" w:fill="auto"/>
            <w:hideMark/>
          </w:tcPr>
          <w:p w14:paraId="198DD12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Reply LS on binding information</w:t>
            </w:r>
          </w:p>
        </w:tc>
        <w:tc>
          <w:tcPr>
            <w:tcW w:w="1540" w:type="dxa"/>
            <w:tcBorders>
              <w:top w:val="nil"/>
              <w:left w:val="nil"/>
              <w:bottom w:val="single" w:sz="4" w:space="0" w:color="A6A6A6"/>
              <w:right w:val="single" w:sz="4" w:space="0" w:color="A6A6A6"/>
            </w:tcBorders>
            <w:shd w:val="clear" w:color="auto" w:fill="auto"/>
            <w:hideMark/>
          </w:tcPr>
          <w:p w14:paraId="709E3AB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013F14A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5.2</w:t>
            </w:r>
          </w:p>
        </w:tc>
      </w:tr>
      <w:tr w:rsidR="00621EF5" w:rsidRPr="00621EF5" w14:paraId="5315BC0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993EBFE" w14:textId="77777777" w:rsidR="00621EF5" w:rsidRPr="00621EF5" w:rsidRDefault="00621EF5" w:rsidP="00621EF5">
            <w:pPr>
              <w:rPr>
                <w:rFonts w:ascii="Arial" w:hAnsi="Arial" w:cs="Arial"/>
                <w:b/>
                <w:bCs/>
                <w:color w:val="0000FF"/>
                <w:sz w:val="16"/>
                <w:szCs w:val="16"/>
                <w:u w:val="single"/>
                <w:lang w:val="en-FI"/>
              </w:rPr>
            </w:pPr>
            <w:hyperlink r:id="rId127" w:history="1">
              <w:r w:rsidRPr="00621EF5">
                <w:rPr>
                  <w:rFonts w:ascii="Arial" w:hAnsi="Arial" w:cs="Arial"/>
                  <w:b/>
                  <w:bCs/>
                  <w:color w:val="0000FF"/>
                  <w:sz w:val="16"/>
                  <w:szCs w:val="16"/>
                  <w:u w:val="single"/>
                  <w:lang w:val="en-FI"/>
                </w:rPr>
                <w:t>S4-240960</w:t>
              </w:r>
            </w:hyperlink>
          </w:p>
        </w:tc>
        <w:tc>
          <w:tcPr>
            <w:tcW w:w="4020" w:type="dxa"/>
            <w:tcBorders>
              <w:top w:val="nil"/>
              <w:left w:val="nil"/>
              <w:bottom w:val="single" w:sz="4" w:space="0" w:color="A6A6A6"/>
              <w:right w:val="single" w:sz="4" w:space="0" w:color="A6A6A6"/>
            </w:tcBorders>
            <w:shd w:val="clear" w:color="auto" w:fill="auto"/>
            <w:hideMark/>
          </w:tcPr>
          <w:p w14:paraId="5AD129A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Reply LS on Clarification of DC Binding Information</w:t>
            </w:r>
          </w:p>
        </w:tc>
        <w:tc>
          <w:tcPr>
            <w:tcW w:w="1540" w:type="dxa"/>
            <w:tcBorders>
              <w:top w:val="nil"/>
              <w:left w:val="nil"/>
              <w:bottom w:val="single" w:sz="4" w:space="0" w:color="A6A6A6"/>
              <w:right w:val="single" w:sz="4" w:space="0" w:color="A6A6A6"/>
            </w:tcBorders>
            <w:shd w:val="clear" w:color="auto" w:fill="auto"/>
            <w:hideMark/>
          </w:tcPr>
          <w:p w14:paraId="2537658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593EA39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5.2</w:t>
            </w:r>
          </w:p>
        </w:tc>
      </w:tr>
      <w:tr w:rsidR="00621EF5" w:rsidRPr="00621EF5" w14:paraId="17063494" w14:textId="77777777" w:rsidTr="00621EF5">
        <w:trPr>
          <w:trHeight w:val="470"/>
        </w:trPr>
        <w:tc>
          <w:tcPr>
            <w:tcW w:w="1020" w:type="dxa"/>
            <w:tcBorders>
              <w:top w:val="nil"/>
              <w:left w:val="single" w:sz="4" w:space="0" w:color="A6A6A6"/>
              <w:bottom w:val="single" w:sz="4" w:space="0" w:color="A6A6A6"/>
              <w:right w:val="single" w:sz="4" w:space="0" w:color="A6A6A6"/>
            </w:tcBorders>
            <w:shd w:val="clear" w:color="auto" w:fill="auto"/>
            <w:hideMark/>
          </w:tcPr>
          <w:p w14:paraId="03DA5366"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S4-241263</w:t>
            </w:r>
          </w:p>
        </w:tc>
        <w:tc>
          <w:tcPr>
            <w:tcW w:w="4020" w:type="dxa"/>
            <w:tcBorders>
              <w:top w:val="nil"/>
              <w:left w:val="nil"/>
              <w:bottom w:val="single" w:sz="4" w:space="0" w:color="A6A6A6"/>
              <w:right w:val="single" w:sz="4" w:space="0" w:color="A6A6A6"/>
            </w:tcBorders>
            <w:shd w:val="clear" w:color="auto" w:fill="auto"/>
            <w:hideMark/>
          </w:tcPr>
          <w:p w14:paraId="69BE2C2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New SID on Real-time Spatial Computing for AR</w:t>
            </w:r>
          </w:p>
        </w:tc>
        <w:tc>
          <w:tcPr>
            <w:tcW w:w="1540" w:type="dxa"/>
            <w:tcBorders>
              <w:top w:val="nil"/>
              <w:left w:val="nil"/>
              <w:bottom w:val="single" w:sz="4" w:space="0" w:color="A6A6A6"/>
              <w:right w:val="single" w:sz="4" w:space="0" w:color="A6A6A6"/>
            </w:tcBorders>
            <w:shd w:val="clear" w:color="auto" w:fill="auto"/>
            <w:hideMark/>
          </w:tcPr>
          <w:p w14:paraId="3FB07B35"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70736C1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18</w:t>
            </w:r>
          </w:p>
        </w:tc>
      </w:tr>
      <w:tr w:rsidR="00621EF5" w:rsidRPr="00621EF5" w14:paraId="273DEF14"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641BC83D" w14:textId="77777777" w:rsidR="00621EF5" w:rsidRPr="00621EF5" w:rsidRDefault="00621EF5" w:rsidP="00621EF5">
            <w:pPr>
              <w:rPr>
                <w:rFonts w:ascii="Arial" w:hAnsi="Arial" w:cs="Arial"/>
                <w:b/>
                <w:bCs/>
                <w:color w:val="0000FF"/>
                <w:sz w:val="16"/>
                <w:szCs w:val="16"/>
                <w:u w:val="single"/>
                <w:lang w:val="en-FI"/>
              </w:rPr>
            </w:pPr>
            <w:hyperlink r:id="rId128" w:history="1">
              <w:r w:rsidRPr="00621EF5">
                <w:rPr>
                  <w:rFonts w:ascii="Arial" w:hAnsi="Arial" w:cs="Arial"/>
                  <w:b/>
                  <w:bCs/>
                  <w:color w:val="0000FF"/>
                  <w:sz w:val="16"/>
                  <w:szCs w:val="16"/>
                  <w:u w:val="single"/>
                  <w:lang w:val="en-FI"/>
                </w:rPr>
                <w:t>S4-241170</w:t>
              </w:r>
            </w:hyperlink>
          </w:p>
        </w:tc>
        <w:tc>
          <w:tcPr>
            <w:tcW w:w="4020" w:type="dxa"/>
            <w:tcBorders>
              <w:top w:val="nil"/>
              <w:left w:val="nil"/>
              <w:bottom w:val="single" w:sz="4" w:space="0" w:color="A6A6A6"/>
              <w:right w:val="single" w:sz="4" w:space="0" w:color="A6A6A6"/>
            </w:tcBorders>
            <w:shd w:val="clear" w:color="auto" w:fill="auto"/>
            <w:hideMark/>
          </w:tcPr>
          <w:p w14:paraId="18DDA80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SID on immersive Real-Time Communication for WebRTC, Phase 2</w:t>
            </w:r>
          </w:p>
        </w:tc>
        <w:tc>
          <w:tcPr>
            <w:tcW w:w="1540" w:type="dxa"/>
            <w:tcBorders>
              <w:top w:val="nil"/>
              <w:left w:val="nil"/>
              <w:bottom w:val="single" w:sz="4" w:space="0" w:color="A6A6A6"/>
              <w:right w:val="single" w:sz="4" w:space="0" w:color="A6A6A6"/>
            </w:tcBorders>
            <w:shd w:val="clear" w:color="auto" w:fill="auto"/>
            <w:hideMark/>
          </w:tcPr>
          <w:p w14:paraId="0A83BC2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NTT</w:t>
            </w:r>
          </w:p>
        </w:tc>
        <w:tc>
          <w:tcPr>
            <w:tcW w:w="1480" w:type="dxa"/>
            <w:tcBorders>
              <w:top w:val="nil"/>
              <w:left w:val="nil"/>
              <w:bottom w:val="single" w:sz="4" w:space="0" w:color="A6A6A6"/>
              <w:right w:val="single" w:sz="4" w:space="0" w:color="A6A6A6"/>
            </w:tcBorders>
            <w:shd w:val="clear" w:color="auto" w:fill="auto"/>
            <w:hideMark/>
          </w:tcPr>
          <w:p w14:paraId="7AD70DE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18</w:t>
            </w:r>
          </w:p>
        </w:tc>
      </w:tr>
      <w:tr w:rsidR="00621EF5" w:rsidRPr="00621EF5" w14:paraId="63ED3E5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E098BB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S4-241222</w:t>
            </w:r>
          </w:p>
        </w:tc>
        <w:tc>
          <w:tcPr>
            <w:tcW w:w="4020" w:type="dxa"/>
            <w:tcBorders>
              <w:top w:val="nil"/>
              <w:left w:val="nil"/>
              <w:bottom w:val="single" w:sz="4" w:space="0" w:color="A6A6A6"/>
              <w:right w:val="single" w:sz="4" w:space="0" w:color="A6A6A6"/>
            </w:tcBorders>
            <w:shd w:val="clear" w:color="auto" w:fill="auto"/>
            <w:hideMark/>
          </w:tcPr>
          <w:p w14:paraId="1F42915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TS 26.113 v1.3.0</w:t>
            </w:r>
          </w:p>
        </w:tc>
        <w:tc>
          <w:tcPr>
            <w:tcW w:w="1540" w:type="dxa"/>
            <w:tcBorders>
              <w:top w:val="nil"/>
              <w:left w:val="nil"/>
              <w:bottom w:val="single" w:sz="4" w:space="0" w:color="A6A6A6"/>
              <w:right w:val="single" w:sz="4" w:space="0" w:color="A6A6A6"/>
            </w:tcBorders>
            <w:shd w:val="clear" w:color="auto" w:fill="auto"/>
            <w:hideMark/>
          </w:tcPr>
          <w:p w14:paraId="57CEEC4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384C58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14.6</w:t>
            </w:r>
          </w:p>
        </w:tc>
      </w:tr>
      <w:tr w:rsidR="00621EF5" w:rsidRPr="00621EF5" w14:paraId="4087587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F7D366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S4-241223</w:t>
            </w:r>
          </w:p>
        </w:tc>
        <w:tc>
          <w:tcPr>
            <w:tcW w:w="4020" w:type="dxa"/>
            <w:tcBorders>
              <w:top w:val="nil"/>
              <w:left w:val="nil"/>
              <w:bottom w:val="single" w:sz="4" w:space="0" w:color="A6A6A6"/>
              <w:right w:val="single" w:sz="4" w:space="0" w:color="A6A6A6"/>
            </w:tcBorders>
            <w:shd w:val="clear" w:color="auto" w:fill="auto"/>
            <w:hideMark/>
          </w:tcPr>
          <w:p w14:paraId="219D842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Work Item Summary</w:t>
            </w:r>
          </w:p>
        </w:tc>
        <w:tc>
          <w:tcPr>
            <w:tcW w:w="1540" w:type="dxa"/>
            <w:tcBorders>
              <w:top w:val="nil"/>
              <w:left w:val="nil"/>
              <w:bottom w:val="single" w:sz="4" w:space="0" w:color="A6A6A6"/>
              <w:right w:val="single" w:sz="4" w:space="0" w:color="A6A6A6"/>
            </w:tcBorders>
            <w:shd w:val="clear" w:color="auto" w:fill="auto"/>
            <w:hideMark/>
          </w:tcPr>
          <w:p w14:paraId="32E3D1D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68F600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14.6</w:t>
            </w:r>
          </w:p>
        </w:tc>
      </w:tr>
      <w:tr w:rsidR="00621EF5" w:rsidRPr="00621EF5" w14:paraId="20A991B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35A504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S4-241293</w:t>
            </w:r>
          </w:p>
        </w:tc>
        <w:tc>
          <w:tcPr>
            <w:tcW w:w="4020" w:type="dxa"/>
            <w:tcBorders>
              <w:top w:val="nil"/>
              <w:left w:val="nil"/>
              <w:bottom w:val="single" w:sz="4" w:space="0" w:color="A6A6A6"/>
              <w:right w:val="single" w:sz="4" w:space="0" w:color="A6A6A6"/>
            </w:tcBorders>
            <w:shd w:val="clear" w:color="auto" w:fill="auto"/>
            <w:hideMark/>
          </w:tcPr>
          <w:p w14:paraId="5AC5CB3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TR 26.822 v. 0.1.0</w:t>
            </w:r>
          </w:p>
        </w:tc>
        <w:tc>
          <w:tcPr>
            <w:tcW w:w="1540" w:type="dxa"/>
            <w:tcBorders>
              <w:top w:val="nil"/>
              <w:left w:val="nil"/>
              <w:bottom w:val="single" w:sz="4" w:space="0" w:color="A6A6A6"/>
              <w:right w:val="single" w:sz="4" w:space="0" w:color="A6A6A6"/>
            </w:tcBorders>
            <w:shd w:val="clear" w:color="auto" w:fill="auto"/>
            <w:hideMark/>
          </w:tcPr>
          <w:p w14:paraId="7111011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UK</w:t>
            </w:r>
          </w:p>
        </w:tc>
        <w:tc>
          <w:tcPr>
            <w:tcW w:w="1480" w:type="dxa"/>
            <w:tcBorders>
              <w:top w:val="nil"/>
              <w:left w:val="nil"/>
              <w:bottom w:val="single" w:sz="4" w:space="0" w:color="A6A6A6"/>
              <w:right w:val="single" w:sz="4" w:space="0" w:color="A6A6A6"/>
            </w:tcBorders>
            <w:shd w:val="clear" w:color="auto" w:fill="auto"/>
            <w:hideMark/>
          </w:tcPr>
          <w:p w14:paraId="3464F8C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16.10</w:t>
            </w:r>
          </w:p>
        </w:tc>
      </w:tr>
      <w:tr w:rsidR="00621EF5" w:rsidRPr="00621EF5" w14:paraId="02DBA7D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448BB2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S4-241272</w:t>
            </w:r>
          </w:p>
        </w:tc>
        <w:tc>
          <w:tcPr>
            <w:tcW w:w="4020" w:type="dxa"/>
            <w:tcBorders>
              <w:top w:val="nil"/>
              <w:left w:val="nil"/>
              <w:bottom w:val="single" w:sz="4" w:space="0" w:color="A6A6A6"/>
              <w:right w:val="single" w:sz="4" w:space="0" w:color="A6A6A6"/>
            </w:tcBorders>
            <w:shd w:val="clear" w:color="auto" w:fill="auto"/>
            <w:hideMark/>
          </w:tcPr>
          <w:p w14:paraId="1540A98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TS 26.567 v0.2.0</w:t>
            </w:r>
          </w:p>
        </w:tc>
        <w:tc>
          <w:tcPr>
            <w:tcW w:w="1540" w:type="dxa"/>
            <w:tcBorders>
              <w:top w:val="nil"/>
              <w:left w:val="nil"/>
              <w:bottom w:val="single" w:sz="4" w:space="0" w:color="A6A6A6"/>
              <w:right w:val="single" w:sz="4" w:space="0" w:color="A6A6A6"/>
            </w:tcBorders>
            <w:shd w:val="clear" w:color="auto" w:fill="auto"/>
            <w:hideMark/>
          </w:tcPr>
          <w:p w14:paraId="6CB54CA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480" w:type="dxa"/>
            <w:tcBorders>
              <w:top w:val="nil"/>
              <w:left w:val="nil"/>
              <w:bottom w:val="single" w:sz="4" w:space="0" w:color="A6A6A6"/>
              <w:right w:val="single" w:sz="4" w:space="0" w:color="A6A6A6"/>
            </w:tcBorders>
            <w:shd w:val="clear" w:color="auto" w:fill="auto"/>
            <w:hideMark/>
          </w:tcPr>
          <w:p w14:paraId="024A98F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15.1</w:t>
            </w:r>
          </w:p>
        </w:tc>
      </w:tr>
    </w:tbl>
    <w:p w14:paraId="0CA7DBA7" w14:textId="77777777" w:rsidR="00621EF5" w:rsidRPr="00621EF5" w:rsidRDefault="00621EF5" w:rsidP="00621EF5"/>
    <w:p w14:paraId="2FCF85A4" w14:textId="77777777" w:rsidR="00C94C00" w:rsidRDefault="00C94C00">
      <w:pPr>
        <w:rPr>
          <w:rFonts w:ascii="Arial" w:eastAsia="Arial" w:hAnsi="Arial" w:cs="Arial"/>
        </w:rPr>
      </w:pPr>
    </w:p>
    <w:p w14:paraId="2FCF85A5" w14:textId="77777777" w:rsidR="00C94C00" w:rsidRDefault="00DE49BE">
      <w:pPr>
        <w:pStyle w:val="Heading2"/>
        <w:rPr>
          <w:sz w:val="24"/>
          <w:szCs w:val="24"/>
        </w:rPr>
      </w:pPr>
      <w:r>
        <w:rPr>
          <w:sz w:val="24"/>
          <w:szCs w:val="24"/>
        </w:rPr>
        <w:lastRenderedPageBreak/>
        <w:t xml:space="preserve">C.5 </w:t>
      </w:r>
      <w:proofErr w:type="spellStart"/>
      <w:r>
        <w:rPr>
          <w:sz w:val="24"/>
          <w:szCs w:val="24"/>
        </w:rPr>
        <w:t>TDoc</w:t>
      </w:r>
      <w:proofErr w:type="spellEnd"/>
      <w:r>
        <w:rPr>
          <w:sz w:val="24"/>
          <w:szCs w:val="24"/>
        </w:rPr>
        <w:t xml:space="preserve"> List and Status</w:t>
      </w:r>
    </w:p>
    <w:p w14:paraId="5E36EE60" w14:textId="77777777" w:rsidR="00621EF5" w:rsidRDefault="00621EF5" w:rsidP="00621EF5"/>
    <w:tbl>
      <w:tblPr>
        <w:tblW w:w="9209" w:type="dxa"/>
        <w:tblLook w:val="04A0" w:firstRow="1" w:lastRow="0" w:firstColumn="1" w:lastColumn="0" w:noHBand="0" w:noVBand="1"/>
      </w:tblPr>
      <w:tblGrid>
        <w:gridCol w:w="1020"/>
        <w:gridCol w:w="3370"/>
        <w:gridCol w:w="2190"/>
        <w:gridCol w:w="1480"/>
        <w:gridCol w:w="1149"/>
      </w:tblGrid>
      <w:tr w:rsidR="00621EF5" w:rsidRPr="00621EF5" w14:paraId="6FFB8255"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7EAABA55" w14:textId="77777777" w:rsidR="00621EF5" w:rsidRPr="00621EF5" w:rsidRDefault="00621EF5" w:rsidP="00621EF5">
            <w:pPr>
              <w:jc w:val="center"/>
              <w:rPr>
                <w:rFonts w:ascii="Arial" w:hAnsi="Arial" w:cs="Arial"/>
                <w:b/>
                <w:bCs/>
                <w:color w:val="FFFFFF"/>
                <w:sz w:val="18"/>
                <w:szCs w:val="18"/>
                <w:lang w:val="en-FI"/>
              </w:rPr>
            </w:pPr>
            <w:proofErr w:type="spellStart"/>
            <w:r w:rsidRPr="00621EF5">
              <w:rPr>
                <w:rFonts w:ascii="Arial" w:hAnsi="Arial" w:cs="Arial"/>
                <w:b/>
                <w:bCs/>
                <w:color w:val="FFFFFF"/>
                <w:sz w:val="18"/>
                <w:szCs w:val="18"/>
                <w:lang w:val="en-FI"/>
              </w:rPr>
              <w:t>TDoc</w:t>
            </w:r>
            <w:proofErr w:type="spellEnd"/>
          </w:p>
        </w:tc>
        <w:tc>
          <w:tcPr>
            <w:tcW w:w="3370" w:type="dxa"/>
            <w:tcBorders>
              <w:top w:val="single" w:sz="4" w:space="0" w:color="FFFFFF"/>
              <w:left w:val="nil"/>
              <w:bottom w:val="single" w:sz="4" w:space="0" w:color="FFFFFF"/>
              <w:right w:val="single" w:sz="4" w:space="0" w:color="FFFFFF"/>
            </w:tcBorders>
            <w:shd w:val="clear" w:color="000000" w:fill="75B91A"/>
            <w:hideMark/>
          </w:tcPr>
          <w:p w14:paraId="76BB59B8"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Title</w:t>
            </w:r>
          </w:p>
        </w:tc>
        <w:tc>
          <w:tcPr>
            <w:tcW w:w="2190" w:type="dxa"/>
            <w:tcBorders>
              <w:top w:val="single" w:sz="4" w:space="0" w:color="FFFFFF"/>
              <w:left w:val="nil"/>
              <w:bottom w:val="single" w:sz="4" w:space="0" w:color="FFFFFF"/>
              <w:right w:val="single" w:sz="4" w:space="0" w:color="FFFFFF"/>
            </w:tcBorders>
            <w:shd w:val="clear" w:color="000000" w:fill="75B91A"/>
            <w:hideMark/>
          </w:tcPr>
          <w:p w14:paraId="0C6DD804"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D04C1C8" w14:textId="77777777" w:rsidR="00621EF5" w:rsidRPr="00621EF5" w:rsidRDefault="00621EF5" w:rsidP="00621EF5">
            <w:pPr>
              <w:jc w:val="center"/>
              <w:rPr>
                <w:rFonts w:ascii="Arial" w:hAnsi="Arial" w:cs="Arial"/>
                <w:b/>
                <w:bCs/>
                <w:color w:val="FFFFFF"/>
                <w:sz w:val="18"/>
                <w:szCs w:val="18"/>
                <w:lang w:val="en-FI"/>
              </w:rPr>
            </w:pPr>
            <w:r w:rsidRPr="00621EF5">
              <w:rPr>
                <w:rFonts w:ascii="Arial" w:hAnsi="Arial" w:cs="Arial"/>
                <w:b/>
                <w:bCs/>
                <w:color w:val="FFFFFF"/>
                <w:sz w:val="18"/>
                <w:szCs w:val="18"/>
                <w:lang w:val="en-FI"/>
              </w:rPr>
              <w:t>Agenda item</w:t>
            </w:r>
          </w:p>
        </w:tc>
        <w:tc>
          <w:tcPr>
            <w:tcW w:w="1149" w:type="dxa"/>
            <w:tcBorders>
              <w:top w:val="single" w:sz="4" w:space="0" w:color="FFFFFF"/>
              <w:left w:val="nil"/>
              <w:bottom w:val="single" w:sz="4" w:space="0" w:color="FFFFFF"/>
              <w:right w:val="single" w:sz="4" w:space="0" w:color="FFFFFF"/>
            </w:tcBorders>
            <w:shd w:val="clear" w:color="000000" w:fill="75B91A"/>
            <w:hideMark/>
          </w:tcPr>
          <w:p w14:paraId="6A8AF590" w14:textId="77777777" w:rsidR="00621EF5" w:rsidRPr="00621EF5" w:rsidRDefault="00621EF5" w:rsidP="00621EF5">
            <w:pPr>
              <w:jc w:val="center"/>
              <w:rPr>
                <w:rFonts w:ascii="Arial" w:hAnsi="Arial" w:cs="Arial"/>
                <w:b/>
                <w:bCs/>
                <w:color w:val="FFFFFF"/>
                <w:sz w:val="18"/>
                <w:szCs w:val="18"/>
                <w:lang w:val="en-FI"/>
              </w:rPr>
            </w:pPr>
            <w:proofErr w:type="spellStart"/>
            <w:r w:rsidRPr="00621EF5">
              <w:rPr>
                <w:rFonts w:ascii="Arial" w:hAnsi="Arial" w:cs="Arial"/>
                <w:b/>
                <w:bCs/>
                <w:color w:val="FFFFFF"/>
                <w:sz w:val="18"/>
                <w:szCs w:val="18"/>
                <w:lang w:val="en-FI"/>
              </w:rPr>
              <w:t>TDoc</w:t>
            </w:r>
            <w:proofErr w:type="spellEnd"/>
            <w:r w:rsidRPr="00621EF5">
              <w:rPr>
                <w:rFonts w:ascii="Arial" w:hAnsi="Arial" w:cs="Arial"/>
                <w:b/>
                <w:bCs/>
                <w:color w:val="FFFFFF"/>
                <w:sz w:val="18"/>
                <w:szCs w:val="18"/>
                <w:lang w:val="en-FI"/>
              </w:rPr>
              <w:t xml:space="preserve"> Status</w:t>
            </w:r>
          </w:p>
        </w:tc>
      </w:tr>
      <w:tr w:rsidR="00621EF5" w:rsidRPr="00621EF5" w14:paraId="5AF56955" w14:textId="77777777" w:rsidTr="00621EF5">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EC3DBBC" w14:textId="77777777" w:rsidR="00621EF5" w:rsidRPr="00621EF5" w:rsidRDefault="00621EF5" w:rsidP="00621EF5">
            <w:pPr>
              <w:rPr>
                <w:rFonts w:ascii="Arial" w:hAnsi="Arial" w:cs="Arial"/>
                <w:b/>
                <w:bCs/>
                <w:color w:val="0000FF"/>
                <w:sz w:val="16"/>
                <w:szCs w:val="16"/>
                <w:u w:val="single"/>
                <w:lang w:val="en-FI"/>
              </w:rPr>
            </w:pPr>
            <w:hyperlink r:id="rId129" w:history="1">
              <w:r w:rsidRPr="00621EF5">
                <w:rPr>
                  <w:rFonts w:ascii="Arial" w:hAnsi="Arial" w:cs="Arial"/>
                  <w:b/>
                  <w:bCs/>
                  <w:color w:val="0000FF"/>
                  <w:sz w:val="16"/>
                  <w:szCs w:val="16"/>
                  <w:u w:val="single"/>
                  <w:lang w:val="en-FI"/>
                </w:rPr>
                <w:t>S4-240879</w:t>
              </w:r>
            </w:hyperlink>
          </w:p>
        </w:tc>
        <w:tc>
          <w:tcPr>
            <w:tcW w:w="3370" w:type="dxa"/>
            <w:tcBorders>
              <w:top w:val="single" w:sz="4" w:space="0" w:color="A6A6A6"/>
              <w:left w:val="nil"/>
              <w:bottom w:val="single" w:sz="4" w:space="0" w:color="A6A6A6"/>
              <w:right w:val="single" w:sz="4" w:space="0" w:color="A6A6A6"/>
            </w:tcBorders>
            <w:shd w:val="clear" w:color="auto" w:fill="auto"/>
            <w:hideMark/>
          </w:tcPr>
          <w:p w14:paraId="5AD181A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PDU Set Size information correction by indicating the remaining PDU Set Size in RTP header extension </w:t>
            </w:r>
          </w:p>
        </w:tc>
        <w:tc>
          <w:tcPr>
            <w:tcW w:w="2190" w:type="dxa"/>
            <w:tcBorders>
              <w:top w:val="single" w:sz="4" w:space="0" w:color="A6A6A6"/>
              <w:left w:val="nil"/>
              <w:bottom w:val="single" w:sz="4" w:space="0" w:color="A6A6A6"/>
              <w:right w:val="single" w:sz="4" w:space="0" w:color="A6A6A6"/>
            </w:tcBorders>
            <w:shd w:val="clear" w:color="auto" w:fill="auto"/>
            <w:hideMark/>
          </w:tcPr>
          <w:p w14:paraId="3267D30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single" w:sz="4" w:space="0" w:color="A6A6A6"/>
              <w:left w:val="nil"/>
              <w:bottom w:val="single" w:sz="4" w:space="0" w:color="A6A6A6"/>
              <w:right w:val="single" w:sz="4" w:space="0" w:color="A6A6A6"/>
            </w:tcBorders>
            <w:shd w:val="clear" w:color="auto" w:fill="auto"/>
            <w:hideMark/>
          </w:tcPr>
          <w:p w14:paraId="5416F0C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F200891"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4ECB499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3D6C6BC" w14:textId="77777777" w:rsidR="00621EF5" w:rsidRPr="00621EF5" w:rsidRDefault="00621EF5" w:rsidP="00621EF5">
            <w:pPr>
              <w:rPr>
                <w:rFonts w:ascii="Arial" w:hAnsi="Arial" w:cs="Arial"/>
                <w:b/>
                <w:bCs/>
                <w:color w:val="0000FF"/>
                <w:sz w:val="16"/>
                <w:szCs w:val="16"/>
                <w:u w:val="single"/>
                <w:lang w:val="en-FI"/>
              </w:rPr>
            </w:pPr>
            <w:hyperlink r:id="rId130" w:history="1">
              <w:r w:rsidRPr="00621EF5">
                <w:rPr>
                  <w:rFonts w:ascii="Arial" w:hAnsi="Arial" w:cs="Arial"/>
                  <w:b/>
                  <w:bCs/>
                  <w:color w:val="0000FF"/>
                  <w:sz w:val="16"/>
                  <w:szCs w:val="16"/>
                  <w:u w:val="single"/>
                  <w:lang w:val="en-FI"/>
                </w:rPr>
                <w:t>S4-240927</w:t>
              </w:r>
            </w:hyperlink>
          </w:p>
        </w:tc>
        <w:tc>
          <w:tcPr>
            <w:tcW w:w="3370" w:type="dxa"/>
            <w:tcBorders>
              <w:top w:val="nil"/>
              <w:left w:val="nil"/>
              <w:bottom w:val="single" w:sz="4" w:space="0" w:color="A6A6A6"/>
              <w:right w:val="single" w:sz="4" w:space="0" w:color="A6A6A6"/>
            </w:tcBorders>
            <w:shd w:val="clear" w:color="auto" w:fill="auto"/>
            <w:hideMark/>
          </w:tcPr>
          <w:p w14:paraId="3192E082"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on Remote Rendering</w:t>
            </w:r>
          </w:p>
        </w:tc>
        <w:tc>
          <w:tcPr>
            <w:tcW w:w="2190" w:type="dxa"/>
            <w:tcBorders>
              <w:top w:val="nil"/>
              <w:left w:val="nil"/>
              <w:bottom w:val="single" w:sz="4" w:space="0" w:color="A6A6A6"/>
              <w:right w:val="single" w:sz="4" w:space="0" w:color="A6A6A6"/>
            </w:tcBorders>
            <w:shd w:val="clear" w:color="auto" w:fill="auto"/>
            <w:hideMark/>
          </w:tcPr>
          <w:p w14:paraId="6ABB964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3980B40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9864329"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0AE18E9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7D333EB" w14:textId="77777777" w:rsidR="00621EF5" w:rsidRPr="00621EF5" w:rsidRDefault="00621EF5" w:rsidP="00621EF5">
            <w:pPr>
              <w:rPr>
                <w:rFonts w:ascii="Arial" w:hAnsi="Arial" w:cs="Arial"/>
                <w:b/>
                <w:bCs/>
                <w:color w:val="0000FF"/>
                <w:sz w:val="16"/>
                <w:szCs w:val="16"/>
                <w:u w:val="single"/>
                <w:lang w:val="en-FI"/>
              </w:rPr>
            </w:pPr>
            <w:hyperlink r:id="rId131" w:history="1">
              <w:r w:rsidRPr="00621EF5">
                <w:rPr>
                  <w:rFonts w:ascii="Arial" w:hAnsi="Arial" w:cs="Arial"/>
                  <w:b/>
                  <w:bCs/>
                  <w:color w:val="0000FF"/>
                  <w:sz w:val="16"/>
                  <w:szCs w:val="16"/>
                  <w:u w:val="single"/>
                  <w:lang w:val="en-FI"/>
                </w:rPr>
                <w:t>S4-240932</w:t>
              </w:r>
            </w:hyperlink>
          </w:p>
        </w:tc>
        <w:tc>
          <w:tcPr>
            <w:tcW w:w="3370" w:type="dxa"/>
            <w:tcBorders>
              <w:top w:val="nil"/>
              <w:left w:val="nil"/>
              <w:bottom w:val="single" w:sz="4" w:space="0" w:color="A6A6A6"/>
              <w:right w:val="single" w:sz="4" w:space="0" w:color="A6A6A6"/>
            </w:tcBorders>
            <w:shd w:val="clear" w:color="auto" w:fill="auto"/>
            <w:hideMark/>
          </w:tcPr>
          <w:p w14:paraId="2C7BA73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Scene Description as Entry Point</w:t>
            </w:r>
          </w:p>
        </w:tc>
        <w:tc>
          <w:tcPr>
            <w:tcW w:w="2190" w:type="dxa"/>
            <w:tcBorders>
              <w:top w:val="nil"/>
              <w:left w:val="nil"/>
              <w:bottom w:val="single" w:sz="4" w:space="0" w:color="A6A6A6"/>
              <w:right w:val="single" w:sz="4" w:space="0" w:color="A6A6A6"/>
            </w:tcBorders>
            <w:shd w:val="clear" w:color="auto" w:fill="auto"/>
            <w:hideMark/>
          </w:tcPr>
          <w:p w14:paraId="1ECA076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478BA76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3A20D35"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06FD843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27CC4A" w14:textId="77777777" w:rsidR="00621EF5" w:rsidRPr="00621EF5" w:rsidRDefault="00621EF5" w:rsidP="00621EF5">
            <w:pPr>
              <w:rPr>
                <w:rFonts w:ascii="Arial" w:hAnsi="Arial" w:cs="Arial"/>
                <w:b/>
                <w:bCs/>
                <w:color w:val="0000FF"/>
                <w:sz w:val="16"/>
                <w:szCs w:val="16"/>
                <w:u w:val="single"/>
                <w:lang w:val="en-FI"/>
              </w:rPr>
            </w:pPr>
            <w:hyperlink r:id="rId132" w:history="1">
              <w:r w:rsidRPr="00621EF5">
                <w:rPr>
                  <w:rFonts w:ascii="Arial" w:hAnsi="Arial" w:cs="Arial"/>
                  <w:b/>
                  <w:bCs/>
                  <w:color w:val="0000FF"/>
                  <w:sz w:val="16"/>
                  <w:szCs w:val="16"/>
                  <w:u w:val="single"/>
                  <w:lang w:val="en-FI"/>
                </w:rPr>
                <w:t>S4-240936</w:t>
              </w:r>
            </w:hyperlink>
          </w:p>
        </w:tc>
        <w:tc>
          <w:tcPr>
            <w:tcW w:w="3370" w:type="dxa"/>
            <w:tcBorders>
              <w:top w:val="nil"/>
              <w:left w:val="nil"/>
              <w:bottom w:val="single" w:sz="4" w:space="0" w:color="A6A6A6"/>
              <w:right w:val="single" w:sz="4" w:space="0" w:color="A6A6A6"/>
            </w:tcBorders>
            <w:shd w:val="clear" w:color="auto" w:fill="auto"/>
            <w:hideMark/>
          </w:tcPr>
          <w:p w14:paraId="33D4E46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Clarification on PDU Sets combining</w:t>
            </w:r>
          </w:p>
        </w:tc>
        <w:tc>
          <w:tcPr>
            <w:tcW w:w="2190" w:type="dxa"/>
            <w:tcBorders>
              <w:top w:val="nil"/>
              <w:left w:val="nil"/>
              <w:bottom w:val="single" w:sz="4" w:space="0" w:color="A6A6A6"/>
              <w:right w:val="single" w:sz="4" w:space="0" w:color="A6A6A6"/>
            </w:tcBorders>
            <w:shd w:val="clear" w:color="auto" w:fill="auto"/>
            <w:hideMark/>
          </w:tcPr>
          <w:p w14:paraId="094B6C7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2D8C95F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561762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450810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6C5FC9C" w14:textId="77777777" w:rsidR="00621EF5" w:rsidRPr="00621EF5" w:rsidRDefault="00621EF5" w:rsidP="00621EF5">
            <w:pPr>
              <w:rPr>
                <w:rFonts w:ascii="Arial" w:hAnsi="Arial" w:cs="Arial"/>
                <w:b/>
                <w:bCs/>
                <w:color w:val="0000FF"/>
                <w:sz w:val="16"/>
                <w:szCs w:val="16"/>
                <w:u w:val="single"/>
                <w:lang w:val="en-FI"/>
              </w:rPr>
            </w:pPr>
            <w:hyperlink r:id="rId133" w:history="1">
              <w:r w:rsidRPr="00621EF5">
                <w:rPr>
                  <w:rFonts w:ascii="Arial" w:hAnsi="Arial" w:cs="Arial"/>
                  <w:b/>
                  <w:bCs/>
                  <w:color w:val="0000FF"/>
                  <w:sz w:val="16"/>
                  <w:szCs w:val="16"/>
                  <w:u w:val="single"/>
                  <w:lang w:val="en-FI"/>
                </w:rPr>
                <w:t>S4-240937</w:t>
              </w:r>
            </w:hyperlink>
          </w:p>
        </w:tc>
        <w:tc>
          <w:tcPr>
            <w:tcW w:w="3370" w:type="dxa"/>
            <w:tcBorders>
              <w:top w:val="nil"/>
              <w:left w:val="nil"/>
              <w:bottom w:val="single" w:sz="4" w:space="0" w:color="A6A6A6"/>
              <w:right w:val="single" w:sz="4" w:space="0" w:color="A6A6A6"/>
            </w:tcBorders>
            <w:shd w:val="clear" w:color="auto" w:fill="auto"/>
            <w:hideMark/>
          </w:tcPr>
          <w:p w14:paraId="3478C33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Terminology alignment in RTC architecture</w:t>
            </w:r>
          </w:p>
        </w:tc>
        <w:tc>
          <w:tcPr>
            <w:tcW w:w="2190" w:type="dxa"/>
            <w:tcBorders>
              <w:top w:val="nil"/>
              <w:left w:val="nil"/>
              <w:bottom w:val="single" w:sz="4" w:space="0" w:color="A6A6A6"/>
              <w:right w:val="single" w:sz="4" w:space="0" w:color="A6A6A6"/>
            </w:tcBorders>
            <w:shd w:val="clear" w:color="auto" w:fill="auto"/>
            <w:hideMark/>
          </w:tcPr>
          <w:p w14:paraId="17E5E6F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BBC, Ericsson</w:t>
            </w:r>
          </w:p>
        </w:tc>
        <w:tc>
          <w:tcPr>
            <w:tcW w:w="1480" w:type="dxa"/>
            <w:tcBorders>
              <w:top w:val="nil"/>
              <w:left w:val="nil"/>
              <w:bottom w:val="single" w:sz="4" w:space="0" w:color="A6A6A6"/>
              <w:right w:val="single" w:sz="4" w:space="0" w:color="A6A6A6"/>
            </w:tcBorders>
            <w:shd w:val="clear" w:color="auto" w:fill="auto"/>
            <w:hideMark/>
          </w:tcPr>
          <w:p w14:paraId="69D9ED8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87AAB3C"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4C8FC34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16A7066" w14:textId="77777777" w:rsidR="00621EF5" w:rsidRPr="00621EF5" w:rsidRDefault="00621EF5" w:rsidP="00621EF5">
            <w:pPr>
              <w:rPr>
                <w:rFonts w:ascii="Arial" w:hAnsi="Arial" w:cs="Arial"/>
                <w:b/>
                <w:bCs/>
                <w:color w:val="0000FF"/>
                <w:sz w:val="16"/>
                <w:szCs w:val="16"/>
                <w:u w:val="single"/>
                <w:lang w:val="en-FI"/>
              </w:rPr>
            </w:pPr>
            <w:hyperlink r:id="rId134" w:history="1">
              <w:r w:rsidRPr="00621EF5">
                <w:rPr>
                  <w:rFonts w:ascii="Arial" w:hAnsi="Arial" w:cs="Arial"/>
                  <w:b/>
                  <w:bCs/>
                  <w:color w:val="0000FF"/>
                  <w:sz w:val="16"/>
                  <w:szCs w:val="16"/>
                  <w:u w:val="single"/>
                  <w:lang w:val="en-FI"/>
                </w:rPr>
                <w:t>S4-240950</w:t>
              </w:r>
            </w:hyperlink>
          </w:p>
        </w:tc>
        <w:tc>
          <w:tcPr>
            <w:tcW w:w="3370" w:type="dxa"/>
            <w:tcBorders>
              <w:top w:val="nil"/>
              <w:left w:val="nil"/>
              <w:bottom w:val="single" w:sz="4" w:space="0" w:color="A6A6A6"/>
              <w:right w:val="single" w:sz="4" w:space="0" w:color="A6A6A6"/>
            </w:tcBorders>
            <w:shd w:val="clear" w:color="auto" w:fill="auto"/>
            <w:hideMark/>
          </w:tcPr>
          <w:p w14:paraId="4B66D43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42E92A8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0611A5B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E0EE5B8"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8F9AEC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441366" w14:textId="77777777" w:rsidR="00621EF5" w:rsidRPr="00621EF5" w:rsidRDefault="00621EF5" w:rsidP="00621EF5">
            <w:pPr>
              <w:rPr>
                <w:rFonts w:ascii="Arial" w:hAnsi="Arial" w:cs="Arial"/>
                <w:b/>
                <w:bCs/>
                <w:color w:val="0000FF"/>
                <w:sz w:val="16"/>
                <w:szCs w:val="16"/>
                <w:u w:val="single"/>
                <w:lang w:val="en-FI"/>
              </w:rPr>
            </w:pPr>
            <w:hyperlink r:id="rId135" w:history="1">
              <w:r w:rsidRPr="00621EF5">
                <w:rPr>
                  <w:rFonts w:ascii="Arial" w:hAnsi="Arial" w:cs="Arial"/>
                  <w:b/>
                  <w:bCs/>
                  <w:color w:val="0000FF"/>
                  <w:sz w:val="16"/>
                  <w:szCs w:val="16"/>
                  <w:u w:val="single"/>
                  <w:lang w:val="en-FI"/>
                </w:rPr>
                <w:t>S4-240951</w:t>
              </w:r>
            </w:hyperlink>
          </w:p>
        </w:tc>
        <w:tc>
          <w:tcPr>
            <w:tcW w:w="3370" w:type="dxa"/>
            <w:tcBorders>
              <w:top w:val="nil"/>
              <w:left w:val="nil"/>
              <w:bottom w:val="single" w:sz="4" w:space="0" w:color="A6A6A6"/>
              <w:right w:val="single" w:sz="4" w:space="0" w:color="A6A6A6"/>
            </w:tcBorders>
            <w:shd w:val="clear" w:color="auto" w:fill="auto"/>
            <w:hideMark/>
          </w:tcPr>
          <w:p w14:paraId="48A9134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 #6: PDU Set Marking for XR streams with RTP end-to-end encryption</w:t>
            </w:r>
          </w:p>
        </w:tc>
        <w:tc>
          <w:tcPr>
            <w:tcW w:w="2190" w:type="dxa"/>
            <w:tcBorders>
              <w:top w:val="nil"/>
              <w:left w:val="nil"/>
              <w:bottom w:val="single" w:sz="4" w:space="0" w:color="A6A6A6"/>
              <w:right w:val="single" w:sz="4" w:space="0" w:color="A6A6A6"/>
            </w:tcBorders>
            <w:shd w:val="clear" w:color="auto" w:fill="auto"/>
            <w:hideMark/>
          </w:tcPr>
          <w:p w14:paraId="1954B7B3" w14:textId="77777777" w:rsidR="00621EF5" w:rsidRPr="00621EF5" w:rsidRDefault="00621EF5" w:rsidP="00621EF5">
            <w:pPr>
              <w:rPr>
                <w:rFonts w:ascii="Arial" w:hAnsi="Arial" w:cs="Arial"/>
                <w:sz w:val="16"/>
                <w:szCs w:val="16"/>
                <w:lang w:val="en-FI"/>
              </w:rPr>
            </w:pPr>
            <w:proofErr w:type="gramStart"/>
            <w:r w:rsidRPr="00621EF5">
              <w:rPr>
                <w:rFonts w:ascii="Arial" w:hAnsi="Arial" w:cs="Arial"/>
                <w:sz w:val="16"/>
                <w:szCs w:val="16"/>
                <w:lang w:val="en-FI"/>
              </w:rPr>
              <w:t>Huawei ,</w:t>
            </w:r>
            <w:proofErr w:type="gramEnd"/>
            <w:r w:rsidRPr="00621EF5">
              <w:rPr>
                <w:rFonts w:ascii="Arial" w:hAnsi="Arial" w:cs="Arial"/>
                <w:sz w:val="16"/>
                <w:szCs w:val="16"/>
                <w:lang w:val="en-FI"/>
              </w:rPr>
              <w:t xml:space="preserve">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6218170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1377E6B"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BFFCEE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B2F54F" w14:textId="77777777" w:rsidR="00621EF5" w:rsidRPr="00621EF5" w:rsidRDefault="00621EF5" w:rsidP="00621EF5">
            <w:pPr>
              <w:rPr>
                <w:rFonts w:ascii="Arial" w:hAnsi="Arial" w:cs="Arial"/>
                <w:b/>
                <w:bCs/>
                <w:color w:val="0000FF"/>
                <w:sz w:val="16"/>
                <w:szCs w:val="16"/>
                <w:u w:val="single"/>
                <w:lang w:val="en-FI"/>
              </w:rPr>
            </w:pPr>
            <w:hyperlink r:id="rId136" w:history="1">
              <w:r w:rsidRPr="00621EF5">
                <w:rPr>
                  <w:rFonts w:ascii="Arial" w:hAnsi="Arial" w:cs="Arial"/>
                  <w:b/>
                  <w:bCs/>
                  <w:color w:val="0000FF"/>
                  <w:sz w:val="16"/>
                  <w:szCs w:val="16"/>
                  <w:u w:val="single"/>
                  <w:lang w:val="en-FI"/>
                </w:rPr>
                <w:t>S4-240952</w:t>
              </w:r>
            </w:hyperlink>
          </w:p>
        </w:tc>
        <w:tc>
          <w:tcPr>
            <w:tcW w:w="3370" w:type="dxa"/>
            <w:tcBorders>
              <w:top w:val="nil"/>
              <w:left w:val="nil"/>
              <w:bottom w:val="single" w:sz="4" w:space="0" w:color="A6A6A6"/>
              <w:right w:val="single" w:sz="4" w:space="0" w:color="A6A6A6"/>
            </w:tcBorders>
            <w:shd w:val="clear" w:color="auto" w:fill="auto"/>
            <w:hideMark/>
          </w:tcPr>
          <w:p w14:paraId="5579E2E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[IBACS] </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for completing missing gaps in TS 26.264</w:t>
            </w:r>
          </w:p>
        </w:tc>
        <w:tc>
          <w:tcPr>
            <w:tcW w:w="2190" w:type="dxa"/>
            <w:tcBorders>
              <w:top w:val="nil"/>
              <w:left w:val="nil"/>
              <w:bottom w:val="single" w:sz="4" w:space="0" w:color="A6A6A6"/>
              <w:right w:val="single" w:sz="4" w:space="0" w:color="A6A6A6"/>
            </w:tcBorders>
            <w:shd w:val="clear" w:color="auto" w:fill="auto"/>
            <w:hideMark/>
          </w:tcPr>
          <w:p w14:paraId="400317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480" w:type="dxa"/>
            <w:tcBorders>
              <w:top w:val="nil"/>
              <w:left w:val="nil"/>
              <w:bottom w:val="single" w:sz="4" w:space="0" w:color="A6A6A6"/>
              <w:right w:val="single" w:sz="4" w:space="0" w:color="A6A6A6"/>
            </w:tcBorders>
            <w:shd w:val="clear" w:color="auto" w:fill="auto"/>
            <w:hideMark/>
          </w:tcPr>
          <w:p w14:paraId="51B229E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AFECCB3"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383C1EE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B293D7" w14:textId="77777777" w:rsidR="00621EF5" w:rsidRPr="00621EF5" w:rsidRDefault="00621EF5" w:rsidP="00621EF5">
            <w:pPr>
              <w:rPr>
                <w:rFonts w:ascii="Arial" w:hAnsi="Arial" w:cs="Arial"/>
                <w:b/>
                <w:bCs/>
                <w:color w:val="0000FF"/>
                <w:sz w:val="16"/>
                <w:szCs w:val="16"/>
                <w:u w:val="single"/>
                <w:lang w:val="en-FI"/>
              </w:rPr>
            </w:pPr>
            <w:hyperlink r:id="rId137" w:history="1">
              <w:r w:rsidRPr="00621EF5">
                <w:rPr>
                  <w:rFonts w:ascii="Arial" w:hAnsi="Arial" w:cs="Arial"/>
                  <w:b/>
                  <w:bCs/>
                  <w:color w:val="0000FF"/>
                  <w:sz w:val="16"/>
                  <w:szCs w:val="16"/>
                  <w:u w:val="single"/>
                  <w:lang w:val="en-FI"/>
                </w:rPr>
                <w:t>S4-240953</w:t>
              </w:r>
            </w:hyperlink>
          </w:p>
        </w:tc>
        <w:tc>
          <w:tcPr>
            <w:tcW w:w="3370" w:type="dxa"/>
            <w:tcBorders>
              <w:top w:val="nil"/>
              <w:left w:val="nil"/>
              <w:bottom w:val="single" w:sz="4" w:space="0" w:color="A6A6A6"/>
              <w:right w:val="single" w:sz="4" w:space="0" w:color="A6A6A6"/>
            </w:tcBorders>
            <w:shd w:val="clear" w:color="auto" w:fill="auto"/>
            <w:hideMark/>
          </w:tcPr>
          <w:p w14:paraId="00DEAA54" w14:textId="77777777" w:rsidR="00621EF5" w:rsidRPr="00621EF5" w:rsidRDefault="00621EF5" w:rsidP="00621EF5">
            <w:pPr>
              <w:rPr>
                <w:rFonts w:ascii="Arial" w:hAnsi="Arial" w:cs="Arial"/>
                <w:sz w:val="16"/>
                <w:szCs w:val="16"/>
                <w:lang w:val="en-FI"/>
              </w:rPr>
            </w:pPr>
            <w:proofErr w:type="gramStart"/>
            <w:r w:rsidRPr="00621EF5">
              <w:rPr>
                <w:rFonts w:ascii="Arial" w:hAnsi="Arial" w:cs="Arial"/>
                <w:sz w:val="16"/>
                <w:szCs w:val="16"/>
                <w:lang w:val="en-FI"/>
              </w:rPr>
              <w:t>Adding  "</w:t>
            </w:r>
            <w:proofErr w:type="gramEnd"/>
            <w:r w:rsidRPr="00621EF5">
              <w:rPr>
                <w:rFonts w:ascii="Arial" w:hAnsi="Arial" w:cs="Arial"/>
                <w:sz w:val="16"/>
                <w:szCs w:val="16"/>
                <w:lang w:val="en-FI"/>
              </w:rPr>
              <w:t>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7938F88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9A2829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0A77FD46" w14:textId="77777777" w:rsidR="00621EF5" w:rsidRPr="00621EF5" w:rsidRDefault="00621EF5" w:rsidP="00621EF5">
            <w:pPr>
              <w:rPr>
                <w:rFonts w:ascii="Arial" w:hAnsi="Arial" w:cs="Arial"/>
                <w:color w:val="9C0006"/>
                <w:sz w:val="16"/>
                <w:szCs w:val="16"/>
                <w:lang w:val="en-FI"/>
              </w:rPr>
            </w:pPr>
            <w:r w:rsidRPr="00621EF5">
              <w:rPr>
                <w:rFonts w:ascii="Arial" w:hAnsi="Arial" w:cs="Arial"/>
                <w:color w:val="9C0006"/>
                <w:sz w:val="16"/>
                <w:szCs w:val="16"/>
                <w:lang w:val="en-FI"/>
              </w:rPr>
              <w:t>withdrawn</w:t>
            </w:r>
          </w:p>
        </w:tc>
      </w:tr>
      <w:tr w:rsidR="00621EF5" w:rsidRPr="00621EF5" w14:paraId="0ABA19F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7B4249" w14:textId="77777777" w:rsidR="00621EF5" w:rsidRPr="00621EF5" w:rsidRDefault="00621EF5" w:rsidP="00621EF5">
            <w:pPr>
              <w:rPr>
                <w:rFonts w:ascii="Arial" w:hAnsi="Arial" w:cs="Arial"/>
                <w:b/>
                <w:bCs/>
                <w:color w:val="0000FF"/>
                <w:sz w:val="16"/>
                <w:szCs w:val="16"/>
                <w:u w:val="single"/>
                <w:lang w:val="en-FI"/>
              </w:rPr>
            </w:pPr>
            <w:hyperlink r:id="rId138" w:history="1">
              <w:r w:rsidRPr="00621EF5">
                <w:rPr>
                  <w:rFonts w:ascii="Arial" w:hAnsi="Arial" w:cs="Arial"/>
                  <w:b/>
                  <w:bCs/>
                  <w:color w:val="0000FF"/>
                  <w:sz w:val="16"/>
                  <w:szCs w:val="16"/>
                  <w:u w:val="single"/>
                  <w:lang w:val="en-FI"/>
                </w:rPr>
                <w:t>S4-240955</w:t>
              </w:r>
            </w:hyperlink>
          </w:p>
        </w:tc>
        <w:tc>
          <w:tcPr>
            <w:tcW w:w="3370" w:type="dxa"/>
            <w:tcBorders>
              <w:top w:val="nil"/>
              <w:left w:val="nil"/>
              <w:bottom w:val="single" w:sz="4" w:space="0" w:color="A6A6A6"/>
              <w:right w:val="single" w:sz="4" w:space="0" w:color="A6A6A6"/>
            </w:tcBorders>
            <w:shd w:val="clear" w:color="auto" w:fill="auto"/>
            <w:hideMark/>
          </w:tcPr>
          <w:p w14:paraId="14AAE2B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depth metadata support</w:t>
            </w:r>
          </w:p>
        </w:tc>
        <w:tc>
          <w:tcPr>
            <w:tcW w:w="2190" w:type="dxa"/>
            <w:tcBorders>
              <w:top w:val="nil"/>
              <w:left w:val="nil"/>
              <w:bottom w:val="single" w:sz="4" w:space="0" w:color="A6A6A6"/>
              <w:right w:val="single" w:sz="4" w:space="0" w:color="A6A6A6"/>
            </w:tcBorders>
            <w:shd w:val="clear" w:color="auto" w:fill="auto"/>
            <w:hideMark/>
          </w:tcPr>
          <w:p w14:paraId="7AC7FAB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480" w:type="dxa"/>
            <w:tcBorders>
              <w:top w:val="nil"/>
              <w:left w:val="nil"/>
              <w:bottom w:val="single" w:sz="4" w:space="0" w:color="A6A6A6"/>
              <w:right w:val="single" w:sz="4" w:space="0" w:color="A6A6A6"/>
            </w:tcBorders>
            <w:shd w:val="clear" w:color="auto" w:fill="auto"/>
            <w:hideMark/>
          </w:tcPr>
          <w:p w14:paraId="64EA2AD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679D3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781AA1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083FB12" w14:textId="77777777" w:rsidR="00621EF5" w:rsidRPr="00621EF5" w:rsidRDefault="00621EF5" w:rsidP="00621EF5">
            <w:pPr>
              <w:rPr>
                <w:rFonts w:ascii="Arial" w:hAnsi="Arial" w:cs="Arial"/>
                <w:b/>
                <w:bCs/>
                <w:color w:val="0000FF"/>
                <w:sz w:val="16"/>
                <w:szCs w:val="16"/>
                <w:u w:val="single"/>
                <w:lang w:val="en-FI"/>
              </w:rPr>
            </w:pPr>
            <w:hyperlink r:id="rId139" w:history="1">
              <w:r w:rsidRPr="00621EF5">
                <w:rPr>
                  <w:rFonts w:ascii="Arial" w:hAnsi="Arial" w:cs="Arial"/>
                  <w:b/>
                  <w:bCs/>
                  <w:color w:val="0000FF"/>
                  <w:sz w:val="16"/>
                  <w:szCs w:val="16"/>
                  <w:u w:val="single"/>
                  <w:lang w:val="en-FI"/>
                </w:rPr>
                <w:t>S4-240956</w:t>
              </w:r>
            </w:hyperlink>
          </w:p>
        </w:tc>
        <w:tc>
          <w:tcPr>
            <w:tcW w:w="3370" w:type="dxa"/>
            <w:tcBorders>
              <w:top w:val="nil"/>
              <w:left w:val="nil"/>
              <w:bottom w:val="single" w:sz="4" w:space="0" w:color="A6A6A6"/>
              <w:right w:val="single" w:sz="4" w:space="0" w:color="A6A6A6"/>
            </w:tcBorders>
            <w:shd w:val="clear" w:color="auto" w:fill="auto"/>
            <w:hideMark/>
          </w:tcPr>
          <w:p w14:paraId="0243943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KI#1 - </w:t>
            </w:r>
            <w:proofErr w:type="spellStart"/>
            <w:r w:rsidRPr="00621EF5">
              <w:rPr>
                <w:rFonts w:ascii="Arial" w:hAnsi="Arial" w:cs="Arial"/>
                <w:sz w:val="16"/>
                <w:szCs w:val="16"/>
                <w:lang w:val="en-FI"/>
              </w:rPr>
              <w:t>PDUSetMarking</w:t>
            </w:r>
            <w:proofErr w:type="spellEnd"/>
            <w:r w:rsidRPr="00621EF5">
              <w:rPr>
                <w:rFonts w:ascii="Arial" w:hAnsi="Arial" w:cs="Arial"/>
                <w:sz w:val="16"/>
                <w:szCs w:val="16"/>
                <w:lang w:val="en-FI"/>
              </w:rPr>
              <w:t xml:space="preserve"> with TURN</w:t>
            </w:r>
          </w:p>
        </w:tc>
        <w:tc>
          <w:tcPr>
            <w:tcW w:w="2190" w:type="dxa"/>
            <w:tcBorders>
              <w:top w:val="nil"/>
              <w:left w:val="nil"/>
              <w:bottom w:val="single" w:sz="4" w:space="0" w:color="A6A6A6"/>
              <w:right w:val="single" w:sz="4" w:space="0" w:color="A6A6A6"/>
            </w:tcBorders>
            <w:shd w:val="clear" w:color="auto" w:fill="auto"/>
            <w:hideMark/>
          </w:tcPr>
          <w:p w14:paraId="7598ED8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06DDF43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nil"/>
              <w:left w:val="nil"/>
              <w:bottom w:val="single" w:sz="4" w:space="0" w:color="A6A6A6"/>
              <w:right w:val="single" w:sz="4" w:space="0" w:color="A6A6A6"/>
            </w:tcBorders>
            <w:shd w:val="clear" w:color="auto" w:fill="auto"/>
            <w:hideMark/>
          </w:tcPr>
          <w:p w14:paraId="0BEEE98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endorsed</w:t>
            </w:r>
          </w:p>
        </w:tc>
      </w:tr>
      <w:tr w:rsidR="00621EF5" w:rsidRPr="00621EF5" w14:paraId="6D6E0F2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466600F" w14:textId="77777777" w:rsidR="00621EF5" w:rsidRPr="00621EF5" w:rsidRDefault="00621EF5" w:rsidP="00621EF5">
            <w:pPr>
              <w:rPr>
                <w:rFonts w:ascii="Arial" w:hAnsi="Arial" w:cs="Arial"/>
                <w:b/>
                <w:bCs/>
                <w:color w:val="0000FF"/>
                <w:sz w:val="16"/>
                <w:szCs w:val="16"/>
                <w:u w:val="single"/>
                <w:lang w:val="en-FI"/>
              </w:rPr>
            </w:pPr>
            <w:hyperlink r:id="rId140" w:history="1">
              <w:r w:rsidRPr="00621EF5">
                <w:rPr>
                  <w:rFonts w:ascii="Arial" w:hAnsi="Arial" w:cs="Arial"/>
                  <w:b/>
                  <w:bCs/>
                  <w:color w:val="0000FF"/>
                  <w:sz w:val="16"/>
                  <w:szCs w:val="16"/>
                  <w:u w:val="single"/>
                  <w:lang w:val="en-FI"/>
                </w:rPr>
                <w:t>S4-240957</w:t>
              </w:r>
            </w:hyperlink>
          </w:p>
        </w:tc>
        <w:tc>
          <w:tcPr>
            <w:tcW w:w="3370" w:type="dxa"/>
            <w:tcBorders>
              <w:top w:val="nil"/>
              <w:left w:val="nil"/>
              <w:bottom w:val="single" w:sz="4" w:space="0" w:color="A6A6A6"/>
              <w:right w:val="single" w:sz="4" w:space="0" w:color="A6A6A6"/>
            </w:tcBorders>
            <w:shd w:val="clear" w:color="auto" w:fill="auto"/>
            <w:hideMark/>
          </w:tcPr>
          <w:p w14:paraId="1680126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SID on immersive Real-Time Communication for WebRTC, Phase 2</w:t>
            </w:r>
          </w:p>
        </w:tc>
        <w:tc>
          <w:tcPr>
            <w:tcW w:w="2190" w:type="dxa"/>
            <w:tcBorders>
              <w:top w:val="nil"/>
              <w:left w:val="nil"/>
              <w:bottom w:val="single" w:sz="4" w:space="0" w:color="A6A6A6"/>
              <w:right w:val="single" w:sz="4" w:space="0" w:color="A6A6A6"/>
            </w:tcBorders>
            <w:shd w:val="clear" w:color="auto" w:fill="auto"/>
            <w:hideMark/>
          </w:tcPr>
          <w:p w14:paraId="4A4E526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NTT</w:t>
            </w:r>
          </w:p>
        </w:tc>
        <w:tc>
          <w:tcPr>
            <w:tcW w:w="1480" w:type="dxa"/>
            <w:tcBorders>
              <w:top w:val="nil"/>
              <w:left w:val="nil"/>
              <w:bottom w:val="single" w:sz="4" w:space="0" w:color="A6A6A6"/>
              <w:right w:val="single" w:sz="4" w:space="0" w:color="A6A6A6"/>
            </w:tcBorders>
            <w:shd w:val="clear" w:color="auto" w:fill="auto"/>
            <w:hideMark/>
          </w:tcPr>
          <w:p w14:paraId="39BB3B1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ED6B1C1"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1C8855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24752E9" w14:textId="77777777" w:rsidR="00621EF5" w:rsidRPr="00621EF5" w:rsidRDefault="00621EF5" w:rsidP="00621EF5">
            <w:pPr>
              <w:rPr>
                <w:rFonts w:ascii="Arial" w:hAnsi="Arial" w:cs="Arial"/>
                <w:b/>
                <w:bCs/>
                <w:color w:val="0000FF"/>
                <w:sz w:val="16"/>
                <w:szCs w:val="16"/>
                <w:u w:val="single"/>
                <w:lang w:val="en-FI"/>
              </w:rPr>
            </w:pPr>
            <w:hyperlink r:id="rId141" w:history="1">
              <w:r w:rsidRPr="00621EF5">
                <w:rPr>
                  <w:rFonts w:ascii="Arial" w:hAnsi="Arial" w:cs="Arial"/>
                  <w:b/>
                  <w:bCs/>
                  <w:color w:val="0000FF"/>
                  <w:sz w:val="16"/>
                  <w:szCs w:val="16"/>
                  <w:u w:val="single"/>
                  <w:lang w:val="en-FI"/>
                </w:rPr>
                <w:t>S4-240958</w:t>
              </w:r>
            </w:hyperlink>
          </w:p>
        </w:tc>
        <w:tc>
          <w:tcPr>
            <w:tcW w:w="3370" w:type="dxa"/>
            <w:tcBorders>
              <w:top w:val="nil"/>
              <w:left w:val="nil"/>
              <w:bottom w:val="single" w:sz="4" w:space="0" w:color="A6A6A6"/>
              <w:right w:val="single" w:sz="4" w:space="0" w:color="A6A6A6"/>
            </w:tcBorders>
            <w:shd w:val="clear" w:color="auto" w:fill="auto"/>
            <w:hideMark/>
          </w:tcPr>
          <w:p w14:paraId="75447A1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Integration of RTC-X in RTC Architecture</w:t>
            </w:r>
          </w:p>
        </w:tc>
        <w:tc>
          <w:tcPr>
            <w:tcW w:w="2190" w:type="dxa"/>
            <w:tcBorders>
              <w:top w:val="nil"/>
              <w:left w:val="nil"/>
              <w:bottom w:val="single" w:sz="4" w:space="0" w:color="A6A6A6"/>
              <w:right w:val="single" w:sz="4" w:space="0" w:color="A6A6A6"/>
            </w:tcBorders>
            <w:shd w:val="clear" w:color="auto" w:fill="auto"/>
            <w:hideMark/>
          </w:tcPr>
          <w:p w14:paraId="5F0D1FE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NTT corporation</w:t>
            </w:r>
          </w:p>
        </w:tc>
        <w:tc>
          <w:tcPr>
            <w:tcW w:w="1480" w:type="dxa"/>
            <w:tcBorders>
              <w:top w:val="nil"/>
              <w:left w:val="nil"/>
              <w:bottom w:val="single" w:sz="4" w:space="0" w:color="A6A6A6"/>
              <w:right w:val="single" w:sz="4" w:space="0" w:color="A6A6A6"/>
            </w:tcBorders>
            <w:shd w:val="clear" w:color="auto" w:fill="auto"/>
            <w:hideMark/>
          </w:tcPr>
          <w:p w14:paraId="158D762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EF96C9C"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1FD6A3C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4B077BB" w14:textId="77777777" w:rsidR="00621EF5" w:rsidRPr="00621EF5" w:rsidRDefault="00621EF5" w:rsidP="00621EF5">
            <w:pPr>
              <w:rPr>
                <w:rFonts w:ascii="Arial" w:hAnsi="Arial" w:cs="Arial"/>
                <w:b/>
                <w:bCs/>
                <w:color w:val="0000FF"/>
                <w:sz w:val="16"/>
                <w:szCs w:val="16"/>
                <w:u w:val="single"/>
                <w:lang w:val="en-FI"/>
              </w:rPr>
            </w:pPr>
            <w:hyperlink r:id="rId142" w:history="1">
              <w:r w:rsidRPr="00621EF5">
                <w:rPr>
                  <w:rFonts w:ascii="Arial" w:hAnsi="Arial" w:cs="Arial"/>
                  <w:b/>
                  <w:bCs/>
                  <w:color w:val="0000FF"/>
                  <w:sz w:val="16"/>
                  <w:szCs w:val="16"/>
                  <w:u w:val="single"/>
                  <w:lang w:val="en-FI"/>
                </w:rPr>
                <w:t>S4-240959</w:t>
              </w:r>
            </w:hyperlink>
          </w:p>
        </w:tc>
        <w:tc>
          <w:tcPr>
            <w:tcW w:w="3370" w:type="dxa"/>
            <w:tcBorders>
              <w:top w:val="nil"/>
              <w:left w:val="nil"/>
              <w:bottom w:val="single" w:sz="4" w:space="0" w:color="A6A6A6"/>
              <w:right w:val="single" w:sz="4" w:space="0" w:color="A6A6A6"/>
            </w:tcBorders>
            <w:shd w:val="clear" w:color="auto" w:fill="auto"/>
            <w:hideMark/>
          </w:tcPr>
          <w:p w14:paraId="70EE170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Reply LS on binding information</w:t>
            </w:r>
          </w:p>
        </w:tc>
        <w:tc>
          <w:tcPr>
            <w:tcW w:w="2190" w:type="dxa"/>
            <w:tcBorders>
              <w:top w:val="nil"/>
              <w:left w:val="nil"/>
              <w:bottom w:val="single" w:sz="4" w:space="0" w:color="A6A6A6"/>
              <w:right w:val="single" w:sz="4" w:space="0" w:color="A6A6A6"/>
            </w:tcBorders>
            <w:shd w:val="clear" w:color="auto" w:fill="auto"/>
            <w:hideMark/>
          </w:tcPr>
          <w:p w14:paraId="78F6361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188511C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nil"/>
              <w:left w:val="nil"/>
              <w:bottom w:val="single" w:sz="4" w:space="0" w:color="A6A6A6"/>
              <w:right w:val="single" w:sz="4" w:space="0" w:color="A6A6A6"/>
            </w:tcBorders>
            <w:shd w:val="clear" w:color="auto" w:fill="auto"/>
            <w:hideMark/>
          </w:tcPr>
          <w:p w14:paraId="4408C76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concluded</w:t>
            </w:r>
          </w:p>
        </w:tc>
      </w:tr>
      <w:tr w:rsidR="00621EF5" w:rsidRPr="00621EF5" w14:paraId="444E82A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8557EE2" w14:textId="77777777" w:rsidR="00621EF5" w:rsidRPr="00621EF5" w:rsidRDefault="00621EF5" w:rsidP="00621EF5">
            <w:pPr>
              <w:rPr>
                <w:rFonts w:ascii="Arial" w:hAnsi="Arial" w:cs="Arial"/>
                <w:b/>
                <w:bCs/>
                <w:color w:val="0000FF"/>
                <w:sz w:val="16"/>
                <w:szCs w:val="16"/>
                <w:u w:val="single"/>
                <w:lang w:val="en-FI"/>
              </w:rPr>
            </w:pPr>
            <w:hyperlink r:id="rId143" w:history="1">
              <w:r w:rsidRPr="00621EF5">
                <w:rPr>
                  <w:rFonts w:ascii="Arial" w:hAnsi="Arial" w:cs="Arial"/>
                  <w:b/>
                  <w:bCs/>
                  <w:color w:val="0000FF"/>
                  <w:sz w:val="16"/>
                  <w:szCs w:val="16"/>
                  <w:u w:val="single"/>
                  <w:lang w:val="en-FI"/>
                </w:rPr>
                <w:t>S4-240960</w:t>
              </w:r>
            </w:hyperlink>
          </w:p>
        </w:tc>
        <w:tc>
          <w:tcPr>
            <w:tcW w:w="3370" w:type="dxa"/>
            <w:tcBorders>
              <w:top w:val="nil"/>
              <w:left w:val="nil"/>
              <w:bottom w:val="single" w:sz="4" w:space="0" w:color="A6A6A6"/>
              <w:right w:val="single" w:sz="4" w:space="0" w:color="A6A6A6"/>
            </w:tcBorders>
            <w:shd w:val="clear" w:color="auto" w:fill="auto"/>
            <w:hideMark/>
          </w:tcPr>
          <w:p w14:paraId="52F14E1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Reply LS on Clarification of DC Binding Information</w:t>
            </w:r>
          </w:p>
        </w:tc>
        <w:tc>
          <w:tcPr>
            <w:tcW w:w="2190" w:type="dxa"/>
            <w:tcBorders>
              <w:top w:val="nil"/>
              <w:left w:val="nil"/>
              <w:bottom w:val="single" w:sz="4" w:space="0" w:color="A6A6A6"/>
              <w:right w:val="single" w:sz="4" w:space="0" w:color="A6A6A6"/>
            </w:tcBorders>
            <w:shd w:val="clear" w:color="auto" w:fill="auto"/>
            <w:hideMark/>
          </w:tcPr>
          <w:p w14:paraId="0E4C8AD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29780BF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nil"/>
              <w:left w:val="nil"/>
              <w:bottom w:val="single" w:sz="4" w:space="0" w:color="A6A6A6"/>
              <w:right w:val="single" w:sz="4" w:space="0" w:color="A6A6A6"/>
            </w:tcBorders>
            <w:shd w:val="clear" w:color="auto" w:fill="auto"/>
            <w:hideMark/>
          </w:tcPr>
          <w:p w14:paraId="7D6FC7B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concluded</w:t>
            </w:r>
          </w:p>
        </w:tc>
      </w:tr>
      <w:tr w:rsidR="00621EF5" w:rsidRPr="00621EF5" w14:paraId="51288AC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2F787E8" w14:textId="77777777" w:rsidR="00621EF5" w:rsidRPr="00621EF5" w:rsidRDefault="00621EF5" w:rsidP="00621EF5">
            <w:pPr>
              <w:rPr>
                <w:rFonts w:ascii="Arial" w:hAnsi="Arial" w:cs="Arial"/>
                <w:b/>
                <w:bCs/>
                <w:color w:val="0000FF"/>
                <w:sz w:val="16"/>
                <w:szCs w:val="16"/>
                <w:u w:val="single"/>
                <w:lang w:val="en-FI"/>
              </w:rPr>
            </w:pPr>
            <w:hyperlink r:id="rId144" w:history="1">
              <w:r w:rsidRPr="00621EF5">
                <w:rPr>
                  <w:rFonts w:ascii="Arial" w:hAnsi="Arial" w:cs="Arial"/>
                  <w:b/>
                  <w:bCs/>
                  <w:color w:val="0000FF"/>
                  <w:sz w:val="16"/>
                  <w:szCs w:val="16"/>
                  <w:u w:val="single"/>
                  <w:lang w:val="en-FI"/>
                </w:rPr>
                <w:t>S4-240967</w:t>
              </w:r>
            </w:hyperlink>
          </w:p>
        </w:tc>
        <w:tc>
          <w:tcPr>
            <w:tcW w:w="3370" w:type="dxa"/>
            <w:tcBorders>
              <w:top w:val="nil"/>
              <w:left w:val="nil"/>
              <w:bottom w:val="single" w:sz="4" w:space="0" w:color="A6A6A6"/>
              <w:right w:val="single" w:sz="4" w:space="0" w:color="A6A6A6"/>
            </w:tcBorders>
            <w:shd w:val="clear" w:color="auto" w:fill="auto"/>
            <w:hideMark/>
          </w:tcPr>
          <w:p w14:paraId="3D25821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Discussion of the LS on FS_XRM Ph2</w:t>
            </w:r>
          </w:p>
        </w:tc>
        <w:tc>
          <w:tcPr>
            <w:tcW w:w="2190" w:type="dxa"/>
            <w:tcBorders>
              <w:top w:val="nil"/>
              <w:left w:val="nil"/>
              <w:bottom w:val="single" w:sz="4" w:space="0" w:color="A6A6A6"/>
              <w:right w:val="single" w:sz="4" w:space="0" w:color="A6A6A6"/>
            </w:tcBorders>
            <w:shd w:val="clear" w:color="auto" w:fill="auto"/>
            <w:hideMark/>
          </w:tcPr>
          <w:p w14:paraId="62FC3F4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0215B82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64787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4F2B0D8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B603774" w14:textId="77777777" w:rsidR="00621EF5" w:rsidRPr="00621EF5" w:rsidRDefault="00621EF5" w:rsidP="00621EF5">
            <w:pPr>
              <w:rPr>
                <w:rFonts w:ascii="Arial" w:hAnsi="Arial" w:cs="Arial"/>
                <w:b/>
                <w:bCs/>
                <w:color w:val="0000FF"/>
                <w:sz w:val="16"/>
                <w:szCs w:val="16"/>
                <w:u w:val="single"/>
                <w:lang w:val="en-FI"/>
              </w:rPr>
            </w:pPr>
            <w:hyperlink r:id="rId145" w:history="1">
              <w:r w:rsidRPr="00621EF5">
                <w:rPr>
                  <w:rFonts w:ascii="Arial" w:hAnsi="Arial" w:cs="Arial"/>
                  <w:b/>
                  <w:bCs/>
                  <w:color w:val="0000FF"/>
                  <w:sz w:val="16"/>
                  <w:szCs w:val="16"/>
                  <w:u w:val="single"/>
                  <w:lang w:val="en-FI"/>
                </w:rPr>
                <w:t>S4-240968</w:t>
              </w:r>
            </w:hyperlink>
          </w:p>
        </w:tc>
        <w:tc>
          <w:tcPr>
            <w:tcW w:w="3370" w:type="dxa"/>
            <w:tcBorders>
              <w:top w:val="nil"/>
              <w:left w:val="nil"/>
              <w:bottom w:val="single" w:sz="4" w:space="0" w:color="A6A6A6"/>
              <w:right w:val="single" w:sz="4" w:space="0" w:color="A6A6A6"/>
            </w:tcBorders>
            <w:shd w:val="clear" w:color="auto" w:fill="auto"/>
            <w:hideMark/>
          </w:tcPr>
          <w:p w14:paraId="553C241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Issue#12 Data Burst marking enhancement</w:t>
            </w:r>
          </w:p>
        </w:tc>
        <w:tc>
          <w:tcPr>
            <w:tcW w:w="2190" w:type="dxa"/>
            <w:tcBorders>
              <w:top w:val="nil"/>
              <w:left w:val="nil"/>
              <w:bottom w:val="single" w:sz="4" w:space="0" w:color="A6A6A6"/>
              <w:right w:val="single" w:sz="4" w:space="0" w:color="A6A6A6"/>
            </w:tcBorders>
            <w:shd w:val="clear" w:color="auto" w:fill="auto"/>
            <w:hideMark/>
          </w:tcPr>
          <w:p w14:paraId="7F41AD7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15A7CA8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110737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4112282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1B1BCD8" w14:textId="77777777" w:rsidR="00621EF5" w:rsidRPr="00621EF5" w:rsidRDefault="00621EF5" w:rsidP="00621EF5">
            <w:pPr>
              <w:rPr>
                <w:rFonts w:ascii="Arial" w:hAnsi="Arial" w:cs="Arial"/>
                <w:b/>
                <w:bCs/>
                <w:color w:val="0000FF"/>
                <w:sz w:val="16"/>
                <w:szCs w:val="16"/>
                <w:u w:val="single"/>
                <w:lang w:val="en-FI"/>
              </w:rPr>
            </w:pPr>
            <w:hyperlink r:id="rId146" w:history="1">
              <w:r w:rsidRPr="00621EF5">
                <w:rPr>
                  <w:rFonts w:ascii="Arial" w:hAnsi="Arial" w:cs="Arial"/>
                  <w:b/>
                  <w:bCs/>
                  <w:color w:val="0000FF"/>
                  <w:sz w:val="16"/>
                  <w:szCs w:val="16"/>
                  <w:u w:val="single"/>
                  <w:lang w:val="en-FI"/>
                </w:rPr>
                <w:t>S4-240969</w:t>
              </w:r>
            </w:hyperlink>
          </w:p>
        </w:tc>
        <w:tc>
          <w:tcPr>
            <w:tcW w:w="3370" w:type="dxa"/>
            <w:tcBorders>
              <w:top w:val="nil"/>
              <w:left w:val="nil"/>
              <w:bottom w:val="single" w:sz="4" w:space="0" w:color="A6A6A6"/>
              <w:right w:val="single" w:sz="4" w:space="0" w:color="A6A6A6"/>
            </w:tcBorders>
            <w:shd w:val="clear" w:color="auto" w:fill="auto"/>
            <w:hideMark/>
          </w:tcPr>
          <w:p w14:paraId="5AA6800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w:t>
            </w:r>
            <w:proofErr w:type="gramStart"/>
            <w:r w:rsidRPr="00621EF5">
              <w:rPr>
                <w:rFonts w:ascii="Arial" w:hAnsi="Arial" w:cs="Arial"/>
                <w:sz w:val="16"/>
                <w:szCs w:val="16"/>
                <w:lang w:val="en-FI"/>
              </w:rPr>
              <w:t>2]_</w:t>
            </w:r>
            <w:proofErr w:type="gramEnd"/>
            <w:r w:rsidRPr="00621EF5">
              <w:rPr>
                <w:rFonts w:ascii="Arial" w:hAnsi="Arial" w:cs="Arial"/>
                <w:sz w:val="16"/>
                <w:szCs w:val="16"/>
                <w:lang w:val="en-FI"/>
              </w:rPr>
              <w:t>update of Sol#2 on gap analysis on the QoS requirements for lonely PDU analysis on the QoS requirements for lonely PDU</w:t>
            </w:r>
          </w:p>
        </w:tc>
        <w:tc>
          <w:tcPr>
            <w:tcW w:w="2190" w:type="dxa"/>
            <w:tcBorders>
              <w:top w:val="nil"/>
              <w:left w:val="nil"/>
              <w:bottom w:val="single" w:sz="4" w:space="0" w:color="A6A6A6"/>
              <w:right w:val="single" w:sz="4" w:space="0" w:color="A6A6A6"/>
            </w:tcBorders>
            <w:shd w:val="clear" w:color="auto" w:fill="auto"/>
            <w:hideMark/>
          </w:tcPr>
          <w:p w14:paraId="408AC3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26842E2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EAAD96"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67FFBAE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9B9079" w14:textId="77777777" w:rsidR="00621EF5" w:rsidRPr="00621EF5" w:rsidRDefault="00621EF5" w:rsidP="00621EF5">
            <w:pPr>
              <w:rPr>
                <w:rFonts w:ascii="Arial" w:hAnsi="Arial" w:cs="Arial"/>
                <w:b/>
                <w:bCs/>
                <w:color w:val="0000FF"/>
                <w:sz w:val="16"/>
                <w:szCs w:val="16"/>
                <w:u w:val="single"/>
                <w:lang w:val="en-FI"/>
              </w:rPr>
            </w:pPr>
            <w:hyperlink r:id="rId147" w:history="1">
              <w:r w:rsidRPr="00621EF5">
                <w:rPr>
                  <w:rFonts w:ascii="Arial" w:hAnsi="Arial" w:cs="Arial"/>
                  <w:b/>
                  <w:bCs/>
                  <w:color w:val="0000FF"/>
                  <w:sz w:val="16"/>
                  <w:szCs w:val="16"/>
                  <w:u w:val="single"/>
                  <w:lang w:val="en-FI"/>
                </w:rPr>
                <w:t>S4-240972</w:t>
              </w:r>
            </w:hyperlink>
          </w:p>
        </w:tc>
        <w:tc>
          <w:tcPr>
            <w:tcW w:w="3370" w:type="dxa"/>
            <w:tcBorders>
              <w:top w:val="nil"/>
              <w:left w:val="nil"/>
              <w:bottom w:val="single" w:sz="4" w:space="0" w:color="A6A6A6"/>
              <w:right w:val="single" w:sz="4" w:space="0" w:color="A6A6A6"/>
            </w:tcBorders>
            <w:shd w:val="clear" w:color="auto" w:fill="auto"/>
            <w:hideMark/>
          </w:tcPr>
          <w:p w14:paraId="1B025B2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LS Reply to SA2 LS on FS_XRM Ph2</w:t>
            </w:r>
          </w:p>
        </w:tc>
        <w:tc>
          <w:tcPr>
            <w:tcW w:w="2190" w:type="dxa"/>
            <w:tcBorders>
              <w:top w:val="nil"/>
              <w:left w:val="nil"/>
              <w:bottom w:val="single" w:sz="4" w:space="0" w:color="A6A6A6"/>
              <w:right w:val="single" w:sz="4" w:space="0" w:color="A6A6A6"/>
            </w:tcBorders>
            <w:shd w:val="clear" w:color="auto" w:fill="auto"/>
            <w:hideMark/>
          </w:tcPr>
          <w:p w14:paraId="446FE84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142E77A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55B0502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57C54BC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8B184AF" w14:textId="77777777" w:rsidR="00621EF5" w:rsidRPr="00621EF5" w:rsidRDefault="00621EF5" w:rsidP="00621EF5">
            <w:pPr>
              <w:rPr>
                <w:rFonts w:ascii="Arial" w:hAnsi="Arial" w:cs="Arial"/>
                <w:b/>
                <w:bCs/>
                <w:color w:val="0000FF"/>
                <w:sz w:val="16"/>
                <w:szCs w:val="16"/>
                <w:u w:val="single"/>
                <w:lang w:val="en-FI"/>
              </w:rPr>
            </w:pPr>
            <w:hyperlink r:id="rId148" w:history="1">
              <w:r w:rsidRPr="00621EF5">
                <w:rPr>
                  <w:rFonts w:ascii="Arial" w:hAnsi="Arial" w:cs="Arial"/>
                  <w:b/>
                  <w:bCs/>
                  <w:color w:val="0000FF"/>
                  <w:sz w:val="16"/>
                  <w:szCs w:val="16"/>
                  <w:u w:val="single"/>
                  <w:lang w:val="en-FI"/>
                </w:rPr>
                <w:t>S4-240973</w:t>
              </w:r>
            </w:hyperlink>
          </w:p>
        </w:tc>
        <w:tc>
          <w:tcPr>
            <w:tcW w:w="3370" w:type="dxa"/>
            <w:tcBorders>
              <w:top w:val="nil"/>
              <w:left w:val="nil"/>
              <w:bottom w:val="single" w:sz="4" w:space="0" w:color="A6A6A6"/>
              <w:right w:val="single" w:sz="4" w:space="0" w:color="A6A6A6"/>
            </w:tcBorders>
            <w:shd w:val="clear" w:color="auto" w:fill="auto"/>
            <w:hideMark/>
          </w:tcPr>
          <w:p w14:paraId="2D3C0ED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7411D26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6AC0944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90534B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4BE3E4B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6F88A06" w14:textId="77777777" w:rsidR="00621EF5" w:rsidRPr="00621EF5" w:rsidRDefault="00621EF5" w:rsidP="00621EF5">
            <w:pPr>
              <w:rPr>
                <w:rFonts w:ascii="Arial" w:hAnsi="Arial" w:cs="Arial"/>
                <w:b/>
                <w:bCs/>
                <w:color w:val="0000FF"/>
                <w:sz w:val="16"/>
                <w:szCs w:val="16"/>
                <w:u w:val="single"/>
                <w:lang w:val="en-FI"/>
              </w:rPr>
            </w:pPr>
            <w:hyperlink r:id="rId149" w:history="1">
              <w:r w:rsidRPr="00621EF5">
                <w:rPr>
                  <w:rFonts w:ascii="Arial" w:hAnsi="Arial" w:cs="Arial"/>
                  <w:b/>
                  <w:bCs/>
                  <w:color w:val="0000FF"/>
                  <w:sz w:val="16"/>
                  <w:szCs w:val="16"/>
                  <w:u w:val="single"/>
                  <w:lang w:val="en-FI"/>
                </w:rPr>
                <w:t>S4-240974</w:t>
              </w:r>
            </w:hyperlink>
          </w:p>
        </w:tc>
        <w:tc>
          <w:tcPr>
            <w:tcW w:w="3370" w:type="dxa"/>
            <w:tcBorders>
              <w:top w:val="nil"/>
              <w:left w:val="nil"/>
              <w:bottom w:val="single" w:sz="4" w:space="0" w:color="A6A6A6"/>
              <w:right w:val="single" w:sz="4" w:space="0" w:color="A6A6A6"/>
            </w:tcBorders>
            <w:shd w:val="clear" w:color="auto" w:fill="auto"/>
            <w:hideMark/>
          </w:tcPr>
          <w:p w14:paraId="47D3F0A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28C3324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480" w:type="dxa"/>
            <w:tcBorders>
              <w:top w:val="nil"/>
              <w:left w:val="nil"/>
              <w:bottom w:val="single" w:sz="4" w:space="0" w:color="A6A6A6"/>
              <w:right w:val="single" w:sz="4" w:space="0" w:color="A6A6A6"/>
            </w:tcBorders>
            <w:shd w:val="clear" w:color="auto" w:fill="auto"/>
            <w:hideMark/>
          </w:tcPr>
          <w:p w14:paraId="636C5C7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4F24A53D"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2FF0900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0CAD665" w14:textId="77777777" w:rsidR="00621EF5" w:rsidRPr="00621EF5" w:rsidRDefault="00621EF5" w:rsidP="00621EF5">
            <w:pPr>
              <w:rPr>
                <w:rFonts w:ascii="Arial" w:hAnsi="Arial" w:cs="Arial"/>
                <w:b/>
                <w:bCs/>
                <w:color w:val="0000FF"/>
                <w:sz w:val="16"/>
                <w:szCs w:val="16"/>
                <w:u w:val="single"/>
                <w:lang w:val="en-FI"/>
              </w:rPr>
            </w:pPr>
            <w:hyperlink r:id="rId150" w:history="1">
              <w:r w:rsidRPr="00621EF5">
                <w:rPr>
                  <w:rFonts w:ascii="Arial" w:hAnsi="Arial" w:cs="Arial"/>
                  <w:b/>
                  <w:bCs/>
                  <w:color w:val="0000FF"/>
                  <w:sz w:val="16"/>
                  <w:szCs w:val="16"/>
                  <w:u w:val="single"/>
                  <w:lang w:val="en-FI"/>
                </w:rPr>
                <w:t>S4-240977</w:t>
              </w:r>
            </w:hyperlink>
          </w:p>
        </w:tc>
        <w:tc>
          <w:tcPr>
            <w:tcW w:w="3370" w:type="dxa"/>
            <w:tcBorders>
              <w:top w:val="nil"/>
              <w:left w:val="nil"/>
              <w:bottom w:val="single" w:sz="4" w:space="0" w:color="A6A6A6"/>
              <w:right w:val="single" w:sz="4" w:space="0" w:color="A6A6A6"/>
            </w:tcBorders>
            <w:shd w:val="clear" w:color="auto" w:fill="auto"/>
            <w:hideMark/>
          </w:tcPr>
          <w:p w14:paraId="008F88D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Updates on RTC-related API and reference point</w:t>
            </w:r>
          </w:p>
        </w:tc>
        <w:tc>
          <w:tcPr>
            <w:tcW w:w="2190" w:type="dxa"/>
            <w:tcBorders>
              <w:top w:val="nil"/>
              <w:left w:val="nil"/>
              <w:bottom w:val="single" w:sz="4" w:space="0" w:color="A6A6A6"/>
              <w:right w:val="single" w:sz="4" w:space="0" w:color="A6A6A6"/>
            </w:tcBorders>
            <w:shd w:val="clear" w:color="auto" w:fill="auto"/>
            <w:hideMark/>
          </w:tcPr>
          <w:p w14:paraId="1D81FAD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1E8037A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E38EF8"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3484ED9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AD158AB" w14:textId="77777777" w:rsidR="00621EF5" w:rsidRPr="00621EF5" w:rsidRDefault="00621EF5" w:rsidP="00621EF5">
            <w:pPr>
              <w:rPr>
                <w:rFonts w:ascii="Arial" w:hAnsi="Arial" w:cs="Arial"/>
                <w:b/>
                <w:bCs/>
                <w:color w:val="0000FF"/>
                <w:sz w:val="16"/>
                <w:szCs w:val="16"/>
                <w:u w:val="single"/>
                <w:lang w:val="en-FI"/>
              </w:rPr>
            </w:pPr>
            <w:hyperlink r:id="rId151" w:history="1">
              <w:r w:rsidRPr="00621EF5">
                <w:rPr>
                  <w:rFonts w:ascii="Arial" w:hAnsi="Arial" w:cs="Arial"/>
                  <w:b/>
                  <w:bCs/>
                  <w:color w:val="0000FF"/>
                  <w:sz w:val="16"/>
                  <w:szCs w:val="16"/>
                  <w:u w:val="single"/>
                  <w:lang w:val="en-FI"/>
                </w:rPr>
                <w:t>S4-240987</w:t>
              </w:r>
            </w:hyperlink>
          </w:p>
        </w:tc>
        <w:tc>
          <w:tcPr>
            <w:tcW w:w="3370" w:type="dxa"/>
            <w:tcBorders>
              <w:top w:val="nil"/>
              <w:left w:val="nil"/>
              <w:bottom w:val="single" w:sz="4" w:space="0" w:color="A6A6A6"/>
              <w:right w:val="single" w:sz="4" w:space="0" w:color="A6A6A6"/>
            </w:tcBorders>
            <w:shd w:val="clear" w:color="auto" w:fill="auto"/>
            <w:hideMark/>
          </w:tcPr>
          <w:p w14:paraId="0C437DF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1443A75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0277D3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49FAC5D9" w14:textId="77777777" w:rsidR="00621EF5" w:rsidRPr="00621EF5" w:rsidRDefault="00621EF5" w:rsidP="00621EF5">
            <w:pPr>
              <w:rPr>
                <w:rFonts w:ascii="Arial" w:hAnsi="Arial" w:cs="Arial"/>
                <w:color w:val="9C0006"/>
                <w:sz w:val="16"/>
                <w:szCs w:val="16"/>
                <w:lang w:val="en-FI"/>
              </w:rPr>
            </w:pPr>
            <w:r w:rsidRPr="00621EF5">
              <w:rPr>
                <w:rFonts w:ascii="Arial" w:hAnsi="Arial" w:cs="Arial"/>
                <w:color w:val="9C0006"/>
                <w:sz w:val="16"/>
                <w:szCs w:val="16"/>
                <w:lang w:val="en-FI"/>
              </w:rPr>
              <w:t>withdrawn</w:t>
            </w:r>
          </w:p>
        </w:tc>
      </w:tr>
      <w:tr w:rsidR="00621EF5" w:rsidRPr="00621EF5" w14:paraId="404367F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A9B05C7" w14:textId="77777777" w:rsidR="00621EF5" w:rsidRPr="00621EF5" w:rsidRDefault="00621EF5" w:rsidP="00621EF5">
            <w:pPr>
              <w:rPr>
                <w:rFonts w:ascii="Arial" w:hAnsi="Arial" w:cs="Arial"/>
                <w:b/>
                <w:bCs/>
                <w:color w:val="0000FF"/>
                <w:sz w:val="16"/>
                <w:szCs w:val="16"/>
                <w:u w:val="single"/>
                <w:lang w:val="en-FI"/>
              </w:rPr>
            </w:pPr>
            <w:hyperlink r:id="rId152" w:history="1">
              <w:r w:rsidRPr="00621EF5">
                <w:rPr>
                  <w:rFonts w:ascii="Arial" w:hAnsi="Arial" w:cs="Arial"/>
                  <w:b/>
                  <w:bCs/>
                  <w:color w:val="0000FF"/>
                  <w:sz w:val="16"/>
                  <w:szCs w:val="16"/>
                  <w:u w:val="single"/>
                  <w:lang w:val="en-FI"/>
                </w:rPr>
                <w:t>S4-240988</w:t>
              </w:r>
            </w:hyperlink>
          </w:p>
        </w:tc>
        <w:tc>
          <w:tcPr>
            <w:tcW w:w="3370" w:type="dxa"/>
            <w:tcBorders>
              <w:top w:val="nil"/>
              <w:left w:val="nil"/>
              <w:bottom w:val="single" w:sz="4" w:space="0" w:color="A6A6A6"/>
              <w:right w:val="single" w:sz="4" w:space="0" w:color="A6A6A6"/>
            </w:tcBorders>
            <w:shd w:val="clear" w:color="auto" w:fill="auto"/>
            <w:hideMark/>
          </w:tcPr>
          <w:p w14:paraId="58399A4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34E080B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23B6CE0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0B1C24"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4FCDC39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4F97015" w14:textId="77777777" w:rsidR="00621EF5" w:rsidRPr="00621EF5" w:rsidRDefault="00621EF5" w:rsidP="00621EF5">
            <w:pPr>
              <w:rPr>
                <w:rFonts w:ascii="Arial" w:hAnsi="Arial" w:cs="Arial"/>
                <w:color w:val="000000"/>
                <w:sz w:val="16"/>
                <w:szCs w:val="16"/>
                <w:lang w:val="en-FI"/>
              </w:rPr>
            </w:pPr>
            <w:r w:rsidRPr="00621EF5">
              <w:rPr>
                <w:rFonts w:ascii="Arial" w:hAnsi="Arial" w:cs="Arial"/>
                <w:color w:val="000000"/>
                <w:sz w:val="16"/>
                <w:szCs w:val="16"/>
                <w:lang w:val="en-FI"/>
              </w:rPr>
              <w:t>S4-240990</w:t>
            </w:r>
          </w:p>
        </w:tc>
        <w:tc>
          <w:tcPr>
            <w:tcW w:w="3370" w:type="dxa"/>
            <w:tcBorders>
              <w:top w:val="nil"/>
              <w:left w:val="nil"/>
              <w:bottom w:val="single" w:sz="4" w:space="0" w:color="A6A6A6"/>
              <w:right w:val="single" w:sz="4" w:space="0" w:color="A6A6A6"/>
            </w:tcBorders>
            <w:shd w:val="clear" w:color="auto" w:fill="auto"/>
            <w:hideMark/>
          </w:tcPr>
          <w:p w14:paraId="204DDCA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[SR_IMS] Proposed Updated Work Plan</w:t>
            </w:r>
          </w:p>
        </w:tc>
        <w:tc>
          <w:tcPr>
            <w:tcW w:w="2190" w:type="dxa"/>
            <w:tcBorders>
              <w:top w:val="nil"/>
              <w:left w:val="nil"/>
              <w:bottom w:val="single" w:sz="4" w:space="0" w:color="A6A6A6"/>
              <w:right w:val="single" w:sz="4" w:space="0" w:color="A6A6A6"/>
            </w:tcBorders>
            <w:shd w:val="clear" w:color="auto" w:fill="auto"/>
            <w:hideMark/>
          </w:tcPr>
          <w:p w14:paraId="6616B26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0FC815E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9FD26F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EF96AB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3D4CE6C" w14:textId="77777777" w:rsidR="00621EF5" w:rsidRPr="00621EF5" w:rsidRDefault="00621EF5" w:rsidP="00621EF5">
            <w:pPr>
              <w:rPr>
                <w:rFonts w:ascii="Arial" w:hAnsi="Arial" w:cs="Arial"/>
                <w:b/>
                <w:bCs/>
                <w:color w:val="0000FF"/>
                <w:sz w:val="16"/>
                <w:szCs w:val="16"/>
                <w:u w:val="single"/>
                <w:lang w:val="en-FI"/>
              </w:rPr>
            </w:pPr>
            <w:hyperlink r:id="rId153" w:history="1">
              <w:r w:rsidRPr="00621EF5">
                <w:rPr>
                  <w:rFonts w:ascii="Arial" w:hAnsi="Arial" w:cs="Arial"/>
                  <w:b/>
                  <w:bCs/>
                  <w:color w:val="0000FF"/>
                  <w:sz w:val="16"/>
                  <w:szCs w:val="16"/>
                  <w:u w:val="single"/>
                  <w:lang w:val="en-FI"/>
                </w:rPr>
                <w:t>S4-240991</w:t>
              </w:r>
            </w:hyperlink>
          </w:p>
        </w:tc>
        <w:tc>
          <w:tcPr>
            <w:tcW w:w="3370" w:type="dxa"/>
            <w:tcBorders>
              <w:top w:val="nil"/>
              <w:left w:val="nil"/>
              <w:bottom w:val="single" w:sz="4" w:space="0" w:color="A6A6A6"/>
              <w:right w:val="single" w:sz="4" w:space="0" w:color="A6A6A6"/>
            </w:tcBorders>
            <w:shd w:val="clear" w:color="auto" w:fill="auto"/>
            <w:hideMark/>
          </w:tcPr>
          <w:p w14:paraId="35FFCDE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IMS]Updates</w:t>
            </w:r>
            <w:proofErr w:type="gramEnd"/>
            <w:r w:rsidRPr="00621EF5">
              <w:rPr>
                <w:rFonts w:ascii="Arial" w:hAnsi="Arial" w:cs="Arial"/>
                <w:sz w:val="16"/>
                <w:szCs w:val="16"/>
                <w:lang w:val="en-FI"/>
              </w:rPr>
              <w:t xml:space="preserve"> to generalized IMS DC architecture to support split rendering</w:t>
            </w:r>
          </w:p>
        </w:tc>
        <w:tc>
          <w:tcPr>
            <w:tcW w:w="2190" w:type="dxa"/>
            <w:tcBorders>
              <w:top w:val="nil"/>
              <w:left w:val="nil"/>
              <w:bottom w:val="single" w:sz="4" w:space="0" w:color="A6A6A6"/>
              <w:right w:val="single" w:sz="4" w:space="0" w:color="A6A6A6"/>
            </w:tcBorders>
            <w:shd w:val="clear" w:color="auto" w:fill="auto"/>
            <w:hideMark/>
          </w:tcPr>
          <w:p w14:paraId="318B6B3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4C9C00D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7D8B08A"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649B5BC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17F9404" w14:textId="77777777" w:rsidR="00621EF5" w:rsidRPr="00621EF5" w:rsidRDefault="00621EF5" w:rsidP="00621EF5">
            <w:pPr>
              <w:rPr>
                <w:rFonts w:ascii="Arial" w:hAnsi="Arial" w:cs="Arial"/>
                <w:b/>
                <w:bCs/>
                <w:color w:val="0000FF"/>
                <w:sz w:val="16"/>
                <w:szCs w:val="16"/>
                <w:u w:val="single"/>
                <w:lang w:val="en-FI"/>
              </w:rPr>
            </w:pPr>
            <w:hyperlink r:id="rId154" w:history="1">
              <w:r w:rsidRPr="00621EF5">
                <w:rPr>
                  <w:rFonts w:ascii="Arial" w:hAnsi="Arial" w:cs="Arial"/>
                  <w:b/>
                  <w:bCs/>
                  <w:color w:val="0000FF"/>
                  <w:sz w:val="16"/>
                  <w:szCs w:val="16"/>
                  <w:u w:val="single"/>
                  <w:lang w:val="en-FI"/>
                </w:rPr>
                <w:t>S4-240992</w:t>
              </w:r>
            </w:hyperlink>
          </w:p>
        </w:tc>
        <w:tc>
          <w:tcPr>
            <w:tcW w:w="3370" w:type="dxa"/>
            <w:tcBorders>
              <w:top w:val="nil"/>
              <w:left w:val="nil"/>
              <w:bottom w:val="single" w:sz="4" w:space="0" w:color="A6A6A6"/>
              <w:right w:val="single" w:sz="4" w:space="0" w:color="A6A6A6"/>
            </w:tcBorders>
            <w:shd w:val="clear" w:color="auto" w:fill="auto"/>
            <w:hideMark/>
          </w:tcPr>
          <w:p w14:paraId="465E5DC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[SR_IMS] Interfaces to enable IMS-based split rendering </w:t>
            </w:r>
          </w:p>
        </w:tc>
        <w:tc>
          <w:tcPr>
            <w:tcW w:w="2190" w:type="dxa"/>
            <w:tcBorders>
              <w:top w:val="nil"/>
              <w:left w:val="nil"/>
              <w:bottom w:val="single" w:sz="4" w:space="0" w:color="A6A6A6"/>
              <w:right w:val="single" w:sz="4" w:space="0" w:color="A6A6A6"/>
            </w:tcBorders>
            <w:shd w:val="clear" w:color="auto" w:fill="auto"/>
            <w:hideMark/>
          </w:tcPr>
          <w:p w14:paraId="2D41878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45F8D16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5875A2D"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1539AE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71D66DE" w14:textId="77777777" w:rsidR="00621EF5" w:rsidRPr="00621EF5" w:rsidRDefault="00621EF5" w:rsidP="00621EF5">
            <w:pPr>
              <w:rPr>
                <w:rFonts w:ascii="Arial" w:hAnsi="Arial" w:cs="Arial"/>
                <w:b/>
                <w:bCs/>
                <w:color w:val="0000FF"/>
                <w:sz w:val="16"/>
                <w:szCs w:val="16"/>
                <w:u w:val="single"/>
                <w:lang w:val="en-FI"/>
              </w:rPr>
            </w:pPr>
            <w:hyperlink r:id="rId155" w:history="1">
              <w:r w:rsidRPr="00621EF5">
                <w:rPr>
                  <w:rFonts w:ascii="Arial" w:hAnsi="Arial" w:cs="Arial"/>
                  <w:b/>
                  <w:bCs/>
                  <w:color w:val="0000FF"/>
                  <w:sz w:val="16"/>
                  <w:szCs w:val="16"/>
                  <w:u w:val="single"/>
                  <w:lang w:val="en-FI"/>
                </w:rPr>
                <w:t>S4-241009</w:t>
              </w:r>
            </w:hyperlink>
          </w:p>
        </w:tc>
        <w:tc>
          <w:tcPr>
            <w:tcW w:w="3370" w:type="dxa"/>
            <w:tcBorders>
              <w:top w:val="nil"/>
              <w:left w:val="nil"/>
              <w:bottom w:val="single" w:sz="4" w:space="0" w:color="A6A6A6"/>
              <w:right w:val="single" w:sz="4" w:space="0" w:color="A6A6A6"/>
            </w:tcBorders>
            <w:shd w:val="clear" w:color="auto" w:fill="auto"/>
            <w:hideMark/>
          </w:tcPr>
          <w:p w14:paraId="7E00309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IMS]High</w:t>
            </w:r>
            <w:proofErr w:type="gramEnd"/>
            <w:r w:rsidRPr="00621EF5">
              <w:rPr>
                <w:rFonts w:ascii="Arial" w:hAnsi="Arial" w:cs="Arial"/>
                <w:sz w:val="16"/>
                <w:szCs w:val="16"/>
                <w:lang w:val="en-FI"/>
              </w:rPr>
              <w:t xml:space="preserve"> level call flows for Split Rendering over IMS</w:t>
            </w:r>
          </w:p>
        </w:tc>
        <w:tc>
          <w:tcPr>
            <w:tcW w:w="2190" w:type="dxa"/>
            <w:tcBorders>
              <w:top w:val="nil"/>
              <w:left w:val="nil"/>
              <w:bottom w:val="single" w:sz="4" w:space="0" w:color="A6A6A6"/>
              <w:right w:val="single" w:sz="4" w:space="0" w:color="A6A6A6"/>
            </w:tcBorders>
            <w:shd w:val="clear" w:color="auto" w:fill="auto"/>
            <w:hideMark/>
          </w:tcPr>
          <w:p w14:paraId="6855A1F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480" w:type="dxa"/>
            <w:tcBorders>
              <w:top w:val="nil"/>
              <w:left w:val="nil"/>
              <w:bottom w:val="single" w:sz="4" w:space="0" w:color="A6A6A6"/>
              <w:right w:val="single" w:sz="4" w:space="0" w:color="A6A6A6"/>
            </w:tcBorders>
            <w:shd w:val="clear" w:color="auto" w:fill="auto"/>
            <w:hideMark/>
          </w:tcPr>
          <w:p w14:paraId="3833841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B5EDD11"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0BCEE4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6BA0C9" w14:textId="77777777" w:rsidR="00621EF5" w:rsidRPr="00621EF5" w:rsidRDefault="00621EF5" w:rsidP="00621EF5">
            <w:pPr>
              <w:rPr>
                <w:rFonts w:ascii="Arial" w:hAnsi="Arial" w:cs="Arial"/>
                <w:b/>
                <w:bCs/>
                <w:color w:val="0000FF"/>
                <w:sz w:val="16"/>
                <w:szCs w:val="16"/>
                <w:u w:val="single"/>
                <w:lang w:val="en-FI"/>
              </w:rPr>
            </w:pPr>
            <w:hyperlink r:id="rId156" w:history="1">
              <w:r w:rsidRPr="00621EF5">
                <w:rPr>
                  <w:rFonts w:ascii="Arial" w:hAnsi="Arial" w:cs="Arial"/>
                  <w:b/>
                  <w:bCs/>
                  <w:color w:val="0000FF"/>
                  <w:sz w:val="16"/>
                  <w:szCs w:val="16"/>
                  <w:u w:val="single"/>
                  <w:lang w:val="en-FI"/>
                </w:rPr>
                <w:t>S4-241012</w:t>
              </w:r>
            </w:hyperlink>
          </w:p>
        </w:tc>
        <w:tc>
          <w:tcPr>
            <w:tcW w:w="3370" w:type="dxa"/>
            <w:tcBorders>
              <w:top w:val="nil"/>
              <w:left w:val="nil"/>
              <w:bottom w:val="single" w:sz="4" w:space="0" w:color="A6A6A6"/>
              <w:right w:val="single" w:sz="4" w:space="0" w:color="A6A6A6"/>
            </w:tcBorders>
            <w:shd w:val="clear" w:color="auto" w:fill="auto"/>
            <w:hideMark/>
          </w:tcPr>
          <w:p w14:paraId="4F04107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Update to KI#8 on RTP retransmission </w:t>
            </w:r>
          </w:p>
        </w:tc>
        <w:tc>
          <w:tcPr>
            <w:tcW w:w="2190" w:type="dxa"/>
            <w:tcBorders>
              <w:top w:val="nil"/>
              <w:left w:val="nil"/>
              <w:bottom w:val="single" w:sz="4" w:space="0" w:color="A6A6A6"/>
              <w:right w:val="single" w:sz="4" w:space="0" w:color="A6A6A6"/>
            </w:tcBorders>
            <w:shd w:val="clear" w:color="auto" w:fill="auto"/>
            <w:hideMark/>
          </w:tcPr>
          <w:p w14:paraId="69F8901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7FBC29D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09E812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5179A34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B33433C" w14:textId="77777777" w:rsidR="00621EF5" w:rsidRPr="00621EF5" w:rsidRDefault="00621EF5" w:rsidP="00621EF5">
            <w:pPr>
              <w:rPr>
                <w:rFonts w:ascii="Arial" w:hAnsi="Arial" w:cs="Arial"/>
                <w:b/>
                <w:bCs/>
                <w:color w:val="0000FF"/>
                <w:sz w:val="16"/>
                <w:szCs w:val="16"/>
                <w:u w:val="single"/>
                <w:lang w:val="en-FI"/>
              </w:rPr>
            </w:pPr>
            <w:hyperlink r:id="rId157" w:history="1">
              <w:r w:rsidRPr="00621EF5">
                <w:rPr>
                  <w:rFonts w:ascii="Arial" w:hAnsi="Arial" w:cs="Arial"/>
                  <w:b/>
                  <w:bCs/>
                  <w:color w:val="0000FF"/>
                  <w:sz w:val="16"/>
                  <w:szCs w:val="16"/>
                  <w:u w:val="single"/>
                  <w:lang w:val="en-FI"/>
                </w:rPr>
                <w:t>S4-241014</w:t>
              </w:r>
            </w:hyperlink>
          </w:p>
        </w:tc>
        <w:tc>
          <w:tcPr>
            <w:tcW w:w="3370" w:type="dxa"/>
            <w:tcBorders>
              <w:top w:val="nil"/>
              <w:left w:val="nil"/>
              <w:bottom w:val="single" w:sz="4" w:space="0" w:color="A6A6A6"/>
              <w:right w:val="single" w:sz="4" w:space="0" w:color="A6A6A6"/>
            </w:tcBorders>
            <w:shd w:val="clear" w:color="auto" w:fill="auto"/>
            <w:hideMark/>
          </w:tcPr>
          <w:p w14:paraId="18A7044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RTP retransmission aware PDU Set handling</w:t>
            </w:r>
          </w:p>
        </w:tc>
        <w:tc>
          <w:tcPr>
            <w:tcW w:w="2190" w:type="dxa"/>
            <w:tcBorders>
              <w:top w:val="nil"/>
              <w:left w:val="nil"/>
              <w:bottom w:val="single" w:sz="4" w:space="0" w:color="A6A6A6"/>
              <w:right w:val="single" w:sz="4" w:space="0" w:color="A6A6A6"/>
            </w:tcBorders>
            <w:shd w:val="clear" w:color="auto" w:fill="auto"/>
            <w:hideMark/>
          </w:tcPr>
          <w:p w14:paraId="5A5CDDF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37BBCDA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ACC7A39"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BEEB43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7A2BC5" w14:textId="77777777" w:rsidR="00621EF5" w:rsidRPr="00621EF5" w:rsidRDefault="00621EF5" w:rsidP="00621EF5">
            <w:pPr>
              <w:rPr>
                <w:rFonts w:ascii="Arial" w:hAnsi="Arial" w:cs="Arial"/>
                <w:b/>
                <w:bCs/>
                <w:color w:val="0000FF"/>
                <w:sz w:val="16"/>
                <w:szCs w:val="16"/>
                <w:u w:val="single"/>
                <w:lang w:val="en-FI"/>
              </w:rPr>
            </w:pPr>
            <w:hyperlink r:id="rId158" w:history="1">
              <w:r w:rsidRPr="00621EF5">
                <w:rPr>
                  <w:rFonts w:ascii="Arial" w:hAnsi="Arial" w:cs="Arial"/>
                  <w:b/>
                  <w:bCs/>
                  <w:color w:val="0000FF"/>
                  <w:sz w:val="16"/>
                  <w:szCs w:val="16"/>
                  <w:u w:val="single"/>
                  <w:lang w:val="en-FI"/>
                </w:rPr>
                <w:t>S4-241015</w:t>
              </w:r>
            </w:hyperlink>
          </w:p>
        </w:tc>
        <w:tc>
          <w:tcPr>
            <w:tcW w:w="3370" w:type="dxa"/>
            <w:tcBorders>
              <w:top w:val="nil"/>
              <w:left w:val="nil"/>
              <w:bottom w:val="single" w:sz="4" w:space="0" w:color="A6A6A6"/>
              <w:right w:val="single" w:sz="4" w:space="0" w:color="A6A6A6"/>
            </w:tcBorders>
            <w:shd w:val="clear" w:color="auto" w:fill="auto"/>
            <w:hideMark/>
          </w:tcPr>
          <w:p w14:paraId="63EDEEE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Using PDU Set information to optimize RTP retransmission</w:t>
            </w:r>
          </w:p>
        </w:tc>
        <w:tc>
          <w:tcPr>
            <w:tcW w:w="2190" w:type="dxa"/>
            <w:tcBorders>
              <w:top w:val="nil"/>
              <w:left w:val="nil"/>
              <w:bottom w:val="single" w:sz="4" w:space="0" w:color="A6A6A6"/>
              <w:right w:val="single" w:sz="4" w:space="0" w:color="A6A6A6"/>
            </w:tcBorders>
            <w:shd w:val="clear" w:color="auto" w:fill="auto"/>
            <w:hideMark/>
          </w:tcPr>
          <w:p w14:paraId="39F2A83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2D2C752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D9799A9"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B9103B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F84C1A6" w14:textId="77777777" w:rsidR="00621EF5" w:rsidRPr="00621EF5" w:rsidRDefault="00621EF5" w:rsidP="00621EF5">
            <w:pPr>
              <w:rPr>
                <w:rFonts w:ascii="Arial" w:hAnsi="Arial" w:cs="Arial"/>
                <w:b/>
                <w:bCs/>
                <w:color w:val="0000FF"/>
                <w:sz w:val="16"/>
                <w:szCs w:val="16"/>
                <w:u w:val="single"/>
                <w:lang w:val="en-FI"/>
              </w:rPr>
            </w:pPr>
            <w:hyperlink r:id="rId159" w:history="1">
              <w:r w:rsidRPr="00621EF5">
                <w:rPr>
                  <w:rFonts w:ascii="Arial" w:hAnsi="Arial" w:cs="Arial"/>
                  <w:b/>
                  <w:bCs/>
                  <w:color w:val="0000FF"/>
                  <w:sz w:val="16"/>
                  <w:szCs w:val="16"/>
                  <w:u w:val="single"/>
                  <w:lang w:val="en-FI"/>
                </w:rPr>
                <w:t>S4-241017</w:t>
              </w:r>
            </w:hyperlink>
          </w:p>
        </w:tc>
        <w:tc>
          <w:tcPr>
            <w:tcW w:w="3370" w:type="dxa"/>
            <w:tcBorders>
              <w:top w:val="nil"/>
              <w:left w:val="nil"/>
              <w:bottom w:val="single" w:sz="4" w:space="0" w:color="A6A6A6"/>
              <w:right w:val="single" w:sz="4" w:space="0" w:color="A6A6A6"/>
            </w:tcBorders>
            <w:shd w:val="clear" w:color="auto" w:fill="auto"/>
            <w:hideMark/>
          </w:tcPr>
          <w:p w14:paraId="5306006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KI#2: Application-specific PSI mapping for lonely PDUs</w:t>
            </w:r>
          </w:p>
        </w:tc>
        <w:tc>
          <w:tcPr>
            <w:tcW w:w="2190" w:type="dxa"/>
            <w:tcBorders>
              <w:top w:val="nil"/>
              <w:left w:val="nil"/>
              <w:bottom w:val="single" w:sz="4" w:space="0" w:color="A6A6A6"/>
              <w:right w:val="single" w:sz="4" w:space="0" w:color="A6A6A6"/>
            </w:tcBorders>
            <w:shd w:val="clear" w:color="auto" w:fill="auto"/>
            <w:hideMark/>
          </w:tcPr>
          <w:p w14:paraId="284B510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6C6F736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AABCAD5"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488C735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547DE52" w14:textId="77777777" w:rsidR="00621EF5" w:rsidRPr="00621EF5" w:rsidRDefault="00621EF5" w:rsidP="00621EF5">
            <w:pPr>
              <w:rPr>
                <w:rFonts w:ascii="Arial" w:hAnsi="Arial" w:cs="Arial"/>
                <w:b/>
                <w:bCs/>
                <w:color w:val="0000FF"/>
                <w:sz w:val="16"/>
                <w:szCs w:val="16"/>
                <w:u w:val="single"/>
                <w:lang w:val="en-FI"/>
              </w:rPr>
            </w:pPr>
            <w:hyperlink r:id="rId160" w:history="1">
              <w:r w:rsidRPr="00621EF5">
                <w:rPr>
                  <w:rFonts w:ascii="Arial" w:hAnsi="Arial" w:cs="Arial"/>
                  <w:b/>
                  <w:bCs/>
                  <w:color w:val="0000FF"/>
                  <w:sz w:val="16"/>
                  <w:szCs w:val="16"/>
                  <w:u w:val="single"/>
                  <w:lang w:val="en-FI"/>
                </w:rPr>
                <w:t>S4-241018</w:t>
              </w:r>
            </w:hyperlink>
          </w:p>
        </w:tc>
        <w:tc>
          <w:tcPr>
            <w:tcW w:w="3370" w:type="dxa"/>
            <w:tcBorders>
              <w:top w:val="nil"/>
              <w:left w:val="nil"/>
              <w:bottom w:val="single" w:sz="4" w:space="0" w:color="A6A6A6"/>
              <w:right w:val="single" w:sz="4" w:space="0" w:color="A6A6A6"/>
            </w:tcBorders>
            <w:shd w:val="clear" w:color="auto" w:fill="auto"/>
            <w:hideMark/>
          </w:tcPr>
          <w:p w14:paraId="31289FA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KI#12: Time to next burst</w:t>
            </w:r>
          </w:p>
        </w:tc>
        <w:tc>
          <w:tcPr>
            <w:tcW w:w="2190" w:type="dxa"/>
            <w:tcBorders>
              <w:top w:val="nil"/>
              <w:left w:val="nil"/>
              <w:bottom w:val="single" w:sz="4" w:space="0" w:color="A6A6A6"/>
              <w:right w:val="single" w:sz="4" w:space="0" w:color="A6A6A6"/>
            </w:tcBorders>
            <w:shd w:val="clear" w:color="auto" w:fill="auto"/>
            <w:hideMark/>
          </w:tcPr>
          <w:p w14:paraId="7E823F9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65CE168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2E42824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055D344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F32E957" w14:textId="77777777" w:rsidR="00621EF5" w:rsidRPr="00621EF5" w:rsidRDefault="00621EF5" w:rsidP="00621EF5">
            <w:pPr>
              <w:rPr>
                <w:rFonts w:ascii="Arial" w:hAnsi="Arial" w:cs="Arial"/>
                <w:b/>
                <w:bCs/>
                <w:color w:val="0000FF"/>
                <w:sz w:val="16"/>
                <w:szCs w:val="16"/>
                <w:u w:val="single"/>
                <w:lang w:val="en-FI"/>
              </w:rPr>
            </w:pPr>
            <w:hyperlink r:id="rId161" w:history="1">
              <w:r w:rsidRPr="00621EF5">
                <w:rPr>
                  <w:rFonts w:ascii="Arial" w:hAnsi="Arial" w:cs="Arial"/>
                  <w:b/>
                  <w:bCs/>
                  <w:color w:val="0000FF"/>
                  <w:sz w:val="16"/>
                  <w:szCs w:val="16"/>
                  <w:u w:val="single"/>
                  <w:lang w:val="en-FI"/>
                </w:rPr>
                <w:t>S4-241019</w:t>
              </w:r>
            </w:hyperlink>
          </w:p>
        </w:tc>
        <w:tc>
          <w:tcPr>
            <w:tcW w:w="3370" w:type="dxa"/>
            <w:tcBorders>
              <w:top w:val="nil"/>
              <w:left w:val="nil"/>
              <w:bottom w:val="single" w:sz="4" w:space="0" w:color="A6A6A6"/>
              <w:right w:val="single" w:sz="4" w:space="0" w:color="A6A6A6"/>
            </w:tcBorders>
            <w:shd w:val="clear" w:color="auto" w:fill="auto"/>
            <w:hideMark/>
          </w:tcPr>
          <w:p w14:paraId="6F2E82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w:t>
            </w:r>
            <w:proofErr w:type="spellStart"/>
            <w:r w:rsidRPr="00621EF5">
              <w:rPr>
                <w:rFonts w:ascii="Arial" w:hAnsi="Arial" w:cs="Arial"/>
                <w:sz w:val="16"/>
                <w:szCs w:val="16"/>
                <w:lang w:val="en-FI"/>
              </w:rPr>
              <w:t>KI#x</w:t>
            </w:r>
            <w:proofErr w:type="spellEnd"/>
            <w:r w:rsidRPr="00621EF5">
              <w:rPr>
                <w:rFonts w:ascii="Arial" w:hAnsi="Arial" w:cs="Arial"/>
                <w:sz w:val="16"/>
                <w:szCs w:val="16"/>
                <w:lang w:val="en-FI"/>
              </w:rPr>
              <w:t xml:space="preserve">: Media delivery over multiple media sessions </w:t>
            </w:r>
          </w:p>
        </w:tc>
        <w:tc>
          <w:tcPr>
            <w:tcW w:w="2190" w:type="dxa"/>
            <w:tcBorders>
              <w:top w:val="nil"/>
              <w:left w:val="nil"/>
              <w:bottom w:val="single" w:sz="4" w:space="0" w:color="A6A6A6"/>
              <w:right w:val="single" w:sz="4" w:space="0" w:color="A6A6A6"/>
            </w:tcBorders>
            <w:shd w:val="clear" w:color="auto" w:fill="auto"/>
            <w:hideMark/>
          </w:tcPr>
          <w:p w14:paraId="6657F90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57F9FEE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CB3B616"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1D897E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3AA2EF3" w14:textId="77777777" w:rsidR="00621EF5" w:rsidRPr="00621EF5" w:rsidRDefault="00621EF5" w:rsidP="00621EF5">
            <w:pPr>
              <w:rPr>
                <w:rFonts w:ascii="Arial" w:hAnsi="Arial" w:cs="Arial"/>
                <w:b/>
                <w:bCs/>
                <w:color w:val="0000FF"/>
                <w:sz w:val="16"/>
                <w:szCs w:val="16"/>
                <w:u w:val="single"/>
                <w:lang w:val="en-FI"/>
              </w:rPr>
            </w:pPr>
            <w:hyperlink r:id="rId162" w:history="1">
              <w:r w:rsidRPr="00621EF5">
                <w:rPr>
                  <w:rFonts w:ascii="Arial" w:hAnsi="Arial" w:cs="Arial"/>
                  <w:b/>
                  <w:bCs/>
                  <w:color w:val="0000FF"/>
                  <w:sz w:val="16"/>
                  <w:szCs w:val="16"/>
                  <w:u w:val="single"/>
                  <w:lang w:val="en-FI"/>
                </w:rPr>
                <w:t>S4-241023</w:t>
              </w:r>
            </w:hyperlink>
          </w:p>
        </w:tc>
        <w:tc>
          <w:tcPr>
            <w:tcW w:w="3370" w:type="dxa"/>
            <w:tcBorders>
              <w:top w:val="nil"/>
              <w:left w:val="nil"/>
              <w:bottom w:val="single" w:sz="4" w:space="0" w:color="A6A6A6"/>
              <w:right w:val="single" w:sz="4" w:space="0" w:color="A6A6A6"/>
            </w:tcBorders>
            <w:shd w:val="clear" w:color="auto" w:fill="auto"/>
            <w:hideMark/>
          </w:tcPr>
          <w:p w14:paraId="12D806D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Disc related to LS from SA2 on FEC and PDU set inter-dependency</w:t>
            </w:r>
          </w:p>
        </w:tc>
        <w:tc>
          <w:tcPr>
            <w:tcW w:w="2190" w:type="dxa"/>
            <w:tcBorders>
              <w:top w:val="nil"/>
              <w:left w:val="nil"/>
              <w:bottom w:val="single" w:sz="4" w:space="0" w:color="A6A6A6"/>
              <w:right w:val="single" w:sz="4" w:space="0" w:color="A6A6A6"/>
            </w:tcBorders>
            <w:shd w:val="clear" w:color="auto" w:fill="auto"/>
            <w:hideMark/>
          </w:tcPr>
          <w:p w14:paraId="048BCC9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Meta USA</w:t>
            </w:r>
          </w:p>
        </w:tc>
        <w:tc>
          <w:tcPr>
            <w:tcW w:w="1480" w:type="dxa"/>
            <w:tcBorders>
              <w:top w:val="nil"/>
              <w:left w:val="nil"/>
              <w:bottom w:val="single" w:sz="4" w:space="0" w:color="A6A6A6"/>
              <w:right w:val="single" w:sz="4" w:space="0" w:color="A6A6A6"/>
            </w:tcBorders>
            <w:shd w:val="clear" w:color="auto" w:fill="auto"/>
            <w:hideMark/>
          </w:tcPr>
          <w:p w14:paraId="023465D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2F33D0A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6ED269B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D490FE1" w14:textId="77777777" w:rsidR="00621EF5" w:rsidRPr="00621EF5" w:rsidRDefault="00621EF5" w:rsidP="00621EF5">
            <w:pPr>
              <w:rPr>
                <w:rFonts w:ascii="Arial" w:hAnsi="Arial" w:cs="Arial"/>
                <w:b/>
                <w:bCs/>
                <w:color w:val="0000FF"/>
                <w:sz w:val="16"/>
                <w:szCs w:val="16"/>
                <w:u w:val="single"/>
                <w:lang w:val="en-FI"/>
              </w:rPr>
            </w:pPr>
            <w:hyperlink r:id="rId163" w:history="1">
              <w:r w:rsidRPr="00621EF5">
                <w:rPr>
                  <w:rFonts w:ascii="Arial" w:hAnsi="Arial" w:cs="Arial"/>
                  <w:b/>
                  <w:bCs/>
                  <w:color w:val="0000FF"/>
                  <w:sz w:val="16"/>
                  <w:szCs w:val="16"/>
                  <w:u w:val="single"/>
                  <w:lang w:val="en-FI"/>
                </w:rPr>
                <w:t>S4-241045</w:t>
              </w:r>
            </w:hyperlink>
          </w:p>
        </w:tc>
        <w:tc>
          <w:tcPr>
            <w:tcW w:w="3370" w:type="dxa"/>
            <w:tcBorders>
              <w:top w:val="nil"/>
              <w:left w:val="nil"/>
              <w:bottom w:val="single" w:sz="4" w:space="0" w:color="A6A6A6"/>
              <w:right w:val="single" w:sz="4" w:space="0" w:color="A6A6A6"/>
            </w:tcBorders>
            <w:shd w:val="clear" w:color="auto" w:fill="auto"/>
            <w:hideMark/>
          </w:tcPr>
          <w:p w14:paraId="16F2E7C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7FB3A51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29D1931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803A4B4"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C33A97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92DEFD7" w14:textId="77777777" w:rsidR="00621EF5" w:rsidRPr="00621EF5" w:rsidRDefault="00621EF5" w:rsidP="00621EF5">
            <w:pPr>
              <w:rPr>
                <w:rFonts w:ascii="Arial" w:hAnsi="Arial" w:cs="Arial"/>
                <w:b/>
                <w:bCs/>
                <w:color w:val="0000FF"/>
                <w:sz w:val="16"/>
                <w:szCs w:val="16"/>
                <w:u w:val="single"/>
                <w:lang w:val="en-FI"/>
              </w:rPr>
            </w:pPr>
            <w:hyperlink r:id="rId164" w:history="1">
              <w:r w:rsidRPr="00621EF5">
                <w:rPr>
                  <w:rFonts w:ascii="Arial" w:hAnsi="Arial" w:cs="Arial"/>
                  <w:b/>
                  <w:bCs/>
                  <w:color w:val="0000FF"/>
                  <w:sz w:val="16"/>
                  <w:szCs w:val="16"/>
                  <w:u w:val="single"/>
                  <w:lang w:val="en-FI"/>
                </w:rPr>
                <w:t>S4-241046</w:t>
              </w:r>
            </w:hyperlink>
          </w:p>
        </w:tc>
        <w:tc>
          <w:tcPr>
            <w:tcW w:w="3370" w:type="dxa"/>
            <w:tcBorders>
              <w:top w:val="nil"/>
              <w:left w:val="nil"/>
              <w:bottom w:val="single" w:sz="4" w:space="0" w:color="A6A6A6"/>
              <w:right w:val="single" w:sz="4" w:space="0" w:color="A6A6A6"/>
            </w:tcBorders>
            <w:shd w:val="clear" w:color="auto" w:fill="auto"/>
            <w:hideMark/>
          </w:tcPr>
          <w:p w14:paraId="1256CFA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27698E5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7857FF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7789CABD" w14:textId="77777777" w:rsidR="00621EF5" w:rsidRPr="00621EF5" w:rsidRDefault="00621EF5" w:rsidP="00621EF5">
            <w:pPr>
              <w:rPr>
                <w:rFonts w:ascii="Arial" w:hAnsi="Arial" w:cs="Arial"/>
                <w:color w:val="9C0006"/>
                <w:sz w:val="16"/>
                <w:szCs w:val="16"/>
                <w:lang w:val="en-FI"/>
              </w:rPr>
            </w:pPr>
            <w:r w:rsidRPr="00621EF5">
              <w:rPr>
                <w:rFonts w:ascii="Arial" w:hAnsi="Arial" w:cs="Arial"/>
                <w:color w:val="9C0006"/>
                <w:sz w:val="16"/>
                <w:szCs w:val="16"/>
                <w:lang w:val="en-FI"/>
              </w:rPr>
              <w:t>withdrawn</w:t>
            </w:r>
          </w:p>
        </w:tc>
      </w:tr>
      <w:tr w:rsidR="00621EF5" w:rsidRPr="00621EF5" w14:paraId="1D5944A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4F967B0" w14:textId="77777777" w:rsidR="00621EF5" w:rsidRPr="00621EF5" w:rsidRDefault="00621EF5" w:rsidP="00621EF5">
            <w:pPr>
              <w:rPr>
                <w:rFonts w:ascii="Arial" w:hAnsi="Arial" w:cs="Arial"/>
                <w:b/>
                <w:bCs/>
                <w:color w:val="0000FF"/>
                <w:sz w:val="16"/>
                <w:szCs w:val="16"/>
                <w:u w:val="single"/>
                <w:lang w:val="en-FI"/>
              </w:rPr>
            </w:pPr>
            <w:hyperlink r:id="rId165" w:history="1">
              <w:r w:rsidRPr="00621EF5">
                <w:rPr>
                  <w:rFonts w:ascii="Arial" w:hAnsi="Arial" w:cs="Arial"/>
                  <w:b/>
                  <w:bCs/>
                  <w:color w:val="0000FF"/>
                  <w:sz w:val="16"/>
                  <w:szCs w:val="16"/>
                  <w:u w:val="single"/>
                  <w:lang w:val="en-FI"/>
                </w:rPr>
                <w:t>S4-241049</w:t>
              </w:r>
            </w:hyperlink>
          </w:p>
        </w:tc>
        <w:tc>
          <w:tcPr>
            <w:tcW w:w="3370" w:type="dxa"/>
            <w:tcBorders>
              <w:top w:val="nil"/>
              <w:left w:val="nil"/>
              <w:bottom w:val="single" w:sz="4" w:space="0" w:color="A6A6A6"/>
              <w:right w:val="single" w:sz="4" w:space="0" w:color="A6A6A6"/>
            </w:tcBorders>
            <w:shd w:val="clear" w:color="auto" w:fill="auto"/>
            <w:hideMark/>
          </w:tcPr>
          <w:p w14:paraId="4F0BB7F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0F9D16D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882BC2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A781F65"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2053C70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AA8D4A" w14:textId="77777777" w:rsidR="00621EF5" w:rsidRPr="00621EF5" w:rsidRDefault="00621EF5" w:rsidP="00621EF5">
            <w:pPr>
              <w:rPr>
                <w:rFonts w:ascii="Arial" w:hAnsi="Arial" w:cs="Arial"/>
                <w:b/>
                <w:bCs/>
                <w:color w:val="0000FF"/>
                <w:sz w:val="16"/>
                <w:szCs w:val="16"/>
                <w:u w:val="single"/>
                <w:lang w:val="en-FI"/>
              </w:rPr>
            </w:pPr>
            <w:hyperlink r:id="rId166" w:history="1">
              <w:r w:rsidRPr="00621EF5">
                <w:rPr>
                  <w:rFonts w:ascii="Arial" w:hAnsi="Arial" w:cs="Arial"/>
                  <w:b/>
                  <w:bCs/>
                  <w:color w:val="0000FF"/>
                  <w:sz w:val="16"/>
                  <w:szCs w:val="16"/>
                  <w:u w:val="single"/>
                  <w:lang w:val="en-FI"/>
                </w:rPr>
                <w:t>S4-241058</w:t>
              </w:r>
            </w:hyperlink>
          </w:p>
        </w:tc>
        <w:tc>
          <w:tcPr>
            <w:tcW w:w="3370" w:type="dxa"/>
            <w:tcBorders>
              <w:top w:val="nil"/>
              <w:left w:val="nil"/>
              <w:bottom w:val="single" w:sz="4" w:space="0" w:color="A6A6A6"/>
              <w:right w:val="single" w:sz="4" w:space="0" w:color="A6A6A6"/>
            </w:tcBorders>
            <w:shd w:val="clear" w:color="auto" w:fill="auto"/>
            <w:hideMark/>
          </w:tcPr>
          <w:p w14:paraId="1DFAF73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Real-time Communication Congestion Control Algorithms and AL-FEC </w:t>
            </w:r>
          </w:p>
        </w:tc>
        <w:tc>
          <w:tcPr>
            <w:tcW w:w="2190" w:type="dxa"/>
            <w:tcBorders>
              <w:top w:val="nil"/>
              <w:left w:val="nil"/>
              <w:bottom w:val="single" w:sz="4" w:space="0" w:color="A6A6A6"/>
              <w:right w:val="single" w:sz="4" w:space="0" w:color="A6A6A6"/>
            </w:tcBorders>
            <w:shd w:val="clear" w:color="auto" w:fill="auto"/>
            <w:hideMark/>
          </w:tcPr>
          <w:p w14:paraId="3FEB070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67A19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53D6B8E"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60E9AC9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9074A55" w14:textId="77777777" w:rsidR="00621EF5" w:rsidRPr="00621EF5" w:rsidRDefault="00621EF5" w:rsidP="00621EF5">
            <w:pPr>
              <w:rPr>
                <w:rFonts w:ascii="Arial" w:hAnsi="Arial" w:cs="Arial"/>
                <w:b/>
                <w:bCs/>
                <w:color w:val="0000FF"/>
                <w:sz w:val="16"/>
                <w:szCs w:val="16"/>
                <w:u w:val="single"/>
                <w:lang w:val="en-FI"/>
              </w:rPr>
            </w:pPr>
            <w:hyperlink r:id="rId167" w:history="1">
              <w:r w:rsidRPr="00621EF5">
                <w:rPr>
                  <w:rFonts w:ascii="Arial" w:hAnsi="Arial" w:cs="Arial"/>
                  <w:b/>
                  <w:bCs/>
                  <w:color w:val="0000FF"/>
                  <w:sz w:val="16"/>
                  <w:szCs w:val="16"/>
                  <w:u w:val="single"/>
                  <w:lang w:val="en-FI"/>
                </w:rPr>
                <w:t>S4-241064</w:t>
              </w:r>
            </w:hyperlink>
          </w:p>
        </w:tc>
        <w:tc>
          <w:tcPr>
            <w:tcW w:w="3370" w:type="dxa"/>
            <w:tcBorders>
              <w:top w:val="nil"/>
              <w:left w:val="nil"/>
              <w:bottom w:val="single" w:sz="4" w:space="0" w:color="A6A6A6"/>
              <w:right w:val="single" w:sz="4" w:space="0" w:color="A6A6A6"/>
            </w:tcBorders>
            <w:shd w:val="clear" w:color="auto" w:fill="auto"/>
            <w:hideMark/>
          </w:tcPr>
          <w:p w14:paraId="37BB833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w:t>
            </w:r>
            <w:proofErr w:type="spellStart"/>
            <w:r w:rsidRPr="00621EF5">
              <w:rPr>
                <w:rFonts w:ascii="Arial" w:hAnsi="Arial" w:cs="Arial"/>
                <w:sz w:val="16"/>
                <w:szCs w:val="16"/>
                <w:lang w:val="en-FI"/>
              </w:rPr>
              <w:t>pCR</w:t>
            </w:r>
            <w:proofErr w:type="spellEnd"/>
            <w:proofErr w:type="gramEnd"/>
            <w:r w:rsidRPr="00621EF5">
              <w:rPr>
                <w:rFonts w:ascii="Arial" w:hAnsi="Arial" w:cs="Arial"/>
                <w:sz w:val="16"/>
                <w:szCs w:val="16"/>
                <w:lang w:val="en-FI"/>
              </w:rPr>
              <w:t xml:space="preserve"> Split Rendering Entities</w:t>
            </w:r>
          </w:p>
        </w:tc>
        <w:tc>
          <w:tcPr>
            <w:tcW w:w="2190" w:type="dxa"/>
            <w:tcBorders>
              <w:top w:val="nil"/>
              <w:left w:val="nil"/>
              <w:bottom w:val="single" w:sz="4" w:space="0" w:color="A6A6A6"/>
              <w:right w:val="single" w:sz="4" w:space="0" w:color="A6A6A6"/>
            </w:tcBorders>
            <w:shd w:val="clear" w:color="auto" w:fill="auto"/>
            <w:hideMark/>
          </w:tcPr>
          <w:p w14:paraId="2FA56A6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77F0160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08A3395"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4BF735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8E6E3F" w14:textId="77777777" w:rsidR="00621EF5" w:rsidRPr="00621EF5" w:rsidRDefault="00621EF5" w:rsidP="00621EF5">
            <w:pPr>
              <w:rPr>
                <w:rFonts w:ascii="Arial" w:hAnsi="Arial" w:cs="Arial"/>
                <w:b/>
                <w:bCs/>
                <w:color w:val="0000FF"/>
                <w:sz w:val="16"/>
                <w:szCs w:val="16"/>
                <w:u w:val="single"/>
                <w:lang w:val="en-FI"/>
              </w:rPr>
            </w:pPr>
            <w:hyperlink r:id="rId168" w:history="1">
              <w:r w:rsidRPr="00621EF5">
                <w:rPr>
                  <w:rFonts w:ascii="Arial" w:hAnsi="Arial" w:cs="Arial"/>
                  <w:b/>
                  <w:bCs/>
                  <w:color w:val="0000FF"/>
                  <w:sz w:val="16"/>
                  <w:szCs w:val="16"/>
                  <w:u w:val="single"/>
                  <w:lang w:val="en-FI"/>
                </w:rPr>
                <w:t>S4-241068</w:t>
              </w:r>
            </w:hyperlink>
          </w:p>
        </w:tc>
        <w:tc>
          <w:tcPr>
            <w:tcW w:w="3370" w:type="dxa"/>
            <w:tcBorders>
              <w:top w:val="nil"/>
              <w:left w:val="nil"/>
              <w:bottom w:val="single" w:sz="4" w:space="0" w:color="A6A6A6"/>
              <w:right w:val="single" w:sz="4" w:space="0" w:color="A6A6A6"/>
            </w:tcBorders>
            <w:shd w:val="clear" w:color="auto" w:fill="auto"/>
            <w:hideMark/>
          </w:tcPr>
          <w:p w14:paraId="162867D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[IBACS]</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Spatial and scene descriptions</w:t>
            </w:r>
          </w:p>
        </w:tc>
        <w:tc>
          <w:tcPr>
            <w:tcW w:w="2190" w:type="dxa"/>
            <w:tcBorders>
              <w:top w:val="nil"/>
              <w:left w:val="nil"/>
              <w:bottom w:val="single" w:sz="4" w:space="0" w:color="A6A6A6"/>
              <w:right w:val="single" w:sz="4" w:space="0" w:color="A6A6A6"/>
            </w:tcBorders>
            <w:shd w:val="clear" w:color="auto" w:fill="auto"/>
            <w:hideMark/>
          </w:tcPr>
          <w:p w14:paraId="27246DD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3B957BB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0B7C2F7"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3062349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FB9BDE1" w14:textId="77777777" w:rsidR="00621EF5" w:rsidRPr="00621EF5" w:rsidRDefault="00621EF5" w:rsidP="00621EF5">
            <w:pPr>
              <w:rPr>
                <w:rFonts w:ascii="Arial" w:hAnsi="Arial" w:cs="Arial"/>
                <w:b/>
                <w:bCs/>
                <w:color w:val="0000FF"/>
                <w:sz w:val="16"/>
                <w:szCs w:val="16"/>
                <w:u w:val="single"/>
                <w:lang w:val="en-FI"/>
              </w:rPr>
            </w:pPr>
            <w:hyperlink r:id="rId169" w:history="1">
              <w:r w:rsidRPr="00621EF5">
                <w:rPr>
                  <w:rFonts w:ascii="Arial" w:hAnsi="Arial" w:cs="Arial"/>
                  <w:b/>
                  <w:bCs/>
                  <w:color w:val="0000FF"/>
                  <w:sz w:val="16"/>
                  <w:szCs w:val="16"/>
                  <w:u w:val="single"/>
                  <w:lang w:val="en-FI"/>
                </w:rPr>
                <w:t>S4-241086</w:t>
              </w:r>
            </w:hyperlink>
          </w:p>
        </w:tc>
        <w:tc>
          <w:tcPr>
            <w:tcW w:w="3370" w:type="dxa"/>
            <w:tcBorders>
              <w:top w:val="nil"/>
              <w:left w:val="nil"/>
              <w:bottom w:val="single" w:sz="4" w:space="0" w:color="A6A6A6"/>
              <w:right w:val="single" w:sz="4" w:space="0" w:color="A6A6A6"/>
            </w:tcBorders>
            <w:shd w:val="clear" w:color="auto" w:fill="auto"/>
            <w:hideMark/>
          </w:tcPr>
          <w:p w14:paraId="23B64DB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23CF107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9B7493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77FE43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1C01761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89852A" w14:textId="77777777" w:rsidR="00621EF5" w:rsidRPr="00621EF5" w:rsidRDefault="00621EF5" w:rsidP="00621EF5">
            <w:pPr>
              <w:rPr>
                <w:rFonts w:ascii="Arial" w:hAnsi="Arial" w:cs="Arial"/>
                <w:b/>
                <w:bCs/>
                <w:color w:val="0000FF"/>
                <w:sz w:val="16"/>
                <w:szCs w:val="16"/>
                <w:u w:val="single"/>
                <w:lang w:val="en-FI"/>
              </w:rPr>
            </w:pPr>
            <w:hyperlink r:id="rId170" w:history="1">
              <w:r w:rsidRPr="00621EF5">
                <w:rPr>
                  <w:rFonts w:ascii="Arial" w:hAnsi="Arial" w:cs="Arial"/>
                  <w:b/>
                  <w:bCs/>
                  <w:color w:val="0000FF"/>
                  <w:sz w:val="16"/>
                  <w:szCs w:val="16"/>
                  <w:u w:val="single"/>
                  <w:lang w:val="en-FI"/>
                </w:rPr>
                <w:t>S4-241087</w:t>
              </w:r>
            </w:hyperlink>
          </w:p>
        </w:tc>
        <w:tc>
          <w:tcPr>
            <w:tcW w:w="3370" w:type="dxa"/>
            <w:tcBorders>
              <w:top w:val="nil"/>
              <w:left w:val="nil"/>
              <w:bottom w:val="single" w:sz="4" w:space="0" w:color="A6A6A6"/>
              <w:right w:val="single" w:sz="4" w:space="0" w:color="A6A6A6"/>
            </w:tcBorders>
            <w:shd w:val="clear" w:color="auto" w:fill="auto"/>
            <w:hideMark/>
          </w:tcPr>
          <w:p w14:paraId="30C6681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4693E6F0"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330F61F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02D7C2B"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221212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1CC6A4" w14:textId="77777777" w:rsidR="00621EF5" w:rsidRPr="00621EF5" w:rsidRDefault="00621EF5" w:rsidP="00621EF5">
            <w:pPr>
              <w:rPr>
                <w:rFonts w:ascii="Arial" w:hAnsi="Arial" w:cs="Arial"/>
                <w:b/>
                <w:bCs/>
                <w:color w:val="0000FF"/>
                <w:sz w:val="16"/>
                <w:szCs w:val="16"/>
                <w:u w:val="single"/>
                <w:lang w:val="en-FI"/>
              </w:rPr>
            </w:pPr>
            <w:hyperlink r:id="rId171" w:history="1">
              <w:r w:rsidRPr="00621EF5">
                <w:rPr>
                  <w:rFonts w:ascii="Arial" w:hAnsi="Arial" w:cs="Arial"/>
                  <w:b/>
                  <w:bCs/>
                  <w:color w:val="0000FF"/>
                  <w:sz w:val="16"/>
                  <w:szCs w:val="16"/>
                  <w:u w:val="single"/>
                  <w:lang w:val="en-FI"/>
                </w:rPr>
                <w:t>S4-241088</w:t>
              </w:r>
            </w:hyperlink>
          </w:p>
        </w:tc>
        <w:tc>
          <w:tcPr>
            <w:tcW w:w="3370" w:type="dxa"/>
            <w:tcBorders>
              <w:top w:val="nil"/>
              <w:left w:val="nil"/>
              <w:bottom w:val="single" w:sz="4" w:space="0" w:color="A6A6A6"/>
              <w:right w:val="single" w:sz="4" w:space="0" w:color="A6A6A6"/>
            </w:tcBorders>
            <w:shd w:val="clear" w:color="auto" w:fill="auto"/>
            <w:hideMark/>
          </w:tcPr>
          <w:p w14:paraId="0DFD83C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Views on SA2 LS on AL-FEC awareness</w:t>
            </w:r>
          </w:p>
        </w:tc>
        <w:tc>
          <w:tcPr>
            <w:tcW w:w="2190" w:type="dxa"/>
            <w:tcBorders>
              <w:top w:val="nil"/>
              <w:left w:val="nil"/>
              <w:bottom w:val="single" w:sz="4" w:space="0" w:color="A6A6A6"/>
              <w:right w:val="single" w:sz="4" w:space="0" w:color="A6A6A6"/>
            </w:tcBorders>
            <w:shd w:val="clear" w:color="auto" w:fill="auto"/>
            <w:hideMark/>
          </w:tcPr>
          <w:p w14:paraId="51B643F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585B05B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6F64DC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2CB059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A56B860" w14:textId="77777777" w:rsidR="00621EF5" w:rsidRPr="00621EF5" w:rsidRDefault="00621EF5" w:rsidP="00621EF5">
            <w:pPr>
              <w:rPr>
                <w:rFonts w:ascii="Arial" w:hAnsi="Arial" w:cs="Arial"/>
                <w:b/>
                <w:bCs/>
                <w:color w:val="0000FF"/>
                <w:sz w:val="16"/>
                <w:szCs w:val="16"/>
                <w:u w:val="single"/>
                <w:lang w:val="en-FI"/>
              </w:rPr>
            </w:pPr>
            <w:hyperlink r:id="rId172" w:history="1">
              <w:r w:rsidRPr="00621EF5">
                <w:rPr>
                  <w:rFonts w:ascii="Arial" w:hAnsi="Arial" w:cs="Arial"/>
                  <w:b/>
                  <w:bCs/>
                  <w:color w:val="0000FF"/>
                  <w:sz w:val="16"/>
                  <w:szCs w:val="16"/>
                  <w:u w:val="single"/>
                  <w:lang w:val="en-FI"/>
                </w:rPr>
                <w:t>S4-241089</w:t>
              </w:r>
            </w:hyperlink>
          </w:p>
        </w:tc>
        <w:tc>
          <w:tcPr>
            <w:tcW w:w="3370" w:type="dxa"/>
            <w:tcBorders>
              <w:top w:val="nil"/>
              <w:left w:val="nil"/>
              <w:bottom w:val="single" w:sz="4" w:space="0" w:color="A6A6A6"/>
              <w:right w:val="single" w:sz="4" w:space="0" w:color="A6A6A6"/>
            </w:tcBorders>
            <w:shd w:val="clear" w:color="auto" w:fill="auto"/>
            <w:hideMark/>
          </w:tcPr>
          <w:p w14:paraId="5BEBFEC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Solution: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0799480C"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1E6DB99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275CFC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78D125F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78F2FD" w14:textId="77777777" w:rsidR="00621EF5" w:rsidRPr="00621EF5" w:rsidRDefault="00621EF5" w:rsidP="00621EF5">
            <w:pPr>
              <w:rPr>
                <w:rFonts w:ascii="Arial" w:hAnsi="Arial" w:cs="Arial"/>
                <w:b/>
                <w:bCs/>
                <w:color w:val="0000FF"/>
                <w:sz w:val="16"/>
                <w:szCs w:val="16"/>
                <w:u w:val="single"/>
                <w:lang w:val="en-FI"/>
              </w:rPr>
            </w:pPr>
            <w:hyperlink r:id="rId173" w:history="1">
              <w:r w:rsidRPr="00621EF5">
                <w:rPr>
                  <w:rFonts w:ascii="Arial" w:hAnsi="Arial" w:cs="Arial"/>
                  <w:b/>
                  <w:bCs/>
                  <w:color w:val="0000FF"/>
                  <w:sz w:val="16"/>
                  <w:szCs w:val="16"/>
                  <w:u w:val="single"/>
                  <w:lang w:val="en-FI"/>
                </w:rPr>
                <w:t>S4-241090</w:t>
              </w:r>
            </w:hyperlink>
          </w:p>
        </w:tc>
        <w:tc>
          <w:tcPr>
            <w:tcW w:w="3370" w:type="dxa"/>
            <w:tcBorders>
              <w:top w:val="nil"/>
              <w:left w:val="nil"/>
              <w:bottom w:val="single" w:sz="4" w:space="0" w:color="A6A6A6"/>
              <w:right w:val="single" w:sz="4" w:space="0" w:color="A6A6A6"/>
            </w:tcBorders>
            <w:shd w:val="clear" w:color="auto" w:fill="auto"/>
            <w:hideMark/>
          </w:tcPr>
          <w:p w14:paraId="2F0E909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Views on SA2 LS on XRM Ph2</w:t>
            </w:r>
          </w:p>
        </w:tc>
        <w:tc>
          <w:tcPr>
            <w:tcW w:w="2190" w:type="dxa"/>
            <w:tcBorders>
              <w:top w:val="nil"/>
              <w:left w:val="nil"/>
              <w:bottom w:val="single" w:sz="4" w:space="0" w:color="A6A6A6"/>
              <w:right w:val="single" w:sz="4" w:space="0" w:color="A6A6A6"/>
            </w:tcBorders>
            <w:shd w:val="clear" w:color="auto" w:fill="auto"/>
            <w:hideMark/>
          </w:tcPr>
          <w:p w14:paraId="5CCE42B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6FE2D12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B7EC17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3BAB69A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AB0519" w14:textId="77777777" w:rsidR="00621EF5" w:rsidRPr="00621EF5" w:rsidRDefault="00621EF5" w:rsidP="00621EF5">
            <w:pPr>
              <w:rPr>
                <w:rFonts w:ascii="Arial" w:hAnsi="Arial" w:cs="Arial"/>
                <w:b/>
                <w:bCs/>
                <w:color w:val="0000FF"/>
                <w:sz w:val="16"/>
                <w:szCs w:val="16"/>
                <w:u w:val="single"/>
                <w:lang w:val="en-FI"/>
              </w:rPr>
            </w:pPr>
            <w:hyperlink r:id="rId174" w:history="1">
              <w:r w:rsidRPr="00621EF5">
                <w:rPr>
                  <w:rFonts w:ascii="Arial" w:hAnsi="Arial" w:cs="Arial"/>
                  <w:b/>
                  <w:bCs/>
                  <w:color w:val="0000FF"/>
                  <w:sz w:val="16"/>
                  <w:szCs w:val="16"/>
                  <w:u w:val="single"/>
                  <w:lang w:val="en-FI"/>
                </w:rPr>
                <w:t>S4-241091</w:t>
              </w:r>
            </w:hyperlink>
          </w:p>
        </w:tc>
        <w:tc>
          <w:tcPr>
            <w:tcW w:w="3370" w:type="dxa"/>
            <w:tcBorders>
              <w:top w:val="nil"/>
              <w:left w:val="nil"/>
              <w:bottom w:val="single" w:sz="4" w:space="0" w:color="A6A6A6"/>
              <w:right w:val="single" w:sz="4" w:space="0" w:color="A6A6A6"/>
            </w:tcBorders>
            <w:shd w:val="clear" w:color="auto" w:fill="auto"/>
            <w:hideMark/>
          </w:tcPr>
          <w:p w14:paraId="5DEF4DB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Editorial corrections of E2E delay measurements </w:t>
            </w:r>
            <w:proofErr w:type="spellStart"/>
            <w:r w:rsidRPr="00621EF5">
              <w:rPr>
                <w:rFonts w:ascii="Arial" w:hAnsi="Arial" w:cs="Arial"/>
                <w:sz w:val="16"/>
                <w:szCs w:val="16"/>
                <w:lang w:val="en-FI"/>
              </w:rPr>
              <w:t>signaling</w:t>
            </w:r>
            <w:proofErr w:type="spellEnd"/>
          </w:p>
        </w:tc>
        <w:tc>
          <w:tcPr>
            <w:tcW w:w="2190" w:type="dxa"/>
            <w:tcBorders>
              <w:top w:val="nil"/>
              <w:left w:val="nil"/>
              <w:bottom w:val="single" w:sz="4" w:space="0" w:color="A6A6A6"/>
              <w:right w:val="single" w:sz="4" w:space="0" w:color="A6A6A6"/>
            </w:tcBorders>
            <w:shd w:val="clear" w:color="auto" w:fill="auto"/>
            <w:hideMark/>
          </w:tcPr>
          <w:p w14:paraId="4086850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Qualcomm</w:t>
            </w:r>
          </w:p>
        </w:tc>
        <w:tc>
          <w:tcPr>
            <w:tcW w:w="1480" w:type="dxa"/>
            <w:tcBorders>
              <w:top w:val="nil"/>
              <w:left w:val="nil"/>
              <w:bottom w:val="single" w:sz="4" w:space="0" w:color="A6A6A6"/>
              <w:right w:val="single" w:sz="4" w:space="0" w:color="A6A6A6"/>
            </w:tcBorders>
            <w:shd w:val="clear" w:color="auto" w:fill="auto"/>
            <w:hideMark/>
          </w:tcPr>
          <w:p w14:paraId="03AA6C4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C08E0F8"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2A18E63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A000FAB" w14:textId="77777777" w:rsidR="00621EF5" w:rsidRPr="00621EF5" w:rsidRDefault="00621EF5" w:rsidP="00621EF5">
            <w:pPr>
              <w:rPr>
                <w:rFonts w:ascii="Arial" w:hAnsi="Arial" w:cs="Arial"/>
                <w:b/>
                <w:bCs/>
                <w:color w:val="0000FF"/>
                <w:sz w:val="16"/>
                <w:szCs w:val="16"/>
                <w:u w:val="single"/>
                <w:lang w:val="en-FI"/>
              </w:rPr>
            </w:pPr>
            <w:hyperlink r:id="rId175" w:history="1">
              <w:r w:rsidRPr="00621EF5">
                <w:rPr>
                  <w:rFonts w:ascii="Arial" w:hAnsi="Arial" w:cs="Arial"/>
                  <w:b/>
                  <w:bCs/>
                  <w:color w:val="0000FF"/>
                  <w:sz w:val="16"/>
                  <w:szCs w:val="16"/>
                  <w:u w:val="single"/>
                  <w:lang w:val="en-FI"/>
                </w:rPr>
                <w:t>S4-241092</w:t>
              </w:r>
            </w:hyperlink>
          </w:p>
        </w:tc>
        <w:tc>
          <w:tcPr>
            <w:tcW w:w="3370" w:type="dxa"/>
            <w:tcBorders>
              <w:top w:val="nil"/>
              <w:left w:val="nil"/>
              <w:bottom w:val="single" w:sz="4" w:space="0" w:color="A6A6A6"/>
              <w:right w:val="single" w:sz="4" w:space="0" w:color="A6A6A6"/>
            </w:tcBorders>
            <w:shd w:val="clear" w:color="auto" w:fill="auto"/>
            <w:hideMark/>
          </w:tcPr>
          <w:p w14:paraId="2F65E63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to SA2 LS on FS_XRM Ph2</w:t>
            </w:r>
          </w:p>
        </w:tc>
        <w:tc>
          <w:tcPr>
            <w:tcW w:w="2190" w:type="dxa"/>
            <w:tcBorders>
              <w:top w:val="nil"/>
              <w:left w:val="nil"/>
              <w:bottom w:val="single" w:sz="4" w:space="0" w:color="A6A6A6"/>
              <w:right w:val="single" w:sz="4" w:space="0" w:color="A6A6A6"/>
            </w:tcBorders>
            <w:shd w:val="clear" w:color="auto" w:fill="auto"/>
            <w:hideMark/>
          </w:tcPr>
          <w:p w14:paraId="733DB6A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2195FDD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238DA3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0AB7CA0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843E110" w14:textId="77777777" w:rsidR="00621EF5" w:rsidRPr="00621EF5" w:rsidRDefault="00621EF5" w:rsidP="00621EF5">
            <w:pPr>
              <w:rPr>
                <w:rFonts w:ascii="Arial" w:hAnsi="Arial" w:cs="Arial"/>
                <w:b/>
                <w:bCs/>
                <w:color w:val="0000FF"/>
                <w:sz w:val="16"/>
                <w:szCs w:val="16"/>
                <w:u w:val="single"/>
                <w:lang w:val="en-FI"/>
              </w:rPr>
            </w:pPr>
            <w:hyperlink r:id="rId176" w:history="1">
              <w:r w:rsidRPr="00621EF5">
                <w:rPr>
                  <w:rFonts w:ascii="Arial" w:hAnsi="Arial" w:cs="Arial"/>
                  <w:b/>
                  <w:bCs/>
                  <w:color w:val="0000FF"/>
                  <w:sz w:val="16"/>
                  <w:szCs w:val="16"/>
                  <w:u w:val="single"/>
                  <w:lang w:val="en-FI"/>
                </w:rPr>
                <w:t>S4-241093</w:t>
              </w:r>
            </w:hyperlink>
          </w:p>
        </w:tc>
        <w:tc>
          <w:tcPr>
            <w:tcW w:w="3370" w:type="dxa"/>
            <w:tcBorders>
              <w:top w:val="nil"/>
              <w:left w:val="nil"/>
              <w:bottom w:val="single" w:sz="4" w:space="0" w:color="A6A6A6"/>
              <w:right w:val="single" w:sz="4" w:space="0" w:color="A6A6A6"/>
            </w:tcBorders>
            <w:shd w:val="clear" w:color="auto" w:fill="auto"/>
            <w:hideMark/>
          </w:tcPr>
          <w:p w14:paraId="7F1DCE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End-to-end encryption scope and solutions space</w:t>
            </w:r>
          </w:p>
        </w:tc>
        <w:tc>
          <w:tcPr>
            <w:tcW w:w="2190" w:type="dxa"/>
            <w:tcBorders>
              <w:top w:val="nil"/>
              <w:left w:val="nil"/>
              <w:bottom w:val="single" w:sz="4" w:space="0" w:color="A6A6A6"/>
              <w:right w:val="single" w:sz="4" w:space="0" w:color="A6A6A6"/>
            </w:tcBorders>
            <w:shd w:val="clear" w:color="auto" w:fill="auto"/>
            <w:hideMark/>
          </w:tcPr>
          <w:p w14:paraId="358A93E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2057D45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478D607"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46EC83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7CD145A" w14:textId="77777777" w:rsidR="00621EF5" w:rsidRPr="00621EF5" w:rsidRDefault="00621EF5" w:rsidP="00621EF5">
            <w:pPr>
              <w:rPr>
                <w:rFonts w:ascii="Arial" w:hAnsi="Arial" w:cs="Arial"/>
                <w:b/>
                <w:bCs/>
                <w:color w:val="0000FF"/>
                <w:sz w:val="16"/>
                <w:szCs w:val="16"/>
                <w:u w:val="single"/>
                <w:lang w:val="en-FI"/>
              </w:rPr>
            </w:pPr>
            <w:hyperlink r:id="rId177" w:history="1">
              <w:r w:rsidRPr="00621EF5">
                <w:rPr>
                  <w:rFonts w:ascii="Arial" w:hAnsi="Arial" w:cs="Arial"/>
                  <w:b/>
                  <w:bCs/>
                  <w:color w:val="0000FF"/>
                  <w:sz w:val="16"/>
                  <w:szCs w:val="16"/>
                  <w:u w:val="single"/>
                  <w:lang w:val="en-FI"/>
                </w:rPr>
                <w:t>S4-241095</w:t>
              </w:r>
            </w:hyperlink>
          </w:p>
        </w:tc>
        <w:tc>
          <w:tcPr>
            <w:tcW w:w="3370" w:type="dxa"/>
            <w:tcBorders>
              <w:top w:val="nil"/>
              <w:left w:val="nil"/>
              <w:bottom w:val="single" w:sz="4" w:space="0" w:color="A6A6A6"/>
              <w:right w:val="single" w:sz="4" w:space="0" w:color="A6A6A6"/>
            </w:tcBorders>
            <w:shd w:val="clear" w:color="auto" w:fill="auto"/>
            <w:hideMark/>
          </w:tcPr>
          <w:p w14:paraId="21929CE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Documenting KI#6 on PDU Set marking for RTP with end-to-end encryption</w:t>
            </w:r>
          </w:p>
        </w:tc>
        <w:tc>
          <w:tcPr>
            <w:tcW w:w="2190" w:type="dxa"/>
            <w:tcBorders>
              <w:top w:val="nil"/>
              <w:left w:val="nil"/>
              <w:bottom w:val="single" w:sz="4" w:space="0" w:color="A6A6A6"/>
              <w:right w:val="single" w:sz="4" w:space="0" w:color="A6A6A6"/>
            </w:tcBorders>
            <w:shd w:val="clear" w:color="auto" w:fill="auto"/>
            <w:hideMark/>
          </w:tcPr>
          <w:p w14:paraId="109B474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00B43F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B3A4EC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merged</w:t>
            </w:r>
          </w:p>
        </w:tc>
      </w:tr>
      <w:tr w:rsidR="00621EF5" w:rsidRPr="00621EF5" w14:paraId="6484286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A77FED7" w14:textId="77777777" w:rsidR="00621EF5" w:rsidRPr="00621EF5" w:rsidRDefault="00621EF5" w:rsidP="00621EF5">
            <w:pPr>
              <w:rPr>
                <w:rFonts w:ascii="Arial" w:hAnsi="Arial" w:cs="Arial"/>
                <w:b/>
                <w:bCs/>
                <w:color w:val="0000FF"/>
                <w:sz w:val="16"/>
                <w:szCs w:val="16"/>
                <w:u w:val="single"/>
                <w:lang w:val="en-FI"/>
              </w:rPr>
            </w:pPr>
            <w:hyperlink r:id="rId178" w:history="1">
              <w:r w:rsidRPr="00621EF5">
                <w:rPr>
                  <w:rFonts w:ascii="Arial" w:hAnsi="Arial" w:cs="Arial"/>
                  <w:b/>
                  <w:bCs/>
                  <w:color w:val="0000FF"/>
                  <w:sz w:val="16"/>
                  <w:szCs w:val="16"/>
                  <w:u w:val="single"/>
                  <w:lang w:val="en-FI"/>
                </w:rPr>
                <w:t>S4-241096</w:t>
              </w:r>
            </w:hyperlink>
          </w:p>
        </w:tc>
        <w:tc>
          <w:tcPr>
            <w:tcW w:w="3370" w:type="dxa"/>
            <w:tcBorders>
              <w:top w:val="nil"/>
              <w:left w:val="nil"/>
              <w:bottom w:val="single" w:sz="4" w:space="0" w:color="A6A6A6"/>
              <w:right w:val="single" w:sz="4" w:space="0" w:color="A6A6A6"/>
            </w:tcBorders>
            <w:shd w:val="clear" w:color="auto" w:fill="auto"/>
            <w:hideMark/>
          </w:tcPr>
          <w:p w14:paraId="687874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Background analysis for AL-FEC awareness</w:t>
            </w:r>
          </w:p>
        </w:tc>
        <w:tc>
          <w:tcPr>
            <w:tcW w:w="2190" w:type="dxa"/>
            <w:tcBorders>
              <w:top w:val="nil"/>
              <w:left w:val="nil"/>
              <w:bottom w:val="single" w:sz="4" w:space="0" w:color="A6A6A6"/>
              <w:right w:val="single" w:sz="4" w:space="0" w:color="A6A6A6"/>
            </w:tcBorders>
            <w:shd w:val="clear" w:color="auto" w:fill="auto"/>
            <w:hideMark/>
          </w:tcPr>
          <w:p w14:paraId="701CBF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19E225F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3D81AA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49A4AFE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D0FC5AC" w14:textId="77777777" w:rsidR="00621EF5" w:rsidRPr="00621EF5" w:rsidRDefault="00621EF5" w:rsidP="00621EF5">
            <w:pPr>
              <w:rPr>
                <w:rFonts w:ascii="Arial" w:hAnsi="Arial" w:cs="Arial"/>
                <w:b/>
                <w:bCs/>
                <w:color w:val="0000FF"/>
                <w:sz w:val="16"/>
                <w:szCs w:val="16"/>
                <w:u w:val="single"/>
                <w:lang w:val="en-FI"/>
              </w:rPr>
            </w:pPr>
            <w:hyperlink r:id="rId179" w:history="1">
              <w:r w:rsidRPr="00621EF5">
                <w:rPr>
                  <w:rFonts w:ascii="Arial" w:hAnsi="Arial" w:cs="Arial"/>
                  <w:b/>
                  <w:bCs/>
                  <w:color w:val="0000FF"/>
                  <w:sz w:val="16"/>
                  <w:szCs w:val="16"/>
                  <w:u w:val="single"/>
                  <w:lang w:val="en-FI"/>
                </w:rPr>
                <w:t>S4-241097</w:t>
              </w:r>
            </w:hyperlink>
          </w:p>
        </w:tc>
        <w:tc>
          <w:tcPr>
            <w:tcW w:w="3370" w:type="dxa"/>
            <w:tcBorders>
              <w:top w:val="nil"/>
              <w:left w:val="nil"/>
              <w:bottom w:val="single" w:sz="4" w:space="0" w:color="A6A6A6"/>
              <w:right w:val="single" w:sz="4" w:space="0" w:color="A6A6A6"/>
            </w:tcBorders>
            <w:shd w:val="clear" w:color="auto" w:fill="auto"/>
            <w:hideMark/>
          </w:tcPr>
          <w:p w14:paraId="211F3CC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Definition of the PDU Set for Application-Layer FEC</w:t>
            </w:r>
          </w:p>
        </w:tc>
        <w:tc>
          <w:tcPr>
            <w:tcW w:w="2190" w:type="dxa"/>
            <w:tcBorders>
              <w:top w:val="nil"/>
              <w:left w:val="nil"/>
              <w:bottom w:val="single" w:sz="4" w:space="0" w:color="A6A6A6"/>
              <w:right w:val="single" w:sz="4" w:space="0" w:color="A6A6A6"/>
            </w:tcBorders>
            <w:shd w:val="clear" w:color="auto" w:fill="auto"/>
            <w:hideMark/>
          </w:tcPr>
          <w:p w14:paraId="466BDB0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2BED75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E56F93E"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1A3897D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DFD8F88" w14:textId="77777777" w:rsidR="00621EF5" w:rsidRPr="00621EF5" w:rsidRDefault="00621EF5" w:rsidP="00621EF5">
            <w:pPr>
              <w:rPr>
                <w:rFonts w:ascii="Arial" w:hAnsi="Arial" w:cs="Arial"/>
                <w:b/>
                <w:bCs/>
                <w:color w:val="0000FF"/>
                <w:sz w:val="16"/>
                <w:szCs w:val="16"/>
                <w:u w:val="single"/>
                <w:lang w:val="en-FI"/>
              </w:rPr>
            </w:pPr>
            <w:hyperlink r:id="rId180" w:history="1">
              <w:r w:rsidRPr="00621EF5">
                <w:rPr>
                  <w:rFonts w:ascii="Arial" w:hAnsi="Arial" w:cs="Arial"/>
                  <w:b/>
                  <w:bCs/>
                  <w:color w:val="0000FF"/>
                  <w:sz w:val="16"/>
                  <w:szCs w:val="16"/>
                  <w:u w:val="single"/>
                  <w:lang w:val="en-FI"/>
                </w:rPr>
                <w:t>S4-241099</w:t>
              </w:r>
            </w:hyperlink>
          </w:p>
        </w:tc>
        <w:tc>
          <w:tcPr>
            <w:tcW w:w="3370" w:type="dxa"/>
            <w:tcBorders>
              <w:top w:val="nil"/>
              <w:left w:val="nil"/>
              <w:bottom w:val="single" w:sz="4" w:space="0" w:color="A6A6A6"/>
              <w:right w:val="single" w:sz="4" w:space="0" w:color="A6A6A6"/>
            </w:tcBorders>
            <w:shd w:val="clear" w:color="auto" w:fill="auto"/>
            <w:hideMark/>
          </w:tcPr>
          <w:p w14:paraId="137820F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Candidate RTCP messages and RTP header extensions to support XR services in 5G</w:t>
            </w:r>
          </w:p>
        </w:tc>
        <w:tc>
          <w:tcPr>
            <w:tcW w:w="2190" w:type="dxa"/>
            <w:tcBorders>
              <w:top w:val="nil"/>
              <w:left w:val="nil"/>
              <w:bottom w:val="single" w:sz="4" w:space="0" w:color="A6A6A6"/>
              <w:right w:val="single" w:sz="4" w:space="0" w:color="A6A6A6"/>
            </w:tcBorders>
            <w:shd w:val="clear" w:color="auto" w:fill="auto"/>
            <w:hideMark/>
          </w:tcPr>
          <w:p w14:paraId="02962F7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56A728B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5D0E6F1"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6A9DF50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8253F31" w14:textId="77777777" w:rsidR="00621EF5" w:rsidRPr="00621EF5" w:rsidRDefault="00621EF5" w:rsidP="00621EF5">
            <w:pPr>
              <w:rPr>
                <w:rFonts w:ascii="Arial" w:hAnsi="Arial" w:cs="Arial"/>
                <w:color w:val="000000"/>
                <w:sz w:val="16"/>
                <w:szCs w:val="16"/>
                <w:lang w:val="en-FI"/>
              </w:rPr>
            </w:pPr>
            <w:r w:rsidRPr="00621EF5">
              <w:rPr>
                <w:rFonts w:ascii="Arial" w:hAnsi="Arial" w:cs="Arial"/>
                <w:color w:val="000000"/>
                <w:sz w:val="16"/>
                <w:szCs w:val="16"/>
                <w:lang w:val="en-FI"/>
              </w:rPr>
              <w:t>S4-241100</w:t>
            </w:r>
          </w:p>
        </w:tc>
        <w:tc>
          <w:tcPr>
            <w:tcW w:w="3370" w:type="dxa"/>
            <w:tcBorders>
              <w:top w:val="nil"/>
              <w:left w:val="nil"/>
              <w:bottom w:val="single" w:sz="4" w:space="0" w:color="A6A6A6"/>
              <w:right w:val="single" w:sz="4" w:space="0" w:color="A6A6A6"/>
            </w:tcBorders>
            <w:shd w:val="clear" w:color="auto" w:fill="auto"/>
            <w:hideMark/>
          </w:tcPr>
          <w:p w14:paraId="17F5DD7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Rapporteur's summary of inputs about LS to SA2 on FS_XRM_Ph2 Study Item </w:t>
            </w:r>
          </w:p>
        </w:tc>
        <w:tc>
          <w:tcPr>
            <w:tcW w:w="2190" w:type="dxa"/>
            <w:tcBorders>
              <w:top w:val="nil"/>
              <w:left w:val="nil"/>
              <w:bottom w:val="single" w:sz="4" w:space="0" w:color="A6A6A6"/>
              <w:right w:val="single" w:sz="4" w:space="0" w:color="A6A6A6"/>
            </w:tcBorders>
            <w:shd w:val="clear" w:color="auto" w:fill="auto"/>
            <w:hideMark/>
          </w:tcPr>
          <w:p w14:paraId="4E3F086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UK</w:t>
            </w:r>
          </w:p>
        </w:tc>
        <w:tc>
          <w:tcPr>
            <w:tcW w:w="1480" w:type="dxa"/>
            <w:tcBorders>
              <w:top w:val="nil"/>
              <w:left w:val="nil"/>
              <w:bottom w:val="single" w:sz="4" w:space="0" w:color="A6A6A6"/>
              <w:right w:val="single" w:sz="4" w:space="0" w:color="A6A6A6"/>
            </w:tcBorders>
            <w:shd w:val="clear" w:color="auto" w:fill="auto"/>
            <w:hideMark/>
          </w:tcPr>
          <w:p w14:paraId="6333661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45E12D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11A2C5B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8CD25B1" w14:textId="77777777" w:rsidR="00621EF5" w:rsidRPr="00621EF5" w:rsidRDefault="00621EF5" w:rsidP="00621EF5">
            <w:pPr>
              <w:rPr>
                <w:rFonts w:ascii="Arial" w:hAnsi="Arial" w:cs="Arial"/>
                <w:b/>
                <w:bCs/>
                <w:color w:val="0000FF"/>
                <w:sz w:val="16"/>
                <w:szCs w:val="16"/>
                <w:u w:val="single"/>
                <w:lang w:val="en-FI"/>
              </w:rPr>
            </w:pPr>
            <w:hyperlink r:id="rId181" w:history="1">
              <w:r w:rsidRPr="00621EF5">
                <w:rPr>
                  <w:rFonts w:ascii="Arial" w:hAnsi="Arial" w:cs="Arial"/>
                  <w:b/>
                  <w:bCs/>
                  <w:color w:val="0000FF"/>
                  <w:sz w:val="16"/>
                  <w:szCs w:val="16"/>
                  <w:u w:val="single"/>
                  <w:lang w:val="en-FI"/>
                </w:rPr>
                <w:t>S4-241110</w:t>
              </w:r>
            </w:hyperlink>
          </w:p>
        </w:tc>
        <w:tc>
          <w:tcPr>
            <w:tcW w:w="3370" w:type="dxa"/>
            <w:tcBorders>
              <w:top w:val="nil"/>
              <w:left w:val="nil"/>
              <w:bottom w:val="single" w:sz="4" w:space="0" w:color="A6A6A6"/>
              <w:right w:val="single" w:sz="4" w:space="0" w:color="A6A6A6"/>
            </w:tcBorders>
            <w:shd w:val="clear" w:color="auto" w:fill="auto"/>
            <w:hideMark/>
          </w:tcPr>
          <w:p w14:paraId="012BDA9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Benefits of using AL-FEC for real-time communication in cellular networks </w:t>
            </w:r>
          </w:p>
        </w:tc>
        <w:tc>
          <w:tcPr>
            <w:tcW w:w="2190" w:type="dxa"/>
            <w:tcBorders>
              <w:top w:val="nil"/>
              <w:left w:val="nil"/>
              <w:bottom w:val="single" w:sz="4" w:space="0" w:color="A6A6A6"/>
              <w:right w:val="single" w:sz="4" w:space="0" w:color="A6A6A6"/>
            </w:tcBorders>
            <w:shd w:val="clear" w:color="auto" w:fill="auto"/>
            <w:hideMark/>
          </w:tcPr>
          <w:p w14:paraId="0A6D537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1F27745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47A7F65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merged</w:t>
            </w:r>
          </w:p>
        </w:tc>
      </w:tr>
      <w:tr w:rsidR="00621EF5" w:rsidRPr="00621EF5" w14:paraId="09E33E6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C886FCD" w14:textId="77777777" w:rsidR="00621EF5" w:rsidRPr="00621EF5" w:rsidRDefault="00621EF5" w:rsidP="00621EF5">
            <w:pPr>
              <w:rPr>
                <w:rFonts w:ascii="Arial" w:hAnsi="Arial" w:cs="Arial"/>
                <w:b/>
                <w:bCs/>
                <w:color w:val="0000FF"/>
                <w:sz w:val="16"/>
                <w:szCs w:val="16"/>
                <w:u w:val="single"/>
                <w:lang w:val="en-FI"/>
              </w:rPr>
            </w:pPr>
            <w:hyperlink r:id="rId182" w:history="1">
              <w:r w:rsidRPr="00621EF5">
                <w:rPr>
                  <w:rFonts w:ascii="Arial" w:hAnsi="Arial" w:cs="Arial"/>
                  <w:b/>
                  <w:bCs/>
                  <w:color w:val="0000FF"/>
                  <w:sz w:val="16"/>
                  <w:szCs w:val="16"/>
                  <w:u w:val="single"/>
                  <w:lang w:val="en-FI"/>
                </w:rPr>
                <w:t>S4-241112</w:t>
              </w:r>
            </w:hyperlink>
          </w:p>
        </w:tc>
        <w:tc>
          <w:tcPr>
            <w:tcW w:w="3370" w:type="dxa"/>
            <w:tcBorders>
              <w:top w:val="nil"/>
              <w:left w:val="nil"/>
              <w:bottom w:val="single" w:sz="4" w:space="0" w:color="A6A6A6"/>
              <w:right w:val="single" w:sz="4" w:space="0" w:color="A6A6A6"/>
            </w:tcBorders>
            <w:shd w:val="clear" w:color="auto" w:fill="auto"/>
            <w:hideMark/>
          </w:tcPr>
          <w:p w14:paraId="0935CF4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Benefits of Application-Layer FEC Awareness for PDU Set Handling </w:t>
            </w:r>
          </w:p>
        </w:tc>
        <w:tc>
          <w:tcPr>
            <w:tcW w:w="2190" w:type="dxa"/>
            <w:tcBorders>
              <w:top w:val="nil"/>
              <w:left w:val="nil"/>
              <w:bottom w:val="single" w:sz="4" w:space="0" w:color="A6A6A6"/>
              <w:right w:val="single" w:sz="4" w:space="0" w:color="A6A6A6"/>
            </w:tcBorders>
            <w:shd w:val="clear" w:color="auto" w:fill="auto"/>
            <w:hideMark/>
          </w:tcPr>
          <w:p w14:paraId="705DE5C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D440CD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6AD1AA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merged</w:t>
            </w:r>
          </w:p>
        </w:tc>
      </w:tr>
      <w:tr w:rsidR="00621EF5" w:rsidRPr="00621EF5" w14:paraId="6A00BDC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DDD9376" w14:textId="77777777" w:rsidR="00621EF5" w:rsidRPr="00621EF5" w:rsidRDefault="00621EF5" w:rsidP="00621EF5">
            <w:pPr>
              <w:rPr>
                <w:rFonts w:ascii="Arial" w:hAnsi="Arial" w:cs="Arial"/>
                <w:b/>
                <w:bCs/>
                <w:color w:val="0000FF"/>
                <w:sz w:val="16"/>
                <w:szCs w:val="16"/>
                <w:u w:val="single"/>
                <w:lang w:val="en-FI"/>
              </w:rPr>
            </w:pPr>
            <w:hyperlink r:id="rId183" w:history="1">
              <w:r w:rsidRPr="00621EF5">
                <w:rPr>
                  <w:rFonts w:ascii="Arial" w:hAnsi="Arial" w:cs="Arial"/>
                  <w:b/>
                  <w:bCs/>
                  <w:color w:val="0000FF"/>
                  <w:sz w:val="16"/>
                  <w:szCs w:val="16"/>
                  <w:u w:val="single"/>
                  <w:lang w:val="en-FI"/>
                </w:rPr>
                <w:t>S4-241119</w:t>
              </w:r>
            </w:hyperlink>
          </w:p>
        </w:tc>
        <w:tc>
          <w:tcPr>
            <w:tcW w:w="3370" w:type="dxa"/>
            <w:tcBorders>
              <w:top w:val="nil"/>
              <w:left w:val="nil"/>
              <w:bottom w:val="single" w:sz="4" w:space="0" w:color="A6A6A6"/>
              <w:right w:val="single" w:sz="4" w:space="0" w:color="A6A6A6"/>
            </w:tcBorders>
            <w:shd w:val="clear" w:color="auto" w:fill="auto"/>
            <w:hideMark/>
          </w:tcPr>
          <w:p w14:paraId="686F0FD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New SID on Real-time Spatial Computing for AR</w:t>
            </w:r>
          </w:p>
        </w:tc>
        <w:tc>
          <w:tcPr>
            <w:tcW w:w="2190" w:type="dxa"/>
            <w:tcBorders>
              <w:top w:val="nil"/>
              <w:left w:val="nil"/>
              <w:bottom w:val="single" w:sz="4" w:space="0" w:color="A6A6A6"/>
              <w:right w:val="single" w:sz="4" w:space="0" w:color="A6A6A6"/>
            </w:tcBorders>
            <w:shd w:val="clear" w:color="auto" w:fill="auto"/>
            <w:hideMark/>
          </w:tcPr>
          <w:p w14:paraId="07BFECF3"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68F1D61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0AEB920"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673092B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97CEA6F" w14:textId="77777777" w:rsidR="00621EF5" w:rsidRPr="00621EF5" w:rsidRDefault="00621EF5" w:rsidP="00621EF5">
            <w:pPr>
              <w:rPr>
                <w:rFonts w:ascii="Arial" w:hAnsi="Arial" w:cs="Arial"/>
                <w:color w:val="000000"/>
                <w:sz w:val="16"/>
                <w:szCs w:val="16"/>
                <w:lang w:val="en-FI"/>
              </w:rPr>
            </w:pPr>
            <w:r w:rsidRPr="00621EF5">
              <w:rPr>
                <w:rFonts w:ascii="Arial" w:hAnsi="Arial" w:cs="Arial"/>
                <w:color w:val="000000"/>
                <w:sz w:val="16"/>
                <w:szCs w:val="16"/>
                <w:lang w:val="en-FI"/>
              </w:rPr>
              <w:t>S4-241120</w:t>
            </w:r>
          </w:p>
        </w:tc>
        <w:tc>
          <w:tcPr>
            <w:tcW w:w="3370" w:type="dxa"/>
            <w:tcBorders>
              <w:top w:val="nil"/>
              <w:left w:val="nil"/>
              <w:bottom w:val="single" w:sz="4" w:space="0" w:color="A6A6A6"/>
              <w:right w:val="single" w:sz="4" w:space="0" w:color="A6A6A6"/>
            </w:tcBorders>
            <w:shd w:val="clear" w:color="auto" w:fill="auto"/>
            <w:hideMark/>
          </w:tcPr>
          <w:p w14:paraId="083A833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Candidate RTCP messages to support XR services in 5G</w:t>
            </w:r>
          </w:p>
        </w:tc>
        <w:tc>
          <w:tcPr>
            <w:tcW w:w="2190" w:type="dxa"/>
            <w:tcBorders>
              <w:top w:val="nil"/>
              <w:left w:val="nil"/>
              <w:bottom w:val="single" w:sz="4" w:space="0" w:color="A6A6A6"/>
              <w:right w:val="single" w:sz="4" w:space="0" w:color="A6A6A6"/>
            </w:tcBorders>
            <w:shd w:val="clear" w:color="auto" w:fill="auto"/>
            <w:hideMark/>
          </w:tcPr>
          <w:p w14:paraId="47C77A4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4AAA548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03798003" w14:textId="77777777" w:rsidR="00621EF5" w:rsidRPr="00621EF5" w:rsidRDefault="00621EF5" w:rsidP="00621EF5">
            <w:pPr>
              <w:rPr>
                <w:rFonts w:ascii="Arial" w:hAnsi="Arial" w:cs="Arial"/>
                <w:color w:val="9C0006"/>
                <w:sz w:val="16"/>
                <w:szCs w:val="16"/>
                <w:lang w:val="en-FI"/>
              </w:rPr>
            </w:pPr>
            <w:r w:rsidRPr="00621EF5">
              <w:rPr>
                <w:rFonts w:ascii="Arial" w:hAnsi="Arial" w:cs="Arial"/>
                <w:color w:val="9C0006"/>
                <w:sz w:val="16"/>
                <w:szCs w:val="16"/>
                <w:lang w:val="en-FI"/>
              </w:rPr>
              <w:t>withdrawn</w:t>
            </w:r>
          </w:p>
        </w:tc>
      </w:tr>
      <w:tr w:rsidR="00621EF5" w:rsidRPr="00621EF5" w14:paraId="73C3337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D791C9E" w14:textId="77777777" w:rsidR="00621EF5" w:rsidRPr="00621EF5" w:rsidRDefault="00621EF5" w:rsidP="00621EF5">
            <w:pPr>
              <w:rPr>
                <w:rFonts w:ascii="Arial" w:hAnsi="Arial" w:cs="Arial"/>
                <w:b/>
                <w:bCs/>
                <w:color w:val="0000FF"/>
                <w:sz w:val="16"/>
                <w:szCs w:val="16"/>
                <w:u w:val="single"/>
                <w:lang w:val="en-FI"/>
              </w:rPr>
            </w:pPr>
            <w:hyperlink r:id="rId184" w:history="1">
              <w:r w:rsidRPr="00621EF5">
                <w:rPr>
                  <w:rFonts w:ascii="Arial" w:hAnsi="Arial" w:cs="Arial"/>
                  <w:b/>
                  <w:bCs/>
                  <w:color w:val="0000FF"/>
                  <w:sz w:val="16"/>
                  <w:szCs w:val="16"/>
                  <w:u w:val="single"/>
                  <w:lang w:val="en-FI"/>
                </w:rPr>
                <w:t>S4-241122</w:t>
              </w:r>
            </w:hyperlink>
          </w:p>
        </w:tc>
        <w:tc>
          <w:tcPr>
            <w:tcW w:w="3370" w:type="dxa"/>
            <w:tcBorders>
              <w:top w:val="nil"/>
              <w:left w:val="nil"/>
              <w:bottom w:val="single" w:sz="4" w:space="0" w:color="A6A6A6"/>
              <w:right w:val="single" w:sz="4" w:space="0" w:color="A6A6A6"/>
            </w:tcBorders>
            <w:shd w:val="clear" w:color="auto" w:fill="auto"/>
            <w:hideMark/>
          </w:tcPr>
          <w:p w14:paraId="3A4BC4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Congestion control enhancement to support AL-FEC awareness handling</w:t>
            </w:r>
          </w:p>
        </w:tc>
        <w:tc>
          <w:tcPr>
            <w:tcW w:w="2190" w:type="dxa"/>
            <w:tcBorders>
              <w:top w:val="nil"/>
              <w:left w:val="nil"/>
              <w:bottom w:val="single" w:sz="4" w:space="0" w:color="A6A6A6"/>
              <w:right w:val="single" w:sz="4" w:space="0" w:color="A6A6A6"/>
            </w:tcBorders>
            <w:shd w:val="clear" w:color="auto" w:fill="auto"/>
            <w:hideMark/>
          </w:tcPr>
          <w:p w14:paraId="07C5BEB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4831B14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56B6309"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C678FA8" w14:textId="77777777" w:rsidTr="00621EF5">
        <w:trPr>
          <w:trHeight w:val="470"/>
        </w:trPr>
        <w:tc>
          <w:tcPr>
            <w:tcW w:w="1020" w:type="dxa"/>
            <w:tcBorders>
              <w:top w:val="nil"/>
              <w:left w:val="single" w:sz="4" w:space="0" w:color="A6A6A6"/>
              <w:bottom w:val="single" w:sz="4" w:space="0" w:color="A6A6A6"/>
              <w:right w:val="single" w:sz="4" w:space="0" w:color="A6A6A6"/>
            </w:tcBorders>
            <w:shd w:val="clear" w:color="auto" w:fill="auto"/>
            <w:hideMark/>
          </w:tcPr>
          <w:p w14:paraId="229A95A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S4-241263</w:t>
            </w:r>
          </w:p>
        </w:tc>
        <w:tc>
          <w:tcPr>
            <w:tcW w:w="3370" w:type="dxa"/>
            <w:tcBorders>
              <w:top w:val="nil"/>
              <w:left w:val="nil"/>
              <w:bottom w:val="single" w:sz="4" w:space="0" w:color="A6A6A6"/>
              <w:right w:val="single" w:sz="4" w:space="0" w:color="A6A6A6"/>
            </w:tcBorders>
            <w:shd w:val="clear" w:color="auto" w:fill="auto"/>
            <w:hideMark/>
          </w:tcPr>
          <w:p w14:paraId="1F6CFD4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New SID on Real-time Spatial Computing for AR</w:t>
            </w:r>
          </w:p>
        </w:tc>
        <w:tc>
          <w:tcPr>
            <w:tcW w:w="2190" w:type="dxa"/>
            <w:tcBorders>
              <w:top w:val="nil"/>
              <w:left w:val="nil"/>
              <w:bottom w:val="single" w:sz="4" w:space="0" w:color="A6A6A6"/>
              <w:right w:val="single" w:sz="4" w:space="0" w:color="A6A6A6"/>
            </w:tcBorders>
            <w:shd w:val="clear" w:color="auto" w:fill="auto"/>
            <w:hideMark/>
          </w:tcPr>
          <w:p w14:paraId="333CF75D"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44EA869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c>
          <w:tcPr>
            <w:tcW w:w="1149" w:type="dxa"/>
            <w:tcBorders>
              <w:top w:val="nil"/>
              <w:left w:val="nil"/>
              <w:bottom w:val="single" w:sz="4" w:space="0" w:color="A6A6A6"/>
              <w:right w:val="single" w:sz="4" w:space="0" w:color="A6A6A6"/>
            </w:tcBorders>
            <w:shd w:val="clear" w:color="auto" w:fill="auto"/>
            <w:hideMark/>
          </w:tcPr>
          <w:p w14:paraId="74397C6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62E4C6B3" w14:textId="77777777" w:rsidTr="00621EF5">
        <w:trPr>
          <w:trHeight w:val="410"/>
        </w:trPr>
        <w:tc>
          <w:tcPr>
            <w:tcW w:w="1020" w:type="dxa"/>
            <w:tcBorders>
              <w:top w:val="nil"/>
              <w:left w:val="single" w:sz="4" w:space="0" w:color="A6A6A6"/>
              <w:bottom w:val="single" w:sz="4" w:space="0" w:color="A6A6A6"/>
              <w:right w:val="single" w:sz="4" w:space="0" w:color="A6A6A6"/>
            </w:tcBorders>
            <w:shd w:val="clear" w:color="auto" w:fill="auto"/>
            <w:hideMark/>
          </w:tcPr>
          <w:p w14:paraId="0BFEF813" w14:textId="77777777" w:rsidR="00621EF5" w:rsidRPr="00621EF5" w:rsidRDefault="00621EF5" w:rsidP="00621EF5">
            <w:pPr>
              <w:rPr>
                <w:rFonts w:ascii="Arial" w:hAnsi="Arial" w:cs="Arial"/>
                <w:b/>
                <w:bCs/>
                <w:color w:val="0000FF"/>
                <w:sz w:val="16"/>
                <w:szCs w:val="16"/>
                <w:u w:val="single"/>
                <w:lang w:val="en-FI"/>
              </w:rPr>
            </w:pPr>
            <w:hyperlink r:id="rId185" w:history="1">
              <w:r w:rsidRPr="00621EF5">
                <w:rPr>
                  <w:rFonts w:ascii="Arial" w:hAnsi="Arial" w:cs="Arial"/>
                  <w:b/>
                  <w:bCs/>
                  <w:color w:val="0000FF"/>
                  <w:sz w:val="16"/>
                  <w:szCs w:val="16"/>
                  <w:u w:val="single"/>
                  <w:lang w:val="en-FI"/>
                </w:rPr>
                <w:t>S4-240860</w:t>
              </w:r>
            </w:hyperlink>
          </w:p>
        </w:tc>
        <w:tc>
          <w:tcPr>
            <w:tcW w:w="3370" w:type="dxa"/>
            <w:tcBorders>
              <w:top w:val="nil"/>
              <w:left w:val="nil"/>
              <w:bottom w:val="single" w:sz="4" w:space="0" w:color="A6A6A6"/>
              <w:right w:val="single" w:sz="4" w:space="0" w:color="A6A6A6"/>
            </w:tcBorders>
            <w:shd w:val="clear" w:color="auto" w:fill="auto"/>
            <w:hideMark/>
          </w:tcPr>
          <w:p w14:paraId="4F7FB4C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Binding information</w:t>
            </w:r>
          </w:p>
        </w:tc>
        <w:tc>
          <w:tcPr>
            <w:tcW w:w="2190" w:type="dxa"/>
            <w:tcBorders>
              <w:top w:val="nil"/>
              <w:left w:val="nil"/>
              <w:bottom w:val="single" w:sz="4" w:space="0" w:color="A6A6A6"/>
              <w:right w:val="single" w:sz="4" w:space="0" w:color="A6A6A6"/>
            </w:tcBorders>
            <w:shd w:val="clear" w:color="auto" w:fill="auto"/>
            <w:hideMark/>
          </w:tcPr>
          <w:p w14:paraId="7147729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480" w:type="dxa"/>
            <w:tcBorders>
              <w:top w:val="nil"/>
              <w:left w:val="nil"/>
              <w:bottom w:val="single" w:sz="4" w:space="0" w:color="A6A6A6"/>
              <w:right w:val="single" w:sz="4" w:space="0" w:color="A6A6A6"/>
            </w:tcBorders>
            <w:shd w:val="clear" w:color="auto" w:fill="auto"/>
            <w:hideMark/>
          </w:tcPr>
          <w:p w14:paraId="5D03D01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652D5E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31F01430" w14:textId="77777777" w:rsidTr="00621EF5">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DA79B76" w14:textId="77777777" w:rsidR="00621EF5" w:rsidRPr="00621EF5" w:rsidRDefault="00621EF5" w:rsidP="00621EF5">
            <w:pPr>
              <w:rPr>
                <w:rFonts w:ascii="Arial" w:hAnsi="Arial" w:cs="Arial"/>
                <w:b/>
                <w:bCs/>
                <w:color w:val="0000FF"/>
                <w:sz w:val="16"/>
                <w:szCs w:val="16"/>
                <w:u w:val="single"/>
                <w:lang w:val="en-FI"/>
              </w:rPr>
            </w:pPr>
            <w:hyperlink r:id="rId186" w:history="1">
              <w:r w:rsidRPr="00621EF5">
                <w:rPr>
                  <w:rFonts w:ascii="Arial" w:hAnsi="Arial" w:cs="Arial"/>
                  <w:b/>
                  <w:bCs/>
                  <w:color w:val="0000FF"/>
                  <w:sz w:val="16"/>
                  <w:szCs w:val="16"/>
                  <w:u w:val="single"/>
                  <w:lang w:val="en-FI"/>
                </w:rPr>
                <w:t>S4-240861</w:t>
              </w:r>
            </w:hyperlink>
          </w:p>
        </w:tc>
        <w:tc>
          <w:tcPr>
            <w:tcW w:w="3370" w:type="dxa"/>
            <w:tcBorders>
              <w:top w:val="nil"/>
              <w:left w:val="nil"/>
              <w:bottom w:val="single" w:sz="4" w:space="0" w:color="A6A6A6"/>
              <w:right w:val="single" w:sz="4" w:space="0" w:color="A6A6A6"/>
            </w:tcBorders>
            <w:shd w:val="clear" w:color="auto" w:fill="auto"/>
            <w:hideMark/>
          </w:tcPr>
          <w:p w14:paraId="220407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Clarification of DC Binding Information</w:t>
            </w:r>
          </w:p>
        </w:tc>
        <w:tc>
          <w:tcPr>
            <w:tcW w:w="2190" w:type="dxa"/>
            <w:tcBorders>
              <w:top w:val="nil"/>
              <w:left w:val="nil"/>
              <w:bottom w:val="single" w:sz="4" w:space="0" w:color="A6A6A6"/>
              <w:right w:val="single" w:sz="4" w:space="0" w:color="A6A6A6"/>
            </w:tcBorders>
            <w:shd w:val="clear" w:color="auto" w:fill="auto"/>
            <w:hideMark/>
          </w:tcPr>
          <w:p w14:paraId="0F985A7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480" w:type="dxa"/>
            <w:tcBorders>
              <w:top w:val="nil"/>
              <w:left w:val="nil"/>
              <w:bottom w:val="single" w:sz="4" w:space="0" w:color="A6A6A6"/>
              <w:right w:val="single" w:sz="4" w:space="0" w:color="A6A6A6"/>
            </w:tcBorders>
            <w:shd w:val="clear" w:color="auto" w:fill="auto"/>
            <w:hideMark/>
          </w:tcPr>
          <w:p w14:paraId="62D2F34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51CC9E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7084F2FF" w14:textId="77777777" w:rsidTr="00621EF5">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4337E6" w14:textId="77777777" w:rsidR="00621EF5" w:rsidRPr="00621EF5" w:rsidRDefault="00621EF5" w:rsidP="00621EF5">
            <w:pPr>
              <w:rPr>
                <w:rFonts w:ascii="Arial" w:hAnsi="Arial" w:cs="Arial"/>
                <w:b/>
                <w:bCs/>
                <w:color w:val="0000FF"/>
                <w:sz w:val="16"/>
                <w:szCs w:val="16"/>
                <w:u w:val="single"/>
                <w:lang w:val="en-FI"/>
              </w:rPr>
            </w:pPr>
            <w:hyperlink r:id="rId187" w:history="1">
              <w:r w:rsidRPr="00621EF5">
                <w:rPr>
                  <w:rFonts w:ascii="Arial" w:hAnsi="Arial" w:cs="Arial"/>
                  <w:b/>
                  <w:bCs/>
                  <w:color w:val="0000FF"/>
                  <w:sz w:val="16"/>
                  <w:szCs w:val="16"/>
                  <w:u w:val="single"/>
                  <w:lang w:val="en-FI"/>
                </w:rPr>
                <w:t>S4-240873</w:t>
              </w:r>
            </w:hyperlink>
          </w:p>
        </w:tc>
        <w:tc>
          <w:tcPr>
            <w:tcW w:w="3370" w:type="dxa"/>
            <w:tcBorders>
              <w:top w:val="nil"/>
              <w:left w:val="nil"/>
              <w:bottom w:val="single" w:sz="4" w:space="0" w:color="A6A6A6"/>
              <w:right w:val="single" w:sz="4" w:space="0" w:color="A6A6A6"/>
            </w:tcBorders>
            <w:shd w:val="clear" w:color="auto" w:fill="auto"/>
            <w:hideMark/>
          </w:tcPr>
          <w:p w14:paraId="47C450D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515D28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480" w:type="dxa"/>
            <w:tcBorders>
              <w:top w:val="nil"/>
              <w:left w:val="nil"/>
              <w:bottom w:val="single" w:sz="4" w:space="0" w:color="A6A6A6"/>
              <w:right w:val="single" w:sz="4" w:space="0" w:color="A6A6A6"/>
            </w:tcBorders>
            <w:shd w:val="clear" w:color="auto" w:fill="auto"/>
            <w:hideMark/>
          </w:tcPr>
          <w:p w14:paraId="7DF080B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0E871D8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40CE7F4E"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376B25DC" w14:textId="77777777" w:rsidR="00621EF5" w:rsidRPr="00621EF5" w:rsidRDefault="00621EF5" w:rsidP="00621EF5">
            <w:pPr>
              <w:rPr>
                <w:rFonts w:ascii="Arial" w:hAnsi="Arial" w:cs="Arial"/>
                <w:b/>
                <w:bCs/>
                <w:color w:val="0000FF"/>
                <w:sz w:val="16"/>
                <w:szCs w:val="16"/>
                <w:u w:val="single"/>
                <w:lang w:val="en-FI"/>
              </w:rPr>
            </w:pPr>
            <w:hyperlink r:id="rId188" w:history="1">
              <w:r w:rsidRPr="00621EF5">
                <w:rPr>
                  <w:rFonts w:ascii="Arial" w:hAnsi="Arial" w:cs="Arial"/>
                  <w:b/>
                  <w:bCs/>
                  <w:color w:val="0000FF"/>
                  <w:sz w:val="16"/>
                  <w:szCs w:val="16"/>
                  <w:u w:val="single"/>
                  <w:lang w:val="en-FI"/>
                </w:rPr>
                <w:t>S4-240874</w:t>
              </w:r>
            </w:hyperlink>
          </w:p>
        </w:tc>
        <w:tc>
          <w:tcPr>
            <w:tcW w:w="3370" w:type="dxa"/>
            <w:tcBorders>
              <w:top w:val="nil"/>
              <w:left w:val="nil"/>
              <w:bottom w:val="single" w:sz="4" w:space="0" w:color="A6A6A6"/>
              <w:right w:val="single" w:sz="4" w:space="0" w:color="A6A6A6"/>
            </w:tcBorders>
            <w:shd w:val="clear" w:color="auto" w:fill="auto"/>
            <w:hideMark/>
          </w:tcPr>
          <w:p w14:paraId="2498414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FS_XRM Ph2</w:t>
            </w:r>
          </w:p>
        </w:tc>
        <w:tc>
          <w:tcPr>
            <w:tcW w:w="2190" w:type="dxa"/>
            <w:tcBorders>
              <w:top w:val="nil"/>
              <w:left w:val="nil"/>
              <w:bottom w:val="single" w:sz="4" w:space="0" w:color="A6A6A6"/>
              <w:right w:val="single" w:sz="4" w:space="0" w:color="A6A6A6"/>
            </w:tcBorders>
            <w:shd w:val="clear" w:color="auto" w:fill="auto"/>
            <w:hideMark/>
          </w:tcPr>
          <w:p w14:paraId="000C871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SA2</w:t>
            </w:r>
          </w:p>
        </w:tc>
        <w:tc>
          <w:tcPr>
            <w:tcW w:w="1480" w:type="dxa"/>
            <w:tcBorders>
              <w:top w:val="nil"/>
              <w:left w:val="nil"/>
              <w:bottom w:val="single" w:sz="4" w:space="0" w:color="A6A6A6"/>
              <w:right w:val="single" w:sz="4" w:space="0" w:color="A6A6A6"/>
            </w:tcBorders>
            <w:shd w:val="clear" w:color="auto" w:fill="auto"/>
            <w:hideMark/>
          </w:tcPr>
          <w:p w14:paraId="7BA7A92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A119D5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5627CDFC"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4CF6A59B" w14:textId="77777777" w:rsidR="00621EF5" w:rsidRPr="00621EF5" w:rsidRDefault="00621EF5" w:rsidP="00621EF5">
            <w:pPr>
              <w:rPr>
                <w:rFonts w:ascii="Arial" w:hAnsi="Arial" w:cs="Arial"/>
                <w:b/>
                <w:bCs/>
                <w:color w:val="0000FF"/>
                <w:sz w:val="16"/>
                <w:szCs w:val="16"/>
                <w:u w:val="single"/>
                <w:lang w:val="en-FI"/>
              </w:rPr>
            </w:pPr>
            <w:hyperlink r:id="rId189" w:history="1">
              <w:r w:rsidRPr="00621EF5">
                <w:rPr>
                  <w:rFonts w:ascii="Arial" w:hAnsi="Arial" w:cs="Arial"/>
                  <w:b/>
                  <w:bCs/>
                  <w:color w:val="0000FF"/>
                  <w:sz w:val="16"/>
                  <w:szCs w:val="16"/>
                  <w:u w:val="single"/>
                  <w:lang w:val="en-FI"/>
                </w:rPr>
                <w:t>S4-241170</w:t>
              </w:r>
            </w:hyperlink>
          </w:p>
        </w:tc>
        <w:tc>
          <w:tcPr>
            <w:tcW w:w="3370" w:type="dxa"/>
            <w:tcBorders>
              <w:top w:val="nil"/>
              <w:left w:val="nil"/>
              <w:bottom w:val="single" w:sz="4" w:space="0" w:color="A6A6A6"/>
              <w:right w:val="single" w:sz="4" w:space="0" w:color="A6A6A6"/>
            </w:tcBorders>
            <w:shd w:val="clear" w:color="auto" w:fill="auto"/>
            <w:hideMark/>
          </w:tcPr>
          <w:p w14:paraId="2D3C161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SID on immersive Real-Time Communication for WebRTC, Phase 2</w:t>
            </w:r>
          </w:p>
        </w:tc>
        <w:tc>
          <w:tcPr>
            <w:tcW w:w="2190" w:type="dxa"/>
            <w:tcBorders>
              <w:top w:val="nil"/>
              <w:left w:val="nil"/>
              <w:bottom w:val="single" w:sz="4" w:space="0" w:color="A6A6A6"/>
              <w:right w:val="single" w:sz="4" w:space="0" w:color="A6A6A6"/>
            </w:tcBorders>
            <w:shd w:val="clear" w:color="auto" w:fill="auto"/>
            <w:hideMark/>
          </w:tcPr>
          <w:p w14:paraId="7527F73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NTT</w:t>
            </w:r>
          </w:p>
        </w:tc>
        <w:tc>
          <w:tcPr>
            <w:tcW w:w="1480" w:type="dxa"/>
            <w:tcBorders>
              <w:top w:val="nil"/>
              <w:left w:val="nil"/>
              <w:bottom w:val="single" w:sz="4" w:space="0" w:color="A6A6A6"/>
              <w:right w:val="single" w:sz="4" w:space="0" w:color="A6A6A6"/>
            </w:tcBorders>
            <w:shd w:val="clear" w:color="auto" w:fill="auto"/>
            <w:hideMark/>
          </w:tcPr>
          <w:p w14:paraId="1945210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10.10</w:t>
            </w:r>
          </w:p>
        </w:tc>
        <w:tc>
          <w:tcPr>
            <w:tcW w:w="1149" w:type="dxa"/>
            <w:tcBorders>
              <w:top w:val="nil"/>
              <w:left w:val="nil"/>
              <w:bottom w:val="single" w:sz="4" w:space="0" w:color="A6A6A6"/>
              <w:right w:val="single" w:sz="4" w:space="0" w:color="A6A6A6"/>
            </w:tcBorders>
            <w:shd w:val="clear" w:color="auto" w:fill="auto"/>
            <w:hideMark/>
          </w:tcPr>
          <w:p w14:paraId="0C0FD33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705F239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0161BE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S4-241163</w:t>
            </w:r>
          </w:p>
        </w:tc>
        <w:tc>
          <w:tcPr>
            <w:tcW w:w="3370" w:type="dxa"/>
            <w:tcBorders>
              <w:top w:val="nil"/>
              <w:left w:val="nil"/>
              <w:bottom w:val="single" w:sz="4" w:space="0" w:color="A6A6A6"/>
              <w:right w:val="single" w:sz="4" w:space="0" w:color="A6A6A6"/>
            </w:tcBorders>
            <w:shd w:val="clear" w:color="auto" w:fill="auto"/>
            <w:hideMark/>
          </w:tcPr>
          <w:p w14:paraId="7B3A5C1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Terminology alignment in RTC architecture</w:t>
            </w:r>
          </w:p>
        </w:tc>
        <w:tc>
          <w:tcPr>
            <w:tcW w:w="2190" w:type="dxa"/>
            <w:tcBorders>
              <w:top w:val="nil"/>
              <w:left w:val="nil"/>
              <w:bottom w:val="single" w:sz="4" w:space="0" w:color="A6A6A6"/>
              <w:right w:val="single" w:sz="4" w:space="0" w:color="A6A6A6"/>
            </w:tcBorders>
            <w:shd w:val="clear" w:color="auto" w:fill="auto"/>
            <w:hideMark/>
          </w:tcPr>
          <w:p w14:paraId="08EAD38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Samsung, BBC, Ericsson</w:t>
            </w:r>
          </w:p>
        </w:tc>
        <w:tc>
          <w:tcPr>
            <w:tcW w:w="1480" w:type="dxa"/>
            <w:tcBorders>
              <w:top w:val="nil"/>
              <w:left w:val="nil"/>
              <w:bottom w:val="single" w:sz="4" w:space="0" w:color="A6A6A6"/>
              <w:right w:val="single" w:sz="4" w:space="0" w:color="A6A6A6"/>
            </w:tcBorders>
            <w:shd w:val="clear" w:color="auto" w:fill="auto"/>
            <w:hideMark/>
          </w:tcPr>
          <w:p w14:paraId="33C1329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5BF8BB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4BA03C3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CE6838D"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S4-241168</w:t>
            </w:r>
          </w:p>
        </w:tc>
        <w:tc>
          <w:tcPr>
            <w:tcW w:w="3370" w:type="dxa"/>
            <w:tcBorders>
              <w:top w:val="nil"/>
              <w:left w:val="nil"/>
              <w:bottom w:val="single" w:sz="4" w:space="0" w:color="A6A6A6"/>
              <w:right w:val="single" w:sz="4" w:space="0" w:color="A6A6A6"/>
            </w:tcBorders>
            <w:shd w:val="clear" w:color="auto" w:fill="auto"/>
            <w:hideMark/>
          </w:tcPr>
          <w:p w14:paraId="0251643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Editorial corrections of E2E delay measurements </w:t>
            </w:r>
            <w:proofErr w:type="spellStart"/>
            <w:r w:rsidRPr="00621EF5">
              <w:rPr>
                <w:rFonts w:ascii="Arial" w:hAnsi="Arial" w:cs="Arial"/>
                <w:sz w:val="16"/>
                <w:szCs w:val="16"/>
                <w:lang w:val="en-FI"/>
              </w:rPr>
              <w:t>signaling</w:t>
            </w:r>
            <w:proofErr w:type="spellEnd"/>
          </w:p>
        </w:tc>
        <w:tc>
          <w:tcPr>
            <w:tcW w:w="2190" w:type="dxa"/>
            <w:tcBorders>
              <w:top w:val="nil"/>
              <w:left w:val="nil"/>
              <w:bottom w:val="single" w:sz="4" w:space="0" w:color="A6A6A6"/>
              <w:right w:val="single" w:sz="4" w:space="0" w:color="A6A6A6"/>
            </w:tcBorders>
            <w:shd w:val="clear" w:color="auto" w:fill="auto"/>
            <w:hideMark/>
          </w:tcPr>
          <w:p w14:paraId="077E10A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Qualcomm</w:t>
            </w:r>
          </w:p>
        </w:tc>
        <w:tc>
          <w:tcPr>
            <w:tcW w:w="1480" w:type="dxa"/>
            <w:tcBorders>
              <w:top w:val="nil"/>
              <w:left w:val="nil"/>
              <w:bottom w:val="single" w:sz="4" w:space="0" w:color="A6A6A6"/>
              <w:right w:val="single" w:sz="4" w:space="0" w:color="A6A6A6"/>
            </w:tcBorders>
            <w:shd w:val="clear" w:color="auto" w:fill="auto"/>
            <w:hideMark/>
          </w:tcPr>
          <w:p w14:paraId="0A50E65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CA1F0D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3F6ADA6"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42A48" w14:textId="77777777" w:rsidR="00621EF5" w:rsidRPr="00621EF5" w:rsidRDefault="00621EF5" w:rsidP="00621EF5">
            <w:pPr>
              <w:rPr>
                <w:rFonts w:ascii="Arial" w:hAnsi="Arial" w:cs="Arial"/>
                <w:b/>
                <w:bCs/>
                <w:color w:val="0000FF"/>
                <w:sz w:val="16"/>
                <w:szCs w:val="16"/>
                <w:u w:val="single"/>
                <w:lang w:val="en-FI"/>
              </w:rPr>
            </w:pPr>
            <w:hyperlink r:id="rId190" w:history="1">
              <w:r w:rsidRPr="00621EF5">
                <w:rPr>
                  <w:rFonts w:ascii="Arial" w:hAnsi="Arial" w:cs="Arial"/>
                  <w:b/>
                  <w:bCs/>
                  <w:color w:val="0000FF"/>
                  <w:sz w:val="16"/>
                  <w:szCs w:val="16"/>
                  <w:u w:val="single"/>
                  <w:lang w:val="en-FI"/>
                </w:rPr>
                <w:t>S4-241055</w:t>
              </w:r>
            </w:hyperlink>
          </w:p>
        </w:tc>
        <w:tc>
          <w:tcPr>
            <w:tcW w:w="3370" w:type="dxa"/>
            <w:tcBorders>
              <w:top w:val="nil"/>
              <w:left w:val="nil"/>
              <w:bottom w:val="single" w:sz="4" w:space="0" w:color="A6A6A6"/>
              <w:right w:val="single" w:sz="4" w:space="0" w:color="A6A6A6"/>
            </w:tcBorders>
            <w:shd w:val="clear" w:color="auto" w:fill="auto"/>
            <w:hideMark/>
          </w:tcPr>
          <w:p w14:paraId="3546ED7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On the RTP header extension for the XR pose</w:t>
            </w:r>
          </w:p>
        </w:tc>
        <w:tc>
          <w:tcPr>
            <w:tcW w:w="2190" w:type="dxa"/>
            <w:tcBorders>
              <w:top w:val="nil"/>
              <w:left w:val="nil"/>
              <w:bottom w:val="single" w:sz="4" w:space="0" w:color="A6A6A6"/>
              <w:right w:val="single" w:sz="4" w:space="0" w:color="A6A6A6"/>
            </w:tcBorders>
            <w:shd w:val="clear" w:color="auto" w:fill="auto"/>
            <w:hideMark/>
          </w:tcPr>
          <w:p w14:paraId="7D11AC5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2A0EC22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33B45EF"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768F1EF6"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970B29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S4-241141</w:t>
            </w:r>
          </w:p>
        </w:tc>
        <w:tc>
          <w:tcPr>
            <w:tcW w:w="3370" w:type="dxa"/>
            <w:tcBorders>
              <w:top w:val="nil"/>
              <w:left w:val="nil"/>
              <w:bottom w:val="single" w:sz="4" w:space="0" w:color="A6A6A6"/>
              <w:right w:val="single" w:sz="4" w:space="0" w:color="A6A6A6"/>
            </w:tcBorders>
            <w:shd w:val="clear" w:color="auto" w:fill="auto"/>
            <w:hideMark/>
          </w:tcPr>
          <w:p w14:paraId="43810DC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On the RTP header extension for the XR pose</w:t>
            </w:r>
          </w:p>
        </w:tc>
        <w:tc>
          <w:tcPr>
            <w:tcW w:w="2190" w:type="dxa"/>
            <w:tcBorders>
              <w:top w:val="nil"/>
              <w:left w:val="nil"/>
              <w:bottom w:val="single" w:sz="4" w:space="0" w:color="A6A6A6"/>
              <w:right w:val="single" w:sz="4" w:space="0" w:color="A6A6A6"/>
            </w:tcBorders>
            <w:shd w:val="clear" w:color="auto" w:fill="auto"/>
            <w:hideMark/>
          </w:tcPr>
          <w:p w14:paraId="48FB200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6507987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F71A9E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35E215A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BA3B7E1"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S4-241176</w:t>
            </w:r>
          </w:p>
        </w:tc>
        <w:tc>
          <w:tcPr>
            <w:tcW w:w="3370" w:type="dxa"/>
            <w:tcBorders>
              <w:top w:val="nil"/>
              <w:left w:val="nil"/>
              <w:bottom w:val="single" w:sz="4" w:space="0" w:color="A6A6A6"/>
              <w:right w:val="single" w:sz="4" w:space="0" w:color="A6A6A6"/>
            </w:tcBorders>
            <w:shd w:val="clear" w:color="auto" w:fill="auto"/>
            <w:hideMark/>
          </w:tcPr>
          <w:p w14:paraId="02D21DF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51D43D8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480" w:type="dxa"/>
            <w:tcBorders>
              <w:top w:val="nil"/>
              <w:left w:val="nil"/>
              <w:bottom w:val="single" w:sz="4" w:space="0" w:color="A6A6A6"/>
              <w:right w:val="single" w:sz="4" w:space="0" w:color="A6A6A6"/>
            </w:tcBorders>
            <w:shd w:val="clear" w:color="auto" w:fill="auto"/>
            <w:hideMark/>
          </w:tcPr>
          <w:p w14:paraId="5648879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864A6D"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58CBC4F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D64C01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S4-241160</w:t>
            </w:r>
          </w:p>
        </w:tc>
        <w:tc>
          <w:tcPr>
            <w:tcW w:w="3370" w:type="dxa"/>
            <w:tcBorders>
              <w:top w:val="nil"/>
              <w:left w:val="nil"/>
              <w:bottom w:val="single" w:sz="4" w:space="0" w:color="A6A6A6"/>
              <w:right w:val="single" w:sz="4" w:space="0" w:color="A6A6A6"/>
            </w:tcBorders>
            <w:shd w:val="clear" w:color="auto" w:fill="auto"/>
            <w:hideMark/>
          </w:tcPr>
          <w:p w14:paraId="5D2B17B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IMS]Updates</w:t>
            </w:r>
            <w:proofErr w:type="gramEnd"/>
            <w:r w:rsidRPr="00621EF5">
              <w:rPr>
                <w:rFonts w:ascii="Arial" w:hAnsi="Arial" w:cs="Arial"/>
                <w:sz w:val="16"/>
                <w:szCs w:val="16"/>
                <w:lang w:val="en-FI"/>
              </w:rPr>
              <w:t xml:space="preserve"> to generalized IMS DC architecture to support split rendering</w:t>
            </w:r>
          </w:p>
        </w:tc>
        <w:tc>
          <w:tcPr>
            <w:tcW w:w="2190" w:type="dxa"/>
            <w:tcBorders>
              <w:top w:val="nil"/>
              <w:left w:val="nil"/>
              <w:bottom w:val="single" w:sz="4" w:space="0" w:color="A6A6A6"/>
              <w:right w:val="single" w:sz="4" w:space="0" w:color="A6A6A6"/>
            </w:tcBorders>
            <w:shd w:val="clear" w:color="auto" w:fill="auto"/>
            <w:hideMark/>
          </w:tcPr>
          <w:p w14:paraId="59389E2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6C17B7C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4F2FC7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85E799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C50BF0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S4-241222</w:t>
            </w:r>
          </w:p>
        </w:tc>
        <w:tc>
          <w:tcPr>
            <w:tcW w:w="3370" w:type="dxa"/>
            <w:tcBorders>
              <w:top w:val="nil"/>
              <w:left w:val="nil"/>
              <w:bottom w:val="single" w:sz="4" w:space="0" w:color="A6A6A6"/>
              <w:right w:val="single" w:sz="4" w:space="0" w:color="A6A6A6"/>
            </w:tcBorders>
            <w:shd w:val="clear" w:color="auto" w:fill="auto"/>
            <w:hideMark/>
          </w:tcPr>
          <w:p w14:paraId="60BD545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TS 26.113 v1.3.0</w:t>
            </w:r>
          </w:p>
        </w:tc>
        <w:tc>
          <w:tcPr>
            <w:tcW w:w="2190" w:type="dxa"/>
            <w:tcBorders>
              <w:top w:val="nil"/>
              <w:left w:val="nil"/>
              <w:bottom w:val="single" w:sz="4" w:space="0" w:color="A6A6A6"/>
              <w:right w:val="single" w:sz="4" w:space="0" w:color="A6A6A6"/>
            </w:tcBorders>
            <w:shd w:val="clear" w:color="auto" w:fill="auto"/>
            <w:hideMark/>
          </w:tcPr>
          <w:p w14:paraId="5A58B36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17E6E8D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nil"/>
              <w:left w:val="nil"/>
              <w:bottom w:val="single" w:sz="4" w:space="0" w:color="A6A6A6"/>
              <w:right w:val="single" w:sz="4" w:space="0" w:color="A6A6A6"/>
            </w:tcBorders>
            <w:shd w:val="clear" w:color="auto" w:fill="auto"/>
            <w:hideMark/>
          </w:tcPr>
          <w:p w14:paraId="107FF81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35B37D2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B6B051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S4-241223</w:t>
            </w:r>
          </w:p>
        </w:tc>
        <w:tc>
          <w:tcPr>
            <w:tcW w:w="3370" w:type="dxa"/>
            <w:tcBorders>
              <w:top w:val="nil"/>
              <w:left w:val="nil"/>
              <w:bottom w:val="single" w:sz="4" w:space="0" w:color="A6A6A6"/>
              <w:right w:val="single" w:sz="4" w:space="0" w:color="A6A6A6"/>
            </w:tcBorders>
            <w:shd w:val="clear" w:color="auto" w:fill="auto"/>
            <w:hideMark/>
          </w:tcPr>
          <w:p w14:paraId="53AE695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Work Item Summary</w:t>
            </w:r>
          </w:p>
        </w:tc>
        <w:tc>
          <w:tcPr>
            <w:tcW w:w="2190" w:type="dxa"/>
            <w:tcBorders>
              <w:top w:val="nil"/>
              <w:left w:val="nil"/>
              <w:bottom w:val="single" w:sz="4" w:space="0" w:color="A6A6A6"/>
              <w:right w:val="single" w:sz="4" w:space="0" w:color="A6A6A6"/>
            </w:tcBorders>
            <w:shd w:val="clear" w:color="auto" w:fill="auto"/>
            <w:hideMark/>
          </w:tcPr>
          <w:p w14:paraId="650D0F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4110896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nil"/>
              <w:left w:val="nil"/>
              <w:bottom w:val="single" w:sz="4" w:space="0" w:color="A6A6A6"/>
              <w:right w:val="single" w:sz="4" w:space="0" w:color="A6A6A6"/>
            </w:tcBorders>
            <w:shd w:val="clear" w:color="auto" w:fill="auto"/>
            <w:hideMark/>
          </w:tcPr>
          <w:p w14:paraId="327460D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1E56181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1D44C35"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S4-241161</w:t>
            </w:r>
          </w:p>
        </w:tc>
        <w:tc>
          <w:tcPr>
            <w:tcW w:w="3370" w:type="dxa"/>
            <w:tcBorders>
              <w:top w:val="nil"/>
              <w:left w:val="nil"/>
              <w:bottom w:val="single" w:sz="4" w:space="0" w:color="A6A6A6"/>
              <w:right w:val="single" w:sz="4" w:space="0" w:color="A6A6A6"/>
            </w:tcBorders>
            <w:shd w:val="clear" w:color="auto" w:fill="auto"/>
            <w:hideMark/>
          </w:tcPr>
          <w:p w14:paraId="087C525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[SR_IMS] Interfaces to enable IMS-based split rendering </w:t>
            </w:r>
          </w:p>
        </w:tc>
        <w:tc>
          <w:tcPr>
            <w:tcW w:w="2190" w:type="dxa"/>
            <w:tcBorders>
              <w:top w:val="nil"/>
              <w:left w:val="nil"/>
              <w:bottom w:val="single" w:sz="4" w:space="0" w:color="A6A6A6"/>
              <w:right w:val="single" w:sz="4" w:space="0" w:color="A6A6A6"/>
            </w:tcBorders>
            <w:shd w:val="clear" w:color="auto" w:fill="auto"/>
            <w:hideMark/>
          </w:tcPr>
          <w:p w14:paraId="246F993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France</w:t>
            </w:r>
          </w:p>
        </w:tc>
        <w:tc>
          <w:tcPr>
            <w:tcW w:w="1480" w:type="dxa"/>
            <w:tcBorders>
              <w:top w:val="nil"/>
              <w:left w:val="nil"/>
              <w:bottom w:val="single" w:sz="4" w:space="0" w:color="A6A6A6"/>
              <w:right w:val="single" w:sz="4" w:space="0" w:color="A6A6A6"/>
            </w:tcBorders>
            <w:shd w:val="clear" w:color="auto" w:fill="auto"/>
            <w:hideMark/>
          </w:tcPr>
          <w:p w14:paraId="6855A30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85B36E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1360CF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7E6A12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S4-241176</w:t>
            </w:r>
          </w:p>
        </w:tc>
        <w:tc>
          <w:tcPr>
            <w:tcW w:w="3370" w:type="dxa"/>
            <w:tcBorders>
              <w:top w:val="nil"/>
              <w:left w:val="nil"/>
              <w:bottom w:val="single" w:sz="4" w:space="0" w:color="A6A6A6"/>
              <w:right w:val="single" w:sz="4" w:space="0" w:color="A6A6A6"/>
            </w:tcBorders>
            <w:shd w:val="clear" w:color="auto" w:fill="auto"/>
            <w:hideMark/>
          </w:tcPr>
          <w:p w14:paraId="15C0AEC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t>
            </w:r>
            <w:proofErr w:type="spellStart"/>
            <w:r w:rsidRPr="00621EF5">
              <w:rPr>
                <w:rFonts w:ascii="Arial" w:hAnsi="Arial" w:cs="Arial"/>
                <w:sz w:val="16"/>
                <w:szCs w:val="16"/>
                <w:lang w:val="en-FI"/>
              </w:rPr>
              <w:t>iRTCW</w:t>
            </w:r>
            <w:proofErr w:type="spellEnd"/>
            <w:r w:rsidRPr="00621EF5">
              <w:rPr>
                <w:rFonts w:ascii="Arial" w:hAnsi="Arial" w:cs="Arial"/>
                <w:sz w:val="16"/>
                <w:szCs w:val="16"/>
                <w:lang w:val="en-FI"/>
              </w:rPr>
              <w:t xml:space="preserve">] </w:t>
            </w:r>
            <w:proofErr w:type="spellStart"/>
            <w:r w:rsidRPr="00621EF5">
              <w:rPr>
                <w:rFonts w:ascii="Arial" w:hAnsi="Arial" w:cs="Arial"/>
                <w:sz w:val="16"/>
                <w:szCs w:val="16"/>
                <w:lang w:val="en-FI"/>
              </w:rPr>
              <w:t>QoE</w:t>
            </w:r>
            <w:proofErr w:type="spellEnd"/>
            <w:r w:rsidRPr="00621EF5">
              <w:rPr>
                <w:rFonts w:ascii="Arial" w:hAnsi="Arial" w:cs="Arial"/>
                <w:sz w:val="16"/>
                <w:szCs w:val="16"/>
                <w:lang w:val="en-FI"/>
              </w:rPr>
              <w:t xml:space="preserv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1BFEEEA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BBC</w:t>
            </w:r>
          </w:p>
        </w:tc>
        <w:tc>
          <w:tcPr>
            <w:tcW w:w="1480" w:type="dxa"/>
            <w:tcBorders>
              <w:top w:val="nil"/>
              <w:left w:val="nil"/>
              <w:bottom w:val="single" w:sz="4" w:space="0" w:color="A6A6A6"/>
              <w:right w:val="single" w:sz="4" w:space="0" w:color="A6A6A6"/>
            </w:tcBorders>
            <w:shd w:val="clear" w:color="auto" w:fill="auto"/>
            <w:hideMark/>
          </w:tcPr>
          <w:p w14:paraId="1E17348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B46ABB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0617378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19CC4EF"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S4-241186</w:t>
            </w:r>
          </w:p>
        </w:tc>
        <w:tc>
          <w:tcPr>
            <w:tcW w:w="3370" w:type="dxa"/>
            <w:tcBorders>
              <w:top w:val="nil"/>
              <w:left w:val="nil"/>
              <w:bottom w:val="single" w:sz="4" w:space="0" w:color="A6A6A6"/>
              <w:right w:val="single" w:sz="4" w:space="0" w:color="A6A6A6"/>
            </w:tcBorders>
            <w:shd w:val="clear" w:color="auto" w:fill="auto"/>
            <w:hideMark/>
          </w:tcPr>
          <w:p w14:paraId="263BF72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[IBACS] </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for completing missing gaps in TS 26.264</w:t>
            </w:r>
          </w:p>
        </w:tc>
        <w:tc>
          <w:tcPr>
            <w:tcW w:w="2190" w:type="dxa"/>
            <w:tcBorders>
              <w:top w:val="nil"/>
              <w:left w:val="nil"/>
              <w:bottom w:val="single" w:sz="4" w:space="0" w:color="A6A6A6"/>
              <w:right w:val="single" w:sz="4" w:space="0" w:color="A6A6A6"/>
            </w:tcBorders>
            <w:shd w:val="clear" w:color="auto" w:fill="auto"/>
            <w:hideMark/>
          </w:tcPr>
          <w:p w14:paraId="6585E74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 Samsung</w:t>
            </w:r>
          </w:p>
        </w:tc>
        <w:tc>
          <w:tcPr>
            <w:tcW w:w="1480" w:type="dxa"/>
            <w:tcBorders>
              <w:top w:val="nil"/>
              <w:left w:val="nil"/>
              <w:bottom w:val="single" w:sz="4" w:space="0" w:color="A6A6A6"/>
              <w:right w:val="single" w:sz="4" w:space="0" w:color="A6A6A6"/>
            </w:tcBorders>
            <w:shd w:val="clear" w:color="auto" w:fill="auto"/>
            <w:hideMark/>
          </w:tcPr>
          <w:p w14:paraId="5D06E45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C72AB0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311B0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3BB1588"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S4-241190</w:t>
            </w:r>
          </w:p>
        </w:tc>
        <w:tc>
          <w:tcPr>
            <w:tcW w:w="3370" w:type="dxa"/>
            <w:tcBorders>
              <w:top w:val="nil"/>
              <w:left w:val="nil"/>
              <w:bottom w:val="single" w:sz="4" w:space="0" w:color="A6A6A6"/>
              <w:right w:val="single" w:sz="4" w:space="0" w:color="A6A6A6"/>
            </w:tcBorders>
            <w:shd w:val="clear" w:color="auto" w:fill="auto"/>
            <w:hideMark/>
          </w:tcPr>
          <w:p w14:paraId="7B35DF2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End-to-end encryption scope and solutions space</w:t>
            </w:r>
          </w:p>
        </w:tc>
        <w:tc>
          <w:tcPr>
            <w:tcW w:w="2190" w:type="dxa"/>
            <w:tcBorders>
              <w:top w:val="nil"/>
              <w:left w:val="nil"/>
              <w:bottom w:val="single" w:sz="4" w:space="0" w:color="A6A6A6"/>
              <w:right w:val="single" w:sz="4" w:space="0" w:color="A6A6A6"/>
            </w:tcBorders>
            <w:shd w:val="clear" w:color="auto" w:fill="auto"/>
            <w:hideMark/>
          </w:tcPr>
          <w:p w14:paraId="5CBF498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1741F2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EDBD89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561F9B7"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8A9A0E2"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S4-241191</w:t>
            </w:r>
          </w:p>
        </w:tc>
        <w:tc>
          <w:tcPr>
            <w:tcW w:w="3370" w:type="dxa"/>
            <w:tcBorders>
              <w:top w:val="nil"/>
              <w:left w:val="nil"/>
              <w:bottom w:val="single" w:sz="4" w:space="0" w:color="A6A6A6"/>
              <w:right w:val="single" w:sz="4" w:space="0" w:color="A6A6A6"/>
            </w:tcBorders>
            <w:shd w:val="clear" w:color="auto" w:fill="auto"/>
            <w:hideMark/>
          </w:tcPr>
          <w:p w14:paraId="5E8DD7C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Key Issue #6: PDU Set Marking for XR streams with RTP end-to-end encryption</w:t>
            </w:r>
          </w:p>
        </w:tc>
        <w:tc>
          <w:tcPr>
            <w:tcW w:w="2190" w:type="dxa"/>
            <w:tcBorders>
              <w:top w:val="nil"/>
              <w:left w:val="nil"/>
              <w:bottom w:val="single" w:sz="4" w:space="0" w:color="A6A6A6"/>
              <w:right w:val="single" w:sz="4" w:space="0" w:color="A6A6A6"/>
            </w:tcBorders>
            <w:shd w:val="clear" w:color="auto" w:fill="auto"/>
            <w:hideMark/>
          </w:tcPr>
          <w:p w14:paraId="029C4A7C" w14:textId="77777777" w:rsidR="00621EF5" w:rsidRPr="00621EF5" w:rsidRDefault="00621EF5" w:rsidP="00621EF5">
            <w:pPr>
              <w:rPr>
                <w:rFonts w:ascii="Arial" w:hAnsi="Arial" w:cs="Arial"/>
                <w:sz w:val="16"/>
                <w:szCs w:val="16"/>
                <w:lang w:val="en-FI"/>
              </w:rPr>
            </w:pPr>
            <w:proofErr w:type="gramStart"/>
            <w:r w:rsidRPr="00621EF5">
              <w:rPr>
                <w:rFonts w:ascii="Arial" w:hAnsi="Arial" w:cs="Arial"/>
                <w:sz w:val="16"/>
                <w:szCs w:val="16"/>
                <w:lang w:val="en-FI"/>
              </w:rPr>
              <w:t>Huawei ,</w:t>
            </w:r>
            <w:proofErr w:type="gramEnd"/>
            <w:r w:rsidRPr="00621EF5">
              <w:rPr>
                <w:rFonts w:ascii="Arial" w:hAnsi="Arial" w:cs="Arial"/>
                <w:sz w:val="16"/>
                <w:szCs w:val="16"/>
                <w:lang w:val="en-FI"/>
              </w:rPr>
              <w:t xml:space="preserve">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40E2325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0B11AE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8F6FD8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AB5CD99"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S4-241213</w:t>
            </w:r>
          </w:p>
        </w:tc>
        <w:tc>
          <w:tcPr>
            <w:tcW w:w="3370" w:type="dxa"/>
            <w:tcBorders>
              <w:top w:val="nil"/>
              <w:left w:val="nil"/>
              <w:bottom w:val="single" w:sz="4" w:space="0" w:color="A6A6A6"/>
              <w:right w:val="single" w:sz="4" w:space="0" w:color="A6A6A6"/>
            </w:tcBorders>
            <w:shd w:val="clear" w:color="auto" w:fill="auto"/>
            <w:hideMark/>
          </w:tcPr>
          <w:p w14:paraId="2B9D6AE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w:t>
            </w:r>
            <w:proofErr w:type="spellStart"/>
            <w:r w:rsidRPr="00621EF5">
              <w:rPr>
                <w:rFonts w:ascii="Arial" w:hAnsi="Arial" w:cs="Arial"/>
                <w:sz w:val="16"/>
                <w:szCs w:val="16"/>
                <w:lang w:val="en-FI"/>
              </w:rPr>
              <w:t>pCR</w:t>
            </w:r>
            <w:proofErr w:type="spellEnd"/>
            <w:proofErr w:type="gramEnd"/>
            <w:r w:rsidRPr="00621EF5">
              <w:rPr>
                <w:rFonts w:ascii="Arial" w:hAnsi="Arial" w:cs="Arial"/>
                <w:sz w:val="16"/>
                <w:szCs w:val="16"/>
                <w:lang w:val="en-FI"/>
              </w:rPr>
              <w:t xml:space="preserve"> Split Rendering Entities</w:t>
            </w:r>
          </w:p>
        </w:tc>
        <w:tc>
          <w:tcPr>
            <w:tcW w:w="2190" w:type="dxa"/>
            <w:tcBorders>
              <w:top w:val="nil"/>
              <w:left w:val="nil"/>
              <w:bottom w:val="single" w:sz="4" w:space="0" w:color="A6A6A6"/>
              <w:right w:val="single" w:sz="4" w:space="0" w:color="A6A6A6"/>
            </w:tcBorders>
            <w:shd w:val="clear" w:color="auto" w:fill="auto"/>
            <w:hideMark/>
          </w:tcPr>
          <w:p w14:paraId="511B17B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176A256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E2A547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2DAF69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667C7A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S4-241216</w:t>
            </w:r>
          </w:p>
        </w:tc>
        <w:tc>
          <w:tcPr>
            <w:tcW w:w="3370" w:type="dxa"/>
            <w:tcBorders>
              <w:top w:val="nil"/>
              <w:left w:val="nil"/>
              <w:bottom w:val="single" w:sz="4" w:space="0" w:color="A6A6A6"/>
              <w:right w:val="single" w:sz="4" w:space="0" w:color="A6A6A6"/>
            </w:tcBorders>
            <w:shd w:val="clear" w:color="auto" w:fill="auto"/>
            <w:hideMark/>
          </w:tcPr>
          <w:p w14:paraId="6664302E"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on Remote Rendering</w:t>
            </w:r>
          </w:p>
        </w:tc>
        <w:tc>
          <w:tcPr>
            <w:tcW w:w="2190" w:type="dxa"/>
            <w:tcBorders>
              <w:top w:val="nil"/>
              <w:left w:val="nil"/>
              <w:bottom w:val="single" w:sz="4" w:space="0" w:color="A6A6A6"/>
              <w:right w:val="single" w:sz="4" w:space="0" w:color="A6A6A6"/>
            </w:tcBorders>
            <w:shd w:val="clear" w:color="auto" w:fill="auto"/>
            <w:hideMark/>
          </w:tcPr>
          <w:p w14:paraId="2C9949F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0FB7B9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65696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7BA0DD5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31F3DC"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S4-241217</w:t>
            </w:r>
          </w:p>
        </w:tc>
        <w:tc>
          <w:tcPr>
            <w:tcW w:w="3370" w:type="dxa"/>
            <w:tcBorders>
              <w:top w:val="nil"/>
              <w:left w:val="nil"/>
              <w:bottom w:val="single" w:sz="4" w:space="0" w:color="A6A6A6"/>
              <w:right w:val="single" w:sz="4" w:space="0" w:color="A6A6A6"/>
            </w:tcBorders>
            <w:shd w:val="clear" w:color="auto" w:fill="auto"/>
            <w:hideMark/>
          </w:tcPr>
          <w:p w14:paraId="1865414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[IBACS]</w:t>
            </w:r>
            <w:proofErr w:type="spellStart"/>
            <w:r w:rsidRPr="00621EF5">
              <w:rPr>
                <w:rFonts w:ascii="Arial" w:hAnsi="Arial" w:cs="Arial"/>
                <w:sz w:val="16"/>
                <w:szCs w:val="16"/>
                <w:lang w:val="en-FI"/>
              </w:rPr>
              <w:t>pCR</w:t>
            </w:r>
            <w:proofErr w:type="spellEnd"/>
            <w:r w:rsidRPr="00621EF5">
              <w:rPr>
                <w:rFonts w:ascii="Arial" w:hAnsi="Arial" w:cs="Arial"/>
                <w:sz w:val="16"/>
                <w:szCs w:val="16"/>
                <w:lang w:val="en-FI"/>
              </w:rPr>
              <w:t xml:space="preserve"> Spatial and scene descriptions</w:t>
            </w:r>
          </w:p>
        </w:tc>
        <w:tc>
          <w:tcPr>
            <w:tcW w:w="2190" w:type="dxa"/>
            <w:tcBorders>
              <w:top w:val="nil"/>
              <w:left w:val="nil"/>
              <w:bottom w:val="single" w:sz="4" w:space="0" w:color="A6A6A6"/>
              <w:right w:val="single" w:sz="4" w:space="0" w:color="A6A6A6"/>
            </w:tcBorders>
            <w:shd w:val="clear" w:color="auto" w:fill="auto"/>
            <w:hideMark/>
          </w:tcPr>
          <w:p w14:paraId="7F86DC8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Corporation</w:t>
            </w:r>
          </w:p>
        </w:tc>
        <w:tc>
          <w:tcPr>
            <w:tcW w:w="1480" w:type="dxa"/>
            <w:tcBorders>
              <w:top w:val="nil"/>
              <w:left w:val="nil"/>
              <w:bottom w:val="single" w:sz="4" w:space="0" w:color="A6A6A6"/>
              <w:right w:val="single" w:sz="4" w:space="0" w:color="A6A6A6"/>
            </w:tcBorders>
            <w:shd w:val="clear" w:color="auto" w:fill="auto"/>
            <w:hideMark/>
          </w:tcPr>
          <w:p w14:paraId="73C7BBD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07D8D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6CEE52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5582D91"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S4-241265</w:t>
            </w:r>
          </w:p>
        </w:tc>
        <w:tc>
          <w:tcPr>
            <w:tcW w:w="3370" w:type="dxa"/>
            <w:tcBorders>
              <w:top w:val="nil"/>
              <w:left w:val="nil"/>
              <w:bottom w:val="single" w:sz="4" w:space="0" w:color="A6A6A6"/>
              <w:right w:val="single" w:sz="4" w:space="0" w:color="A6A6A6"/>
            </w:tcBorders>
            <w:shd w:val="clear" w:color="auto" w:fill="auto"/>
            <w:hideMark/>
          </w:tcPr>
          <w:p w14:paraId="02D9014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Using PDU Set information to optimize RTP retransmission</w:t>
            </w:r>
          </w:p>
        </w:tc>
        <w:tc>
          <w:tcPr>
            <w:tcW w:w="2190" w:type="dxa"/>
            <w:tcBorders>
              <w:top w:val="nil"/>
              <w:left w:val="nil"/>
              <w:bottom w:val="single" w:sz="4" w:space="0" w:color="A6A6A6"/>
              <w:right w:val="single" w:sz="4" w:space="0" w:color="A6A6A6"/>
            </w:tcBorders>
            <w:shd w:val="clear" w:color="auto" w:fill="auto"/>
            <w:hideMark/>
          </w:tcPr>
          <w:p w14:paraId="5A13907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3B9AB0A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877CBB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44312AF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A3AC3F1"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S4-241281</w:t>
            </w:r>
          </w:p>
        </w:tc>
        <w:tc>
          <w:tcPr>
            <w:tcW w:w="3370" w:type="dxa"/>
            <w:tcBorders>
              <w:top w:val="nil"/>
              <w:left w:val="nil"/>
              <w:bottom w:val="single" w:sz="4" w:space="0" w:color="A6A6A6"/>
              <w:right w:val="single" w:sz="4" w:space="0" w:color="A6A6A6"/>
            </w:tcBorders>
            <w:shd w:val="clear" w:color="auto" w:fill="auto"/>
            <w:hideMark/>
          </w:tcPr>
          <w:p w14:paraId="2B7BD12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KI#2: Application-specific PSI mapping for lonely PDUs</w:t>
            </w:r>
          </w:p>
        </w:tc>
        <w:tc>
          <w:tcPr>
            <w:tcW w:w="2190" w:type="dxa"/>
            <w:tcBorders>
              <w:top w:val="nil"/>
              <w:left w:val="nil"/>
              <w:bottom w:val="single" w:sz="4" w:space="0" w:color="A6A6A6"/>
              <w:right w:val="single" w:sz="4" w:space="0" w:color="A6A6A6"/>
            </w:tcBorders>
            <w:shd w:val="clear" w:color="auto" w:fill="auto"/>
            <w:hideMark/>
          </w:tcPr>
          <w:p w14:paraId="4813FF3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4232BB5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2F49FB0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noted</w:t>
            </w:r>
          </w:p>
        </w:tc>
      </w:tr>
      <w:tr w:rsidR="00621EF5" w:rsidRPr="00621EF5" w14:paraId="691FBB1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D4B231F"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S4-241219</w:t>
            </w:r>
          </w:p>
        </w:tc>
        <w:tc>
          <w:tcPr>
            <w:tcW w:w="3370" w:type="dxa"/>
            <w:tcBorders>
              <w:top w:val="nil"/>
              <w:left w:val="nil"/>
              <w:bottom w:val="single" w:sz="4" w:space="0" w:color="A6A6A6"/>
              <w:right w:val="single" w:sz="4" w:space="0" w:color="A6A6A6"/>
            </w:tcBorders>
            <w:shd w:val="clear" w:color="auto" w:fill="auto"/>
            <w:hideMark/>
          </w:tcPr>
          <w:p w14:paraId="368F35B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Scene Description as Entry Point</w:t>
            </w:r>
          </w:p>
        </w:tc>
        <w:tc>
          <w:tcPr>
            <w:tcW w:w="2190" w:type="dxa"/>
            <w:tcBorders>
              <w:top w:val="nil"/>
              <w:left w:val="nil"/>
              <w:bottom w:val="single" w:sz="4" w:space="0" w:color="A6A6A6"/>
              <w:right w:val="single" w:sz="4" w:space="0" w:color="A6A6A6"/>
            </w:tcBorders>
            <w:shd w:val="clear" w:color="auto" w:fill="auto"/>
            <w:hideMark/>
          </w:tcPr>
          <w:p w14:paraId="2F0CF5C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France</w:t>
            </w:r>
          </w:p>
        </w:tc>
        <w:tc>
          <w:tcPr>
            <w:tcW w:w="1480" w:type="dxa"/>
            <w:tcBorders>
              <w:top w:val="nil"/>
              <w:left w:val="nil"/>
              <w:bottom w:val="single" w:sz="4" w:space="0" w:color="A6A6A6"/>
              <w:right w:val="single" w:sz="4" w:space="0" w:color="A6A6A6"/>
            </w:tcBorders>
            <w:shd w:val="clear" w:color="auto" w:fill="auto"/>
            <w:hideMark/>
          </w:tcPr>
          <w:p w14:paraId="1F3D27D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82E091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073FB5B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158D48C"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S4-241260</w:t>
            </w:r>
          </w:p>
        </w:tc>
        <w:tc>
          <w:tcPr>
            <w:tcW w:w="3370" w:type="dxa"/>
            <w:tcBorders>
              <w:top w:val="nil"/>
              <w:left w:val="nil"/>
              <w:bottom w:val="single" w:sz="4" w:space="0" w:color="A6A6A6"/>
              <w:right w:val="single" w:sz="4" w:space="0" w:color="A6A6A6"/>
            </w:tcBorders>
            <w:shd w:val="clear" w:color="auto" w:fill="auto"/>
            <w:hideMark/>
          </w:tcPr>
          <w:p w14:paraId="47DEB00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Sol KI#8: RTP retransmission aware PDU Set handling</w:t>
            </w:r>
          </w:p>
        </w:tc>
        <w:tc>
          <w:tcPr>
            <w:tcW w:w="2190" w:type="dxa"/>
            <w:tcBorders>
              <w:top w:val="nil"/>
              <w:left w:val="nil"/>
              <w:bottom w:val="single" w:sz="4" w:space="0" w:color="A6A6A6"/>
              <w:right w:val="single" w:sz="4" w:space="0" w:color="A6A6A6"/>
            </w:tcBorders>
            <w:shd w:val="clear" w:color="auto" w:fill="auto"/>
            <w:hideMark/>
          </w:tcPr>
          <w:p w14:paraId="451342E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0EFB49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935FD3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79FA1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22C0B8C"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S4-241271</w:t>
            </w:r>
          </w:p>
        </w:tc>
        <w:tc>
          <w:tcPr>
            <w:tcW w:w="3370" w:type="dxa"/>
            <w:tcBorders>
              <w:top w:val="nil"/>
              <w:left w:val="nil"/>
              <w:bottom w:val="single" w:sz="4" w:space="0" w:color="A6A6A6"/>
              <w:right w:val="single" w:sz="4" w:space="0" w:color="A6A6A6"/>
            </w:tcBorders>
            <w:shd w:val="clear" w:color="auto" w:fill="auto"/>
            <w:hideMark/>
          </w:tcPr>
          <w:p w14:paraId="5EC3C55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w:t>
            </w:r>
            <w:proofErr w:type="spellStart"/>
            <w:r w:rsidRPr="00621EF5">
              <w:rPr>
                <w:rFonts w:ascii="Arial" w:hAnsi="Arial" w:cs="Arial"/>
                <w:sz w:val="16"/>
                <w:szCs w:val="16"/>
                <w:lang w:val="en-FI"/>
              </w:rPr>
              <w:t>KI#x</w:t>
            </w:r>
            <w:proofErr w:type="spellEnd"/>
            <w:r w:rsidRPr="00621EF5">
              <w:rPr>
                <w:rFonts w:ascii="Arial" w:hAnsi="Arial" w:cs="Arial"/>
                <w:sz w:val="16"/>
                <w:szCs w:val="16"/>
                <w:lang w:val="en-FI"/>
              </w:rPr>
              <w:t xml:space="preserve">: Media delivery over multiple media sessions </w:t>
            </w:r>
          </w:p>
        </w:tc>
        <w:tc>
          <w:tcPr>
            <w:tcW w:w="2190" w:type="dxa"/>
            <w:tcBorders>
              <w:top w:val="nil"/>
              <w:left w:val="nil"/>
              <w:bottom w:val="single" w:sz="4" w:space="0" w:color="A6A6A6"/>
              <w:right w:val="single" w:sz="4" w:space="0" w:color="A6A6A6"/>
            </w:tcBorders>
            <w:shd w:val="clear" w:color="auto" w:fill="auto"/>
            <w:hideMark/>
          </w:tcPr>
          <w:p w14:paraId="177564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Germany</w:t>
            </w:r>
          </w:p>
        </w:tc>
        <w:tc>
          <w:tcPr>
            <w:tcW w:w="1480" w:type="dxa"/>
            <w:tcBorders>
              <w:top w:val="nil"/>
              <w:left w:val="nil"/>
              <w:bottom w:val="single" w:sz="4" w:space="0" w:color="A6A6A6"/>
              <w:right w:val="single" w:sz="4" w:space="0" w:color="A6A6A6"/>
            </w:tcBorders>
            <w:shd w:val="clear" w:color="auto" w:fill="auto"/>
            <w:hideMark/>
          </w:tcPr>
          <w:p w14:paraId="0D9E806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4B10F2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0F9974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21637A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S4-241274</w:t>
            </w:r>
          </w:p>
        </w:tc>
        <w:tc>
          <w:tcPr>
            <w:tcW w:w="3370" w:type="dxa"/>
            <w:tcBorders>
              <w:top w:val="nil"/>
              <w:left w:val="nil"/>
              <w:bottom w:val="single" w:sz="4" w:space="0" w:color="A6A6A6"/>
              <w:right w:val="single" w:sz="4" w:space="0" w:color="A6A6A6"/>
            </w:tcBorders>
            <w:shd w:val="clear" w:color="auto" w:fill="auto"/>
            <w:hideMark/>
          </w:tcPr>
          <w:p w14:paraId="5963071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[SR_</w:t>
            </w:r>
            <w:proofErr w:type="gramStart"/>
            <w:r w:rsidRPr="00621EF5">
              <w:rPr>
                <w:rFonts w:ascii="Arial" w:hAnsi="Arial" w:cs="Arial"/>
                <w:sz w:val="16"/>
                <w:szCs w:val="16"/>
                <w:lang w:val="en-FI"/>
              </w:rPr>
              <w:t>IMS]High</w:t>
            </w:r>
            <w:proofErr w:type="gramEnd"/>
            <w:r w:rsidRPr="00621EF5">
              <w:rPr>
                <w:rFonts w:ascii="Arial" w:hAnsi="Arial" w:cs="Arial"/>
                <w:sz w:val="16"/>
                <w:szCs w:val="16"/>
                <w:lang w:val="en-FI"/>
              </w:rPr>
              <w:t xml:space="preserve"> level call flows for Split Rendering over IMS</w:t>
            </w:r>
          </w:p>
        </w:tc>
        <w:tc>
          <w:tcPr>
            <w:tcW w:w="2190" w:type="dxa"/>
            <w:tcBorders>
              <w:top w:val="nil"/>
              <w:left w:val="nil"/>
              <w:bottom w:val="single" w:sz="4" w:space="0" w:color="A6A6A6"/>
              <w:right w:val="single" w:sz="4" w:space="0" w:color="A6A6A6"/>
            </w:tcBorders>
            <w:shd w:val="clear" w:color="auto" w:fill="auto"/>
            <w:hideMark/>
          </w:tcPr>
          <w:p w14:paraId="471316E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480" w:type="dxa"/>
            <w:tcBorders>
              <w:top w:val="nil"/>
              <w:left w:val="nil"/>
              <w:bottom w:val="single" w:sz="4" w:space="0" w:color="A6A6A6"/>
              <w:right w:val="single" w:sz="4" w:space="0" w:color="A6A6A6"/>
            </w:tcBorders>
            <w:shd w:val="clear" w:color="auto" w:fill="auto"/>
            <w:hideMark/>
          </w:tcPr>
          <w:p w14:paraId="426376B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CCD09B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8552E5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22D5FD3"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S4-241275</w:t>
            </w:r>
          </w:p>
        </w:tc>
        <w:tc>
          <w:tcPr>
            <w:tcW w:w="3370" w:type="dxa"/>
            <w:tcBorders>
              <w:top w:val="nil"/>
              <w:left w:val="nil"/>
              <w:bottom w:val="single" w:sz="4" w:space="0" w:color="A6A6A6"/>
              <w:right w:val="single" w:sz="4" w:space="0" w:color="A6A6A6"/>
            </w:tcBorders>
            <w:shd w:val="clear" w:color="auto" w:fill="auto"/>
            <w:hideMark/>
          </w:tcPr>
          <w:p w14:paraId="01C2041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w:t>
            </w:r>
            <w:proofErr w:type="gramStart"/>
            <w:r w:rsidRPr="00621EF5">
              <w:rPr>
                <w:rFonts w:ascii="Arial" w:hAnsi="Arial" w:cs="Arial"/>
                <w:sz w:val="16"/>
                <w:szCs w:val="16"/>
                <w:lang w:val="en-FI"/>
              </w:rPr>
              <w:t>2]_</w:t>
            </w:r>
            <w:proofErr w:type="gramEnd"/>
            <w:r w:rsidRPr="00621EF5">
              <w:rPr>
                <w:rFonts w:ascii="Arial" w:hAnsi="Arial" w:cs="Arial"/>
                <w:sz w:val="16"/>
                <w:szCs w:val="16"/>
                <w:lang w:val="en-FI"/>
              </w:rPr>
              <w:t>update of Sol#2 on gap analysis on the QoS requirements for lonely PDU analysis on the QoS requirements for lonely PDU</w:t>
            </w:r>
          </w:p>
        </w:tc>
        <w:tc>
          <w:tcPr>
            <w:tcW w:w="2190" w:type="dxa"/>
            <w:tcBorders>
              <w:top w:val="nil"/>
              <w:left w:val="nil"/>
              <w:bottom w:val="single" w:sz="4" w:space="0" w:color="A6A6A6"/>
              <w:right w:val="single" w:sz="4" w:space="0" w:color="A6A6A6"/>
            </w:tcBorders>
            <w:shd w:val="clear" w:color="auto" w:fill="auto"/>
            <w:hideMark/>
          </w:tcPr>
          <w:p w14:paraId="0B24739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Huawei, </w:t>
            </w:r>
            <w:proofErr w:type="spellStart"/>
            <w:r w:rsidRPr="00621EF5">
              <w:rPr>
                <w:rFonts w:ascii="Arial" w:hAnsi="Arial" w:cs="Arial"/>
                <w:sz w:val="16"/>
                <w:szCs w:val="16"/>
                <w:lang w:val="en-FI"/>
              </w:rPr>
              <w:t>HiSilicon</w:t>
            </w:r>
            <w:proofErr w:type="spellEnd"/>
          </w:p>
        </w:tc>
        <w:tc>
          <w:tcPr>
            <w:tcW w:w="1480" w:type="dxa"/>
            <w:tcBorders>
              <w:top w:val="nil"/>
              <w:left w:val="nil"/>
              <w:bottom w:val="single" w:sz="4" w:space="0" w:color="A6A6A6"/>
              <w:right w:val="single" w:sz="4" w:space="0" w:color="A6A6A6"/>
            </w:tcBorders>
            <w:shd w:val="clear" w:color="auto" w:fill="auto"/>
            <w:hideMark/>
          </w:tcPr>
          <w:p w14:paraId="10729A3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793B36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353452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6DEEA14"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lastRenderedPageBreak/>
              <w:t>S4-241310</w:t>
            </w:r>
          </w:p>
        </w:tc>
        <w:tc>
          <w:tcPr>
            <w:tcW w:w="3370" w:type="dxa"/>
            <w:tcBorders>
              <w:top w:val="nil"/>
              <w:left w:val="nil"/>
              <w:bottom w:val="single" w:sz="4" w:space="0" w:color="A6A6A6"/>
              <w:right w:val="single" w:sz="4" w:space="0" w:color="A6A6A6"/>
            </w:tcBorders>
            <w:shd w:val="clear" w:color="auto" w:fill="auto"/>
            <w:hideMark/>
          </w:tcPr>
          <w:p w14:paraId="00C6BAC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Candidate RTCP messages and RTP header extensions to support XR services in 5G</w:t>
            </w:r>
          </w:p>
        </w:tc>
        <w:tc>
          <w:tcPr>
            <w:tcW w:w="2190" w:type="dxa"/>
            <w:tcBorders>
              <w:top w:val="nil"/>
              <w:left w:val="nil"/>
              <w:bottom w:val="single" w:sz="4" w:space="0" w:color="A6A6A6"/>
              <w:right w:val="single" w:sz="4" w:space="0" w:color="A6A6A6"/>
            </w:tcBorders>
            <w:shd w:val="clear" w:color="auto" w:fill="auto"/>
            <w:hideMark/>
          </w:tcPr>
          <w:p w14:paraId="62F8144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622F084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nil"/>
              <w:left w:val="nil"/>
              <w:bottom w:val="single" w:sz="4" w:space="0" w:color="A6A6A6"/>
              <w:right w:val="single" w:sz="4" w:space="0" w:color="A6A6A6"/>
            </w:tcBorders>
            <w:shd w:val="clear" w:color="auto" w:fill="auto"/>
            <w:hideMark/>
          </w:tcPr>
          <w:p w14:paraId="415C772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endorsed</w:t>
            </w:r>
          </w:p>
        </w:tc>
      </w:tr>
      <w:tr w:rsidR="00621EF5" w:rsidRPr="00621EF5" w14:paraId="75A22D8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C915916"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S4-241295</w:t>
            </w:r>
          </w:p>
        </w:tc>
        <w:tc>
          <w:tcPr>
            <w:tcW w:w="3370" w:type="dxa"/>
            <w:tcBorders>
              <w:top w:val="nil"/>
              <w:left w:val="nil"/>
              <w:bottom w:val="single" w:sz="4" w:space="0" w:color="A6A6A6"/>
              <w:right w:val="single" w:sz="4" w:space="0" w:color="A6A6A6"/>
            </w:tcBorders>
            <w:shd w:val="clear" w:color="auto" w:fill="auto"/>
            <w:hideMark/>
          </w:tcPr>
          <w:p w14:paraId="6F13925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Congestion control enhancement to support AL-FEC awareness handling</w:t>
            </w:r>
          </w:p>
        </w:tc>
        <w:tc>
          <w:tcPr>
            <w:tcW w:w="2190" w:type="dxa"/>
            <w:tcBorders>
              <w:top w:val="nil"/>
              <w:left w:val="nil"/>
              <w:bottom w:val="single" w:sz="4" w:space="0" w:color="A6A6A6"/>
              <w:right w:val="single" w:sz="4" w:space="0" w:color="A6A6A6"/>
            </w:tcBorders>
            <w:shd w:val="clear" w:color="auto" w:fill="auto"/>
            <w:hideMark/>
          </w:tcPr>
          <w:p w14:paraId="5CE2A68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7E1B00B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nil"/>
              <w:left w:val="nil"/>
              <w:bottom w:val="single" w:sz="4" w:space="0" w:color="A6A6A6"/>
              <w:right w:val="single" w:sz="4" w:space="0" w:color="A6A6A6"/>
            </w:tcBorders>
            <w:shd w:val="clear" w:color="auto" w:fill="auto"/>
            <w:hideMark/>
          </w:tcPr>
          <w:p w14:paraId="6CF7B33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endorsed</w:t>
            </w:r>
          </w:p>
        </w:tc>
      </w:tr>
      <w:tr w:rsidR="00621EF5" w:rsidRPr="00621EF5" w14:paraId="3AEBD3A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9BA5077"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S4-241283</w:t>
            </w:r>
          </w:p>
        </w:tc>
        <w:tc>
          <w:tcPr>
            <w:tcW w:w="3370" w:type="dxa"/>
            <w:tcBorders>
              <w:top w:val="nil"/>
              <w:left w:val="nil"/>
              <w:bottom w:val="single" w:sz="4" w:space="0" w:color="A6A6A6"/>
              <w:right w:val="single" w:sz="4" w:space="0" w:color="A6A6A6"/>
            </w:tcBorders>
            <w:shd w:val="clear" w:color="auto" w:fill="auto"/>
            <w:hideMark/>
          </w:tcPr>
          <w:p w14:paraId="2BADC1C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KI: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43EF628E" w14:textId="77777777" w:rsidR="00621EF5" w:rsidRPr="00621EF5" w:rsidRDefault="00621EF5" w:rsidP="00621EF5">
            <w:pPr>
              <w:rPr>
                <w:rFonts w:ascii="Arial" w:hAnsi="Arial" w:cs="Arial"/>
                <w:sz w:val="16"/>
                <w:szCs w:val="16"/>
                <w:lang w:val="en-FI"/>
              </w:rPr>
            </w:pPr>
            <w:proofErr w:type="spellStart"/>
            <w:r w:rsidRPr="00621EF5">
              <w:rPr>
                <w:rFonts w:ascii="Arial" w:hAnsi="Arial" w:cs="Arial"/>
                <w:sz w:val="16"/>
                <w:szCs w:val="16"/>
                <w:lang w:val="en-FI"/>
              </w:rPr>
              <w:t>InterDigital</w:t>
            </w:r>
            <w:proofErr w:type="spellEnd"/>
            <w:r w:rsidRPr="00621EF5">
              <w:rPr>
                <w:rFonts w:ascii="Arial" w:hAnsi="Arial" w:cs="Arial"/>
                <w:sz w:val="16"/>
                <w:szCs w:val="16"/>
                <w:lang w:val="en-FI"/>
              </w:rPr>
              <w:t xml:space="preserve"> France R&amp;D, SAS</w:t>
            </w:r>
          </w:p>
        </w:tc>
        <w:tc>
          <w:tcPr>
            <w:tcW w:w="1480" w:type="dxa"/>
            <w:tcBorders>
              <w:top w:val="nil"/>
              <w:left w:val="nil"/>
              <w:bottom w:val="single" w:sz="4" w:space="0" w:color="A6A6A6"/>
              <w:right w:val="single" w:sz="4" w:space="0" w:color="A6A6A6"/>
            </w:tcBorders>
            <w:shd w:val="clear" w:color="auto" w:fill="auto"/>
            <w:hideMark/>
          </w:tcPr>
          <w:p w14:paraId="51A4C01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8694E4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072D437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24794E"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S4-241285</w:t>
            </w:r>
          </w:p>
        </w:tc>
        <w:tc>
          <w:tcPr>
            <w:tcW w:w="3370" w:type="dxa"/>
            <w:tcBorders>
              <w:top w:val="nil"/>
              <w:left w:val="nil"/>
              <w:bottom w:val="single" w:sz="4" w:space="0" w:color="A6A6A6"/>
              <w:right w:val="single" w:sz="4" w:space="0" w:color="A6A6A6"/>
            </w:tcBorders>
            <w:shd w:val="clear" w:color="auto" w:fill="auto"/>
            <w:hideMark/>
          </w:tcPr>
          <w:p w14:paraId="064E569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Real-time Communication Congestion Control Algorithms and AL-FEC </w:t>
            </w:r>
          </w:p>
        </w:tc>
        <w:tc>
          <w:tcPr>
            <w:tcW w:w="2190" w:type="dxa"/>
            <w:tcBorders>
              <w:top w:val="nil"/>
              <w:left w:val="nil"/>
              <w:bottom w:val="single" w:sz="4" w:space="0" w:color="A6A6A6"/>
              <w:right w:val="single" w:sz="4" w:space="0" w:color="A6A6A6"/>
            </w:tcBorders>
            <w:shd w:val="clear" w:color="auto" w:fill="auto"/>
            <w:hideMark/>
          </w:tcPr>
          <w:p w14:paraId="065BB91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07D96F7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B96119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27E0C9E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E81165F"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S4-241312</w:t>
            </w:r>
          </w:p>
        </w:tc>
        <w:tc>
          <w:tcPr>
            <w:tcW w:w="3370" w:type="dxa"/>
            <w:tcBorders>
              <w:top w:val="nil"/>
              <w:left w:val="nil"/>
              <w:bottom w:val="single" w:sz="4" w:space="0" w:color="A6A6A6"/>
              <w:right w:val="single" w:sz="4" w:space="0" w:color="A6A6A6"/>
            </w:tcBorders>
            <w:shd w:val="clear" w:color="auto" w:fill="auto"/>
            <w:hideMark/>
          </w:tcPr>
          <w:p w14:paraId="69442FE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xml:space="preserve">[FS_5G_RTP_Ph2] PDU Set Size information correction by indicating the remaining PDU Set Size in RTP header extension </w:t>
            </w:r>
          </w:p>
        </w:tc>
        <w:tc>
          <w:tcPr>
            <w:tcW w:w="2190" w:type="dxa"/>
            <w:tcBorders>
              <w:top w:val="nil"/>
              <w:left w:val="nil"/>
              <w:bottom w:val="single" w:sz="4" w:space="0" w:color="A6A6A6"/>
              <w:right w:val="single" w:sz="4" w:space="0" w:color="A6A6A6"/>
            </w:tcBorders>
            <w:shd w:val="clear" w:color="auto" w:fill="auto"/>
            <w:hideMark/>
          </w:tcPr>
          <w:p w14:paraId="77EF62D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5B0112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E8FA60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281C2A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AEBD0B"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S4-241314</w:t>
            </w:r>
          </w:p>
        </w:tc>
        <w:tc>
          <w:tcPr>
            <w:tcW w:w="3370" w:type="dxa"/>
            <w:tcBorders>
              <w:top w:val="nil"/>
              <w:left w:val="nil"/>
              <w:bottom w:val="single" w:sz="4" w:space="0" w:color="A6A6A6"/>
              <w:right w:val="single" w:sz="4" w:space="0" w:color="A6A6A6"/>
            </w:tcBorders>
            <w:shd w:val="clear" w:color="auto" w:fill="auto"/>
            <w:hideMark/>
          </w:tcPr>
          <w:p w14:paraId="4B97413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[FS_5G_RTP_Ph2] Definition of the PDU Set for Application-Layer FEC</w:t>
            </w:r>
          </w:p>
        </w:tc>
        <w:tc>
          <w:tcPr>
            <w:tcW w:w="2190" w:type="dxa"/>
            <w:tcBorders>
              <w:top w:val="nil"/>
              <w:left w:val="nil"/>
              <w:bottom w:val="single" w:sz="4" w:space="0" w:color="A6A6A6"/>
              <w:right w:val="single" w:sz="4" w:space="0" w:color="A6A6A6"/>
            </w:tcBorders>
            <w:shd w:val="clear" w:color="auto" w:fill="auto"/>
            <w:hideMark/>
          </w:tcPr>
          <w:p w14:paraId="04ACA163"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6DB8095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84C09A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51BAEBC2"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B93BB9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S4-241225</w:t>
            </w:r>
          </w:p>
        </w:tc>
        <w:tc>
          <w:tcPr>
            <w:tcW w:w="3370" w:type="dxa"/>
            <w:tcBorders>
              <w:top w:val="nil"/>
              <w:left w:val="nil"/>
              <w:bottom w:val="single" w:sz="4" w:space="0" w:color="A6A6A6"/>
              <w:right w:val="single" w:sz="4" w:space="0" w:color="A6A6A6"/>
            </w:tcBorders>
            <w:shd w:val="clear" w:color="auto" w:fill="auto"/>
            <w:hideMark/>
          </w:tcPr>
          <w:p w14:paraId="4D90413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Work Item Summary of IBACS (IMS-based AR Conversational Services)</w:t>
            </w:r>
          </w:p>
        </w:tc>
        <w:tc>
          <w:tcPr>
            <w:tcW w:w="2190" w:type="dxa"/>
            <w:tcBorders>
              <w:top w:val="nil"/>
              <w:left w:val="nil"/>
              <w:bottom w:val="single" w:sz="4" w:space="0" w:color="A6A6A6"/>
              <w:right w:val="single" w:sz="4" w:space="0" w:color="A6A6A6"/>
            </w:tcBorders>
            <w:shd w:val="clear" w:color="auto" w:fill="auto"/>
            <w:hideMark/>
          </w:tcPr>
          <w:p w14:paraId="3223692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w:t>
            </w:r>
          </w:p>
        </w:tc>
        <w:tc>
          <w:tcPr>
            <w:tcW w:w="1480" w:type="dxa"/>
            <w:tcBorders>
              <w:top w:val="nil"/>
              <w:left w:val="nil"/>
              <w:bottom w:val="single" w:sz="4" w:space="0" w:color="A6A6A6"/>
              <w:right w:val="single" w:sz="4" w:space="0" w:color="A6A6A6"/>
            </w:tcBorders>
            <w:shd w:val="clear" w:color="auto" w:fill="auto"/>
            <w:hideMark/>
          </w:tcPr>
          <w:p w14:paraId="138696A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14.7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D4F2E96" w14:textId="77777777" w:rsidR="00621EF5" w:rsidRPr="00621EF5" w:rsidRDefault="00621EF5" w:rsidP="00621EF5">
            <w:pPr>
              <w:rPr>
                <w:rFonts w:ascii="Arial" w:hAnsi="Arial" w:cs="Arial"/>
                <w:color w:val="9C6500"/>
                <w:sz w:val="16"/>
                <w:szCs w:val="16"/>
                <w:lang w:val="en-FI"/>
              </w:rPr>
            </w:pPr>
            <w:r w:rsidRPr="00621EF5">
              <w:rPr>
                <w:rFonts w:ascii="Arial" w:hAnsi="Arial" w:cs="Arial"/>
                <w:color w:val="9C6500"/>
                <w:sz w:val="16"/>
                <w:szCs w:val="16"/>
                <w:lang w:val="en-FI"/>
              </w:rPr>
              <w:t>revised</w:t>
            </w:r>
          </w:p>
        </w:tc>
      </w:tr>
      <w:tr w:rsidR="00621EF5" w:rsidRPr="00621EF5" w14:paraId="1092DBAE"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F3655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S4-241259</w:t>
            </w:r>
          </w:p>
        </w:tc>
        <w:tc>
          <w:tcPr>
            <w:tcW w:w="3370" w:type="dxa"/>
            <w:tcBorders>
              <w:top w:val="nil"/>
              <w:left w:val="nil"/>
              <w:bottom w:val="single" w:sz="4" w:space="0" w:color="A6A6A6"/>
              <w:right w:val="single" w:sz="4" w:space="0" w:color="A6A6A6"/>
            </w:tcBorders>
            <w:shd w:val="clear" w:color="auto" w:fill="auto"/>
            <w:hideMark/>
          </w:tcPr>
          <w:p w14:paraId="3682A739"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TS 26.264 v1.2.0</w:t>
            </w:r>
          </w:p>
        </w:tc>
        <w:tc>
          <w:tcPr>
            <w:tcW w:w="2190" w:type="dxa"/>
            <w:tcBorders>
              <w:top w:val="nil"/>
              <w:left w:val="nil"/>
              <w:bottom w:val="single" w:sz="4" w:space="0" w:color="A6A6A6"/>
              <w:right w:val="single" w:sz="4" w:space="0" w:color="A6A6A6"/>
            </w:tcBorders>
            <w:shd w:val="clear" w:color="auto" w:fill="auto"/>
            <w:hideMark/>
          </w:tcPr>
          <w:p w14:paraId="4D560488"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w:t>
            </w:r>
          </w:p>
        </w:tc>
        <w:tc>
          <w:tcPr>
            <w:tcW w:w="1480" w:type="dxa"/>
            <w:tcBorders>
              <w:top w:val="nil"/>
              <w:left w:val="nil"/>
              <w:bottom w:val="single" w:sz="4" w:space="0" w:color="A6A6A6"/>
              <w:right w:val="single" w:sz="4" w:space="0" w:color="A6A6A6"/>
            </w:tcBorders>
            <w:shd w:val="clear" w:color="auto" w:fill="auto"/>
            <w:hideMark/>
          </w:tcPr>
          <w:p w14:paraId="77F8B28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AE64FD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6CA272A9"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D02687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S4-241278</w:t>
            </w:r>
          </w:p>
        </w:tc>
        <w:tc>
          <w:tcPr>
            <w:tcW w:w="3370" w:type="dxa"/>
            <w:tcBorders>
              <w:top w:val="nil"/>
              <w:left w:val="nil"/>
              <w:bottom w:val="single" w:sz="4" w:space="0" w:color="A6A6A6"/>
              <w:right w:val="single" w:sz="4" w:space="0" w:color="A6A6A6"/>
            </w:tcBorders>
            <w:shd w:val="clear" w:color="auto" w:fill="auto"/>
            <w:hideMark/>
          </w:tcPr>
          <w:p w14:paraId="106F922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Work Item Summary of IBACS (IMS-based AR Conversational Services)</w:t>
            </w:r>
          </w:p>
        </w:tc>
        <w:tc>
          <w:tcPr>
            <w:tcW w:w="2190" w:type="dxa"/>
            <w:tcBorders>
              <w:top w:val="nil"/>
              <w:left w:val="nil"/>
              <w:bottom w:val="single" w:sz="4" w:space="0" w:color="A6A6A6"/>
              <w:right w:val="single" w:sz="4" w:space="0" w:color="A6A6A6"/>
            </w:tcBorders>
            <w:shd w:val="clear" w:color="auto" w:fill="auto"/>
            <w:hideMark/>
          </w:tcPr>
          <w:p w14:paraId="234696B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KPN N.V.</w:t>
            </w:r>
          </w:p>
        </w:tc>
        <w:tc>
          <w:tcPr>
            <w:tcW w:w="1480" w:type="dxa"/>
            <w:tcBorders>
              <w:top w:val="nil"/>
              <w:left w:val="nil"/>
              <w:bottom w:val="single" w:sz="4" w:space="0" w:color="A6A6A6"/>
              <w:right w:val="single" w:sz="4" w:space="0" w:color="A6A6A6"/>
            </w:tcBorders>
            <w:shd w:val="clear" w:color="auto" w:fill="auto"/>
            <w:hideMark/>
          </w:tcPr>
          <w:p w14:paraId="660FEAC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10.6</w:t>
            </w:r>
          </w:p>
        </w:tc>
        <w:tc>
          <w:tcPr>
            <w:tcW w:w="1149" w:type="dxa"/>
            <w:tcBorders>
              <w:top w:val="nil"/>
              <w:left w:val="nil"/>
              <w:bottom w:val="single" w:sz="4" w:space="0" w:color="A6A6A6"/>
              <w:right w:val="single" w:sz="4" w:space="0" w:color="A6A6A6"/>
            </w:tcBorders>
            <w:shd w:val="clear" w:color="auto" w:fill="auto"/>
            <w:hideMark/>
          </w:tcPr>
          <w:p w14:paraId="0BAFA6E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endorsed</w:t>
            </w:r>
          </w:p>
        </w:tc>
      </w:tr>
      <w:tr w:rsidR="00621EF5" w:rsidRPr="00621EF5" w14:paraId="33EF442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15A49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S4-241293</w:t>
            </w:r>
          </w:p>
        </w:tc>
        <w:tc>
          <w:tcPr>
            <w:tcW w:w="3370" w:type="dxa"/>
            <w:tcBorders>
              <w:top w:val="nil"/>
              <w:left w:val="nil"/>
              <w:bottom w:val="single" w:sz="4" w:space="0" w:color="A6A6A6"/>
              <w:right w:val="single" w:sz="4" w:space="0" w:color="A6A6A6"/>
            </w:tcBorders>
            <w:shd w:val="clear" w:color="auto" w:fill="auto"/>
            <w:hideMark/>
          </w:tcPr>
          <w:p w14:paraId="6C57538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TR 26.822 v. 0.1.0</w:t>
            </w:r>
          </w:p>
        </w:tc>
        <w:tc>
          <w:tcPr>
            <w:tcW w:w="2190" w:type="dxa"/>
            <w:tcBorders>
              <w:top w:val="nil"/>
              <w:left w:val="nil"/>
              <w:bottom w:val="single" w:sz="4" w:space="0" w:color="A6A6A6"/>
              <w:right w:val="single" w:sz="4" w:space="0" w:color="A6A6A6"/>
            </w:tcBorders>
            <w:shd w:val="clear" w:color="auto" w:fill="auto"/>
            <w:hideMark/>
          </w:tcPr>
          <w:p w14:paraId="6D2C176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UK</w:t>
            </w:r>
          </w:p>
        </w:tc>
        <w:tc>
          <w:tcPr>
            <w:tcW w:w="1480" w:type="dxa"/>
            <w:tcBorders>
              <w:top w:val="nil"/>
              <w:left w:val="nil"/>
              <w:bottom w:val="single" w:sz="4" w:space="0" w:color="A6A6A6"/>
              <w:right w:val="single" w:sz="4" w:space="0" w:color="A6A6A6"/>
            </w:tcBorders>
            <w:shd w:val="clear" w:color="auto" w:fill="auto"/>
            <w:hideMark/>
          </w:tcPr>
          <w:p w14:paraId="4F8A3DC1"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16.10</w:t>
            </w:r>
          </w:p>
        </w:tc>
        <w:tc>
          <w:tcPr>
            <w:tcW w:w="1149" w:type="dxa"/>
            <w:tcBorders>
              <w:top w:val="nil"/>
              <w:left w:val="nil"/>
              <w:bottom w:val="single" w:sz="4" w:space="0" w:color="A6A6A6"/>
              <w:right w:val="single" w:sz="4" w:space="0" w:color="A6A6A6"/>
            </w:tcBorders>
            <w:shd w:val="clear" w:color="auto" w:fill="auto"/>
            <w:hideMark/>
          </w:tcPr>
          <w:p w14:paraId="056FFAA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2269736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15D56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S4-241272</w:t>
            </w:r>
          </w:p>
        </w:tc>
        <w:tc>
          <w:tcPr>
            <w:tcW w:w="3370" w:type="dxa"/>
            <w:tcBorders>
              <w:top w:val="nil"/>
              <w:left w:val="nil"/>
              <w:bottom w:val="single" w:sz="4" w:space="0" w:color="A6A6A6"/>
              <w:right w:val="single" w:sz="4" w:space="0" w:color="A6A6A6"/>
            </w:tcBorders>
            <w:shd w:val="clear" w:color="auto" w:fill="auto"/>
            <w:hideMark/>
          </w:tcPr>
          <w:p w14:paraId="49A865F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Draft TS 26.567 v0.2.0</w:t>
            </w:r>
          </w:p>
        </w:tc>
        <w:tc>
          <w:tcPr>
            <w:tcW w:w="2190" w:type="dxa"/>
            <w:tcBorders>
              <w:top w:val="nil"/>
              <w:left w:val="nil"/>
              <w:bottom w:val="single" w:sz="4" w:space="0" w:color="A6A6A6"/>
              <w:right w:val="single" w:sz="4" w:space="0" w:color="A6A6A6"/>
            </w:tcBorders>
            <w:shd w:val="clear" w:color="auto" w:fill="auto"/>
            <w:hideMark/>
          </w:tcPr>
          <w:p w14:paraId="5C5DCD7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Japan</w:t>
            </w:r>
          </w:p>
        </w:tc>
        <w:tc>
          <w:tcPr>
            <w:tcW w:w="1480" w:type="dxa"/>
            <w:tcBorders>
              <w:top w:val="nil"/>
              <w:left w:val="nil"/>
              <w:bottom w:val="single" w:sz="4" w:space="0" w:color="A6A6A6"/>
              <w:right w:val="single" w:sz="4" w:space="0" w:color="A6A6A6"/>
            </w:tcBorders>
            <w:shd w:val="clear" w:color="auto" w:fill="auto"/>
            <w:hideMark/>
          </w:tcPr>
          <w:p w14:paraId="15A0224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15.1</w:t>
            </w:r>
          </w:p>
        </w:tc>
        <w:tc>
          <w:tcPr>
            <w:tcW w:w="1149" w:type="dxa"/>
            <w:tcBorders>
              <w:top w:val="nil"/>
              <w:left w:val="nil"/>
              <w:bottom w:val="single" w:sz="4" w:space="0" w:color="A6A6A6"/>
              <w:right w:val="single" w:sz="4" w:space="0" w:color="A6A6A6"/>
            </w:tcBorders>
            <w:shd w:val="clear" w:color="auto" w:fill="auto"/>
            <w:hideMark/>
          </w:tcPr>
          <w:p w14:paraId="3B50B62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not treated</w:t>
            </w:r>
          </w:p>
        </w:tc>
      </w:tr>
      <w:tr w:rsidR="00621EF5" w:rsidRPr="00621EF5" w14:paraId="602A733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7DF45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S4-241286</w:t>
            </w:r>
          </w:p>
        </w:tc>
        <w:tc>
          <w:tcPr>
            <w:tcW w:w="3370" w:type="dxa"/>
            <w:tcBorders>
              <w:top w:val="nil"/>
              <w:left w:val="nil"/>
              <w:bottom w:val="single" w:sz="4" w:space="0" w:color="A6A6A6"/>
              <w:right w:val="single" w:sz="4" w:space="0" w:color="A6A6A6"/>
            </w:tcBorders>
            <w:shd w:val="clear" w:color="auto" w:fill="auto"/>
            <w:hideMark/>
          </w:tcPr>
          <w:p w14:paraId="75137BF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5G_RTP_Ph2 SID Time plan v. 0.0.3</w:t>
            </w:r>
          </w:p>
        </w:tc>
        <w:tc>
          <w:tcPr>
            <w:tcW w:w="2190" w:type="dxa"/>
            <w:tcBorders>
              <w:top w:val="nil"/>
              <w:left w:val="nil"/>
              <w:bottom w:val="single" w:sz="4" w:space="0" w:color="A6A6A6"/>
              <w:right w:val="single" w:sz="4" w:space="0" w:color="A6A6A6"/>
            </w:tcBorders>
            <w:shd w:val="clear" w:color="auto" w:fill="auto"/>
            <w:hideMark/>
          </w:tcPr>
          <w:p w14:paraId="078825E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Nokia UK</w:t>
            </w:r>
          </w:p>
        </w:tc>
        <w:tc>
          <w:tcPr>
            <w:tcW w:w="1480" w:type="dxa"/>
            <w:tcBorders>
              <w:top w:val="nil"/>
              <w:left w:val="nil"/>
              <w:bottom w:val="single" w:sz="4" w:space="0" w:color="A6A6A6"/>
              <w:right w:val="single" w:sz="4" w:space="0" w:color="A6A6A6"/>
            </w:tcBorders>
            <w:shd w:val="clear" w:color="auto" w:fill="auto"/>
            <w:hideMark/>
          </w:tcPr>
          <w:p w14:paraId="0D21C63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16.10</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3BCE1A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7F93C27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792650F" w14:textId="77777777" w:rsidR="00621EF5" w:rsidRPr="00621EF5" w:rsidRDefault="00621EF5" w:rsidP="00621EF5">
            <w:pPr>
              <w:rPr>
                <w:rFonts w:ascii="Arial" w:hAnsi="Arial" w:cs="Arial"/>
                <w:b/>
                <w:bCs/>
                <w:color w:val="0000FF"/>
                <w:sz w:val="16"/>
                <w:szCs w:val="16"/>
                <w:u w:val="single"/>
                <w:lang w:val="en-FI"/>
              </w:rPr>
            </w:pPr>
            <w:r w:rsidRPr="00621EF5">
              <w:rPr>
                <w:rFonts w:ascii="Arial" w:hAnsi="Arial" w:cs="Arial"/>
                <w:b/>
                <w:bCs/>
                <w:color w:val="0000FF"/>
                <w:sz w:val="16"/>
                <w:szCs w:val="16"/>
                <w:u w:val="single"/>
                <w:lang w:val="en-FI"/>
              </w:rPr>
              <w:t>S4-241311</w:t>
            </w:r>
          </w:p>
        </w:tc>
        <w:tc>
          <w:tcPr>
            <w:tcW w:w="3370" w:type="dxa"/>
            <w:tcBorders>
              <w:top w:val="nil"/>
              <w:left w:val="nil"/>
              <w:bottom w:val="single" w:sz="4" w:space="0" w:color="A6A6A6"/>
              <w:right w:val="single" w:sz="4" w:space="0" w:color="A6A6A6"/>
            </w:tcBorders>
            <w:shd w:val="clear" w:color="auto" w:fill="auto"/>
            <w:hideMark/>
          </w:tcPr>
          <w:p w14:paraId="263BE21E"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625E616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59CC8C34"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72B9F8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5C72E51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297AFC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S4-241261</w:t>
            </w:r>
          </w:p>
        </w:tc>
        <w:tc>
          <w:tcPr>
            <w:tcW w:w="3370" w:type="dxa"/>
            <w:tcBorders>
              <w:top w:val="nil"/>
              <w:left w:val="nil"/>
              <w:bottom w:val="single" w:sz="4" w:space="0" w:color="A6A6A6"/>
              <w:right w:val="single" w:sz="4" w:space="0" w:color="A6A6A6"/>
            </w:tcBorders>
            <w:shd w:val="clear" w:color="auto" w:fill="auto"/>
            <w:hideMark/>
          </w:tcPr>
          <w:p w14:paraId="703E9A9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2CBD690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7972E0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727C9BB"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1C1D40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ECAD116"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S4-241226</w:t>
            </w:r>
          </w:p>
        </w:tc>
        <w:tc>
          <w:tcPr>
            <w:tcW w:w="3370" w:type="dxa"/>
            <w:tcBorders>
              <w:top w:val="nil"/>
              <w:left w:val="nil"/>
              <w:bottom w:val="single" w:sz="4" w:space="0" w:color="A6A6A6"/>
              <w:right w:val="single" w:sz="4" w:space="0" w:color="A6A6A6"/>
            </w:tcBorders>
            <w:shd w:val="clear" w:color="auto" w:fill="auto"/>
            <w:hideMark/>
          </w:tcPr>
          <w:p w14:paraId="05C401E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4B89A447"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7A701BD2"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9E833F0"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r w:rsidR="00621EF5" w:rsidRPr="00621EF5" w14:paraId="243C201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93A7F15"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S4-241236</w:t>
            </w:r>
          </w:p>
        </w:tc>
        <w:tc>
          <w:tcPr>
            <w:tcW w:w="3370" w:type="dxa"/>
            <w:tcBorders>
              <w:top w:val="nil"/>
              <w:left w:val="nil"/>
              <w:bottom w:val="single" w:sz="4" w:space="0" w:color="A6A6A6"/>
              <w:right w:val="single" w:sz="4" w:space="0" w:color="A6A6A6"/>
            </w:tcBorders>
            <w:shd w:val="clear" w:color="auto" w:fill="auto"/>
            <w:hideMark/>
          </w:tcPr>
          <w:p w14:paraId="442A1FEC"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LS Reply on FS_XRM Ph2</w:t>
            </w:r>
          </w:p>
        </w:tc>
        <w:tc>
          <w:tcPr>
            <w:tcW w:w="2190" w:type="dxa"/>
            <w:tcBorders>
              <w:top w:val="nil"/>
              <w:left w:val="nil"/>
              <w:bottom w:val="single" w:sz="4" w:space="0" w:color="A6A6A6"/>
              <w:right w:val="single" w:sz="4" w:space="0" w:color="A6A6A6"/>
            </w:tcBorders>
            <w:shd w:val="clear" w:color="auto" w:fill="auto"/>
            <w:hideMark/>
          </w:tcPr>
          <w:p w14:paraId="1F176BAA"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SA4</w:t>
            </w:r>
          </w:p>
        </w:tc>
        <w:tc>
          <w:tcPr>
            <w:tcW w:w="1480" w:type="dxa"/>
            <w:tcBorders>
              <w:top w:val="nil"/>
              <w:left w:val="nil"/>
              <w:bottom w:val="single" w:sz="4" w:space="0" w:color="A6A6A6"/>
              <w:right w:val="single" w:sz="4" w:space="0" w:color="A6A6A6"/>
            </w:tcBorders>
            <w:shd w:val="clear" w:color="auto" w:fill="auto"/>
            <w:hideMark/>
          </w:tcPr>
          <w:p w14:paraId="608A24CF"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2EB3010D" w14:textId="77777777" w:rsidR="00621EF5" w:rsidRPr="00621EF5" w:rsidRDefault="00621EF5" w:rsidP="00621EF5">
            <w:pPr>
              <w:rPr>
                <w:rFonts w:ascii="Arial" w:hAnsi="Arial" w:cs="Arial"/>
                <w:sz w:val="16"/>
                <w:szCs w:val="16"/>
                <w:lang w:val="en-FI"/>
              </w:rPr>
            </w:pPr>
            <w:r w:rsidRPr="00621EF5">
              <w:rPr>
                <w:rFonts w:ascii="Arial" w:hAnsi="Arial" w:cs="Arial"/>
                <w:sz w:val="16"/>
                <w:szCs w:val="16"/>
                <w:lang w:val="en-FI"/>
              </w:rPr>
              <w:t>agreed</w:t>
            </w:r>
          </w:p>
        </w:tc>
      </w:tr>
    </w:tbl>
    <w:p w14:paraId="1A9D67B2" w14:textId="77777777" w:rsidR="00621EF5" w:rsidRPr="00621EF5" w:rsidRDefault="00621EF5" w:rsidP="00621EF5"/>
    <w:p w14:paraId="2FCF85A6" w14:textId="77777777" w:rsidR="00C94C00" w:rsidRDefault="00C94C00">
      <w:pPr>
        <w:tabs>
          <w:tab w:val="left" w:pos="1134"/>
        </w:tabs>
        <w:rPr>
          <w:rFonts w:ascii="Arial" w:eastAsia="Arial" w:hAnsi="Arial" w:cs="Arial"/>
        </w:rPr>
      </w:pPr>
    </w:p>
    <w:sectPr w:rsidR="00C94C00">
      <w:headerReference w:type="default" r:id="rId191"/>
      <w:footerReference w:type="default" r:id="rId192"/>
      <w:headerReference w:type="first" r:id="rId193"/>
      <w:footerReference w:type="first" r:id="rId194"/>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85B4" w14:textId="77777777" w:rsidR="00DE49BE" w:rsidRDefault="00DE49BE">
      <w:r>
        <w:separator/>
      </w:r>
    </w:p>
  </w:endnote>
  <w:endnote w:type="continuationSeparator" w:id="0">
    <w:p w14:paraId="2FCF85B6" w14:textId="77777777" w:rsidR="00DE49BE" w:rsidRDefault="00DE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B" w14:textId="77777777" w:rsidR="00C94C00" w:rsidRDefault="00C94C00">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F" w14:textId="1D0D3BB8" w:rsidR="00C94C00" w:rsidRDefault="00DE49BE">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95EBE">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95EBE">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85B0" w14:textId="77777777" w:rsidR="00DE49BE" w:rsidRDefault="00DE49BE">
      <w:r>
        <w:separator/>
      </w:r>
    </w:p>
  </w:footnote>
  <w:footnote w:type="continuationSeparator" w:id="0">
    <w:p w14:paraId="2FCF85B2" w14:textId="77777777" w:rsidR="00DE49BE" w:rsidRDefault="00DE49BE">
      <w:r>
        <w:continuationSeparator/>
      </w:r>
    </w:p>
  </w:footnote>
  <w:footnote w:id="1">
    <w:p w14:paraId="2FCF85B0" w14:textId="77777777" w:rsidR="00C94C00" w:rsidRDefault="00DE49BE">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r>
        <w:rPr>
          <w:color w:val="000000"/>
          <w:sz w:val="18"/>
          <w:szCs w:val="18"/>
        </w:rPr>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8" w14:textId="77777777" w:rsidR="00C94C00" w:rsidRDefault="00C94C00"/>
  <w:p w14:paraId="2FCF85A9" w14:textId="77777777" w:rsidR="00C94C00" w:rsidRDefault="00C94C00">
    <w:pPr>
      <w:pBdr>
        <w:top w:val="nil"/>
        <w:left w:val="nil"/>
        <w:bottom w:val="nil"/>
        <w:right w:val="nil"/>
        <w:between w:val="nil"/>
      </w:pBdr>
    </w:pPr>
  </w:p>
  <w:p w14:paraId="2FCF85AA" w14:textId="77777777" w:rsidR="00C94C00" w:rsidRDefault="00C94C00">
    <w:pPr>
      <w:pBdr>
        <w:top w:val="nil"/>
        <w:left w:val="nil"/>
        <w:bottom w:val="nil"/>
        <w:right w:val="nil"/>
        <w:between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C" w14:textId="242CE95C" w:rsidR="00C94C00" w:rsidRDefault="00DE49BE">
    <w:pPr>
      <w:widowControl w:val="0"/>
      <w:tabs>
        <w:tab w:val="right" w:pos="9356"/>
      </w:tabs>
      <w:spacing w:before="40" w:after="120"/>
      <w:rPr>
        <w:rFonts w:ascii="Arial" w:eastAsia="Arial" w:hAnsi="Arial" w:cs="Arial"/>
        <w:b/>
        <w:i/>
        <w:sz w:val="22"/>
        <w:szCs w:val="22"/>
      </w:rPr>
    </w:pPr>
    <w:r>
      <w:rPr>
        <w:rFonts w:ascii="Arial" w:eastAsia="Arial" w:hAnsi="Arial" w:cs="Arial"/>
        <w:sz w:val="22"/>
        <w:szCs w:val="22"/>
      </w:rPr>
      <w:t>3GPP TSG SA WG4#128</w:t>
    </w:r>
    <w:r>
      <w:rPr>
        <w:rFonts w:ascii="Arial" w:eastAsia="Arial" w:hAnsi="Arial" w:cs="Arial"/>
        <w:b/>
        <w:i/>
        <w:sz w:val="22"/>
        <w:szCs w:val="22"/>
      </w:rPr>
      <w:tab/>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S4-24</w:t>
    </w:r>
    <w:r w:rsidR="001F726E">
      <w:rPr>
        <w:rFonts w:ascii="Arial" w:eastAsia="Arial" w:hAnsi="Arial" w:cs="Arial"/>
        <w:b/>
        <w:i/>
        <w:sz w:val="28"/>
        <w:szCs w:val="28"/>
      </w:rPr>
      <w:t>1322</w:t>
    </w:r>
  </w:p>
  <w:p w14:paraId="2FCF85AD" w14:textId="007DFE3F" w:rsidR="00C94C00" w:rsidRDefault="00DE49BE">
    <w:pPr>
      <w:widowControl w:val="0"/>
      <w:tabs>
        <w:tab w:val="right" w:pos="9360"/>
      </w:tabs>
      <w:spacing w:before="40" w:after="120"/>
      <w:rPr>
        <w:rFonts w:ascii="Arial" w:eastAsia="Arial" w:hAnsi="Arial" w:cs="Arial"/>
        <w:sz w:val="22"/>
        <w:szCs w:val="22"/>
      </w:rPr>
    </w:pPr>
    <w:r>
      <w:rPr>
        <w:rFonts w:ascii="Arial" w:eastAsia="Arial" w:hAnsi="Arial" w:cs="Arial"/>
        <w:sz w:val="22"/>
        <w:szCs w:val="22"/>
      </w:rPr>
      <w:t xml:space="preserve">Jeju, </w:t>
    </w:r>
    <w:r>
      <w:rPr>
        <w:rFonts w:ascii="Arial" w:eastAsia="Arial" w:hAnsi="Arial" w:cs="Arial"/>
        <w:sz w:val="22"/>
        <w:szCs w:val="22"/>
      </w:rPr>
      <w:t>Korea</w:t>
    </w:r>
    <w:r w:rsidR="00531D46">
      <w:rPr>
        <w:rFonts w:ascii="Arial" w:eastAsia="Arial" w:hAnsi="Arial" w:cs="Arial"/>
        <w:sz w:val="22"/>
        <w:szCs w:val="22"/>
      </w:rPr>
      <w:t xml:space="preserve"> (</w:t>
    </w:r>
    <w:r w:rsidR="00531D46">
      <w:rPr>
        <w:rFonts w:ascii="Arial" w:eastAsia="Arial" w:hAnsi="Arial" w:cs="Arial"/>
        <w:sz w:val="22"/>
        <w:szCs w:val="22"/>
      </w:rPr>
      <w:t>Republic of</w:t>
    </w:r>
    <w:r w:rsidR="00531D46">
      <w:rPr>
        <w:rFonts w:ascii="Arial" w:eastAsia="Arial" w:hAnsi="Arial" w:cs="Arial"/>
        <w:sz w:val="22"/>
        <w:szCs w:val="22"/>
      </w:rPr>
      <w:t>)</w:t>
    </w:r>
    <w:r>
      <w:rPr>
        <w:rFonts w:ascii="Arial" w:eastAsia="Arial" w:hAnsi="Arial" w:cs="Arial"/>
        <w:sz w:val="22"/>
        <w:szCs w:val="22"/>
      </w:rPr>
      <w:t>, 20-24 May 2024</w:t>
    </w:r>
    <w:r>
      <w:rPr>
        <w:rFonts w:ascii="Arial" w:eastAsia="Arial" w:hAnsi="Arial" w:cs="Arial"/>
        <w:sz w:val="22"/>
        <w:szCs w:val="22"/>
      </w:rPr>
      <w:tab/>
      <w:t>revision of n/a</w:t>
    </w:r>
  </w:p>
  <w:p w14:paraId="2FCF85AE" w14:textId="77777777" w:rsidR="00C94C00" w:rsidRDefault="00C94C00">
    <w:pPr>
      <w:widowControl w:val="0"/>
      <w:tabs>
        <w:tab w:val="right" w:pos="9360"/>
      </w:tabs>
      <w:spacing w:before="40" w:after="120"/>
      <w:rPr>
        <w:rFonts w:ascii="Arial" w:eastAsia="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1DD"/>
    <w:multiLevelType w:val="multilevel"/>
    <w:tmpl w:val="A0788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757285"/>
    <w:multiLevelType w:val="multilevel"/>
    <w:tmpl w:val="2D00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40911"/>
    <w:multiLevelType w:val="multilevel"/>
    <w:tmpl w:val="E6DE9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FD1DC0"/>
    <w:multiLevelType w:val="multilevel"/>
    <w:tmpl w:val="2460C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467807"/>
    <w:multiLevelType w:val="multilevel"/>
    <w:tmpl w:val="E9062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D5696"/>
    <w:multiLevelType w:val="multilevel"/>
    <w:tmpl w:val="F86A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A5214"/>
    <w:multiLevelType w:val="multilevel"/>
    <w:tmpl w:val="2CA2B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D762BB"/>
    <w:multiLevelType w:val="multilevel"/>
    <w:tmpl w:val="E7682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790EA2"/>
    <w:multiLevelType w:val="multilevel"/>
    <w:tmpl w:val="1464A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F74363"/>
    <w:multiLevelType w:val="multilevel"/>
    <w:tmpl w:val="F7981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1C1A79"/>
    <w:multiLevelType w:val="multilevel"/>
    <w:tmpl w:val="9BA4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6C2633"/>
    <w:multiLevelType w:val="multilevel"/>
    <w:tmpl w:val="773A7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7B28B6"/>
    <w:multiLevelType w:val="multilevel"/>
    <w:tmpl w:val="F9583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F62788"/>
    <w:multiLevelType w:val="multilevel"/>
    <w:tmpl w:val="95BE0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D9E3818"/>
    <w:multiLevelType w:val="multilevel"/>
    <w:tmpl w:val="6DFAA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E617D9B"/>
    <w:multiLevelType w:val="multilevel"/>
    <w:tmpl w:val="121E7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3E51C0C"/>
    <w:multiLevelType w:val="hybridMultilevel"/>
    <w:tmpl w:val="AC606210"/>
    <w:lvl w:ilvl="0" w:tplc="6E2CF1B8">
      <w:start w:val="28"/>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26332"/>
    <w:multiLevelType w:val="multilevel"/>
    <w:tmpl w:val="65060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E2147D1"/>
    <w:multiLevelType w:val="multilevel"/>
    <w:tmpl w:val="E07C8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881374"/>
    <w:multiLevelType w:val="multilevel"/>
    <w:tmpl w:val="ECC87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1646BF7"/>
    <w:multiLevelType w:val="multilevel"/>
    <w:tmpl w:val="65084FD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42987C16"/>
    <w:multiLevelType w:val="multilevel"/>
    <w:tmpl w:val="63400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8D20BD"/>
    <w:multiLevelType w:val="multilevel"/>
    <w:tmpl w:val="6C2C6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50803AF"/>
    <w:multiLevelType w:val="multilevel"/>
    <w:tmpl w:val="0E46C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3D56C2"/>
    <w:multiLevelType w:val="multilevel"/>
    <w:tmpl w:val="0B40E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20400D"/>
    <w:multiLevelType w:val="multilevel"/>
    <w:tmpl w:val="FFF27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B7E53D0"/>
    <w:multiLevelType w:val="multilevel"/>
    <w:tmpl w:val="149E73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C970F17"/>
    <w:multiLevelType w:val="multilevel"/>
    <w:tmpl w:val="51AE19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D6E3CB3"/>
    <w:multiLevelType w:val="multilevel"/>
    <w:tmpl w:val="BE78B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5010DC"/>
    <w:multiLevelType w:val="multilevel"/>
    <w:tmpl w:val="EA961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F31034"/>
    <w:multiLevelType w:val="multilevel"/>
    <w:tmpl w:val="B5809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3DD7106"/>
    <w:multiLevelType w:val="multilevel"/>
    <w:tmpl w:val="8188B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7905DF8"/>
    <w:multiLevelType w:val="multilevel"/>
    <w:tmpl w:val="936C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3F2A58"/>
    <w:multiLevelType w:val="multilevel"/>
    <w:tmpl w:val="58460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F06758C"/>
    <w:multiLevelType w:val="multilevel"/>
    <w:tmpl w:val="90220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54C396C"/>
    <w:multiLevelType w:val="multilevel"/>
    <w:tmpl w:val="45A65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96856"/>
    <w:multiLevelType w:val="multilevel"/>
    <w:tmpl w:val="D5140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BD60803"/>
    <w:multiLevelType w:val="multilevel"/>
    <w:tmpl w:val="1EEA3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0161671">
    <w:abstractNumId w:val="24"/>
  </w:num>
  <w:num w:numId="2" w16cid:durableId="2080781200">
    <w:abstractNumId w:val="34"/>
  </w:num>
  <w:num w:numId="3" w16cid:durableId="142047860">
    <w:abstractNumId w:val="23"/>
  </w:num>
  <w:num w:numId="4" w16cid:durableId="318927812">
    <w:abstractNumId w:val="22"/>
  </w:num>
  <w:num w:numId="5" w16cid:durableId="1426149568">
    <w:abstractNumId w:val="26"/>
  </w:num>
  <w:num w:numId="6" w16cid:durableId="584875130">
    <w:abstractNumId w:val="17"/>
  </w:num>
  <w:num w:numId="7" w16cid:durableId="449981894">
    <w:abstractNumId w:val="2"/>
  </w:num>
  <w:num w:numId="8" w16cid:durableId="572660920">
    <w:abstractNumId w:val="21"/>
  </w:num>
  <w:num w:numId="9" w16cid:durableId="1068648273">
    <w:abstractNumId w:val="9"/>
  </w:num>
  <w:num w:numId="10" w16cid:durableId="1028484949">
    <w:abstractNumId w:val="6"/>
  </w:num>
  <w:num w:numId="11" w16cid:durableId="850337400">
    <w:abstractNumId w:val="27"/>
  </w:num>
  <w:num w:numId="12" w16cid:durableId="873228255">
    <w:abstractNumId w:val="1"/>
  </w:num>
  <w:num w:numId="13" w16cid:durableId="1579250069">
    <w:abstractNumId w:val="31"/>
  </w:num>
  <w:num w:numId="14" w16cid:durableId="21369225">
    <w:abstractNumId w:val="18"/>
  </w:num>
  <w:num w:numId="15" w16cid:durableId="1192886405">
    <w:abstractNumId w:val="11"/>
  </w:num>
  <w:num w:numId="16" w16cid:durableId="1122574743">
    <w:abstractNumId w:val="29"/>
  </w:num>
  <w:num w:numId="17" w16cid:durableId="1069957114">
    <w:abstractNumId w:val="7"/>
  </w:num>
  <w:num w:numId="18" w16cid:durableId="1352144103">
    <w:abstractNumId w:val="8"/>
  </w:num>
  <w:num w:numId="19" w16cid:durableId="1385444527">
    <w:abstractNumId w:val="33"/>
  </w:num>
  <w:num w:numId="20" w16cid:durableId="1076895758">
    <w:abstractNumId w:val="0"/>
  </w:num>
  <w:num w:numId="21" w16cid:durableId="1536114921">
    <w:abstractNumId w:val="15"/>
  </w:num>
  <w:num w:numId="22" w16cid:durableId="41833724">
    <w:abstractNumId w:val="13"/>
  </w:num>
  <w:num w:numId="23" w16cid:durableId="1878354094">
    <w:abstractNumId w:val="19"/>
  </w:num>
  <w:num w:numId="24" w16cid:durableId="776411080">
    <w:abstractNumId w:val="20"/>
  </w:num>
  <w:num w:numId="25" w16cid:durableId="130557487">
    <w:abstractNumId w:val="25"/>
  </w:num>
  <w:num w:numId="26" w16cid:durableId="1328484249">
    <w:abstractNumId w:val="14"/>
  </w:num>
  <w:num w:numId="27" w16cid:durableId="1766919273">
    <w:abstractNumId w:val="10"/>
  </w:num>
  <w:num w:numId="28" w16cid:durableId="1476340108">
    <w:abstractNumId w:val="3"/>
  </w:num>
  <w:num w:numId="29" w16cid:durableId="712967867">
    <w:abstractNumId w:val="36"/>
  </w:num>
  <w:num w:numId="30" w16cid:durableId="2060089942">
    <w:abstractNumId w:val="37"/>
  </w:num>
  <w:num w:numId="31" w16cid:durableId="546456234">
    <w:abstractNumId w:val="30"/>
  </w:num>
  <w:num w:numId="32" w16cid:durableId="1703356779">
    <w:abstractNumId w:val="28"/>
  </w:num>
  <w:num w:numId="33" w16cid:durableId="2003969147">
    <w:abstractNumId w:val="16"/>
  </w:num>
  <w:num w:numId="34" w16cid:durableId="774667035">
    <w:abstractNumId w:val="35"/>
  </w:num>
  <w:num w:numId="35" w16cid:durableId="1677227723">
    <w:abstractNumId w:val="4"/>
  </w:num>
  <w:num w:numId="36" w16cid:durableId="2056002738">
    <w:abstractNumId w:val="12"/>
  </w:num>
  <w:num w:numId="37" w16cid:durableId="152373614">
    <w:abstractNumId w:val="5"/>
  </w:num>
  <w:num w:numId="38" w16cid:durableId="276955233">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39" w16cid:durableId="2095466269">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40" w16cid:durableId="993026349">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41" w16cid:durableId="1529100116">
    <w:abstractNumId w:val="32"/>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00"/>
    <w:rsid w:val="00015EFE"/>
    <w:rsid w:val="00092E7C"/>
    <w:rsid w:val="00131F1C"/>
    <w:rsid w:val="001F726E"/>
    <w:rsid w:val="002719FF"/>
    <w:rsid w:val="00342EAF"/>
    <w:rsid w:val="0039180B"/>
    <w:rsid w:val="00392915"/>
    <w:rsid w:val="003C1FF6"/>
    <w:rsid w:val="003E6C2B"/>
    <w:rsid w:val="00462297"/>
    <w:rsid w:val="00467658"/>
    <w:rsid w:val="00486C2B"/>
    <w:rsid w:val="00531D46"/>
    <w:rsid w:val="00621EF5"/>
    <w:rsid w:val="00681F73"/>
    <w:rsid w:val="006A4AE1"/>
    <w:rsid w:val="007043C5"/>
    <w:rsid w:val="007346F0"/>
    <w:rsid w:val="00796BF9"/>
    <w:rsid w:val="007A5579"/>
    <w:rsid w:val="007B3576"/>
    <w:rsid w:val="007B6259"/>
    <w:rsid w:val="007C4BD8"/>
    <w:rsid w:val="0081686F"/>
    <w:rsid w:val="00895EBE"/>
    <w:rsid w:val="00900490"/>
    <w:rsid w:val="009D4FF8"/>
    <w:rsid w:val="00A971A9"/>
    <w:rsid w:val="00B12936"/>
    <w:rsid w:val="00BE2113"/>
    <w:rsid w:val="00C262B6"/>
    <w:rsid w:val="00C94C00"/>
    <w:rsid w:val="00D6483E"/>
    <w:rsid w:val="00DE49BE"/>
    <w:rsid w:val="00E02A7E"/>
    <w:rsid w:val="00E2275C"/>
    <w:rsid w:val="00E81FF7"/>
    <w:rsid w:val="00F56449"/>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F7EBE"/>
  <w15:docId w15:val="{6E40B090-B4A8-474E-A07C-E46A3A53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FI" w:eastAsia="en-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580"/>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137">
    <w:name w:val="137"/>
    <w:basedOn w:val="TableNormal"/>
    <w:tblPr>
      <w:tblStyleRowBandSize w:val="1"/>
      <w:tblStyleColBandSize w:val="1"/>
      <w:tblCellMar>
        <w:top w:w="100" w:type="dxa"/>
        <w:left w:w="100" w:type="dxa"/>
        <w:bottom w:w="100" w:type="dxa"/>
        <w:right w:w="100" w:type="dxa"/>
      </w:tblCellMar>
    </w:tblPr>
  </w:style>
  <w:style w:type="table" w:customStyle="1" w:styleId="136">
    <w:name w:val="136"/>
    <w:basedOn w:val="TableNormal"/>
    <w:tblPr>
      <w:tblStyleRowBandSize w:val="1"/>
      <w:tblStyleColBandSize w:val="1"/>
      <w:tblCellMar>
        <w:top w:w="100" w:type="dxa"/>
        <w:left w:w="100" w:type="dxa"/>
        <w:bottom w:w="100" w:type="dxa"/>
        <w:right w:w="100" w:type="dxa"/>
      </w:tblCellMar>
    </w:tblPr>
  </w:style>
  <w:style w:type="table" w:customStyle="1" w:styleId="135">
    <w:name w:val="135"/>
    <w:basedOn w:val="TableNormal"/>
    <w:tblPr>
      <w:tblStyleRowBandSize w:val="1"/>
      <w:tblStyleColBandSize w:val="1"/>
      <w:tblCellMar>
        <w:top w:w="100" w:type="dxa"/>
        <w:left w:w="100" w:type="dxa"/>
        <w:bottom w:w="100" w:type="dxa"/>
        <w:right w:w="100" w:type="dxa"/>
      </w:tblCellMar>
    </w:tblPr>
  </w:style>
  <w:style w:type="table" w:customStyle="1" w:styleId="134">
    <w:name w:val="134"/>
    <w:basedOn w:val="TableNormal"/>
    <w:tblPr>
      <w:tblStyleRowBandSize w:val="1"/>
      <w:tblStyleColBandSize w:val="1"/>
      <w:tblCellMar>
        <w:top w:w="100" w:type="dxa"/>
        <w:left w:w="100" w:type="dxa"/>
        <w:bottom w:w="100" w:type="dxa"/>
        <w:right w:w="100" w:type="dxa"/>
      </w:tblCellMar>
    </w:tblPr>
  </w:style>
  <w:style w:type="table" w:customStyle="1" w:styleId="133">
    <w:name w:val="133"/>
    <w:basedOn w:val="TableNormal"/>
    <w:tblPr>
      <w:tblStyleRowBandSize w:val="1"/>
      <w:tblStyleColBandSize w:val="1"/>
      <w:tblCellMar>
        <w:top w:w="100" w:type="dxa"/>
        <w:left w:w="100" w:type="dxa"/>
        <w:bottom w:w="100" w:type="dxa"/>
        <w:right w:w="100" w:type="dxa"/>
      </w:tblCellMar>
    </w:tblPr>
  </w:style>
  <w:style w:type="table" w:customStyle="1" w:styleId="132">
    <w:name w:val="132"/>
    <w:basedOn w:val="TableNormal"/>
    <w:tblPr>
      <w:tblStyleRowBandSize w:val="1"/>
      <w:tblStyleColBandSize w:val="1"/>
      <w:tblCellMar>
        <w:top w:w="100" w:type="dxa"/>
        <w:left w:w="100" w:type="dxa"/>
        <w:bottom w:w="100" w:type="dxa"/>
        <w:right w:w="100" w:type="dxa"/>
      </w:tblCellMar>
    </w:tblPr>
  </w:style>
  <w:style w:type="table" w:customStyle="1" w:styleId="131">
    <w:name w:val="131"/>
    <w:basedOn w:val="TableNormal"/>
    <w:tblPr>
      <w:tblStyleRowBandSize w:val="1"/>
      <w:tblStyleColBandSize w:val="1"/>
      <w:tblCellMar>
        <w:top w:w="100" w:type="dxa"/>
        <w:left w:w="100" w:type="dxa"/>
        <w:bottom w:w="100" w:type="dxa"/>
        <w:right w:w="100" w:type="dxa"/>
      </w:tblCellMar>
    </w:tblPr>
  </w:style>
  <w:style w:type="table" w:customStyle="1" w:styleId="130">
    <w:name w:val="130"/>
    <w:basedOn w:val="TableNormal"/>
    <w:tblPr>
      <w:tblStyleRowBandSize w:val="1"/>
      <w:tblStyleColBandSize w:val="1"/>
      <w:tblCellMar>
        <w:top w:w="100" w:type="dxa"/>
        <w:left w:w="100" w:type="dxa"/>
        <w:bottom w:w="100" w:type="dxa"/>
        <w:right w:w="100" w:type="dxa"/>
      </w:tblCellMar>
    </w:tblPr>
  </w:style>
  <w:style w:type="table" w:customStyle="1" w:styleId="129">
    <w:name w:val="129"/>
    <w:basedOn w:val="TableNormal"/>
    <w:tblPr>
      <w:tblStyleRowBandSize w:val="1"/>
      <w:tblStyleColBandSize w:val="1"/>
      <w:tblCellMar>
        <w:top w:w="100" w:type="dxa"/>
        <w:left w:w="100" w:type="dxa"/>
        <w:bottom w:w="100" w:type="dxa"/>
        <w:right w:w="100" w:type="dxa"/>
      </w:tblCellMar>
    </w:tblPr>
  </w:style>
  <w:style w:type="table" w:customStyle="1" w:styleId="128">
    <w:name w:val="128"/>
    <w:basedOn w:val="TableNormal"/>
    <w:tblPr>
      <w:tblStyleRowBandSize w:val="1"/>
      <w:tblStyleColBandSize w:val="1"/>
      <w:tblCellMar>
        <w:top w:w="100" w:type="dxa"/>
        <w:left w:w="100" w:type="dxa"/>
        <w:bottom w:w="100" w:type="dxa"/>
        <w:right w:w="100" w:type="dxa"/>
      </w:tblCellMar>
    </w:tblPr>
  </w:style>
  <w:style w:type="table" w:customStyle="1" w:styleId="127">
    <w:name w:val="127"/>
    <w:basedOn w:val="TableNormal"/>
    <w:tblPr>
      <w:tblStyleRowBandSize w:val="1"/>
      <w:tblStyleColBandSize w:val="1"/>
      <w:tblCellMar>
        <w:top w:w="100" w:type="dxa"/>
        <w:left w:w="100" w:type="dxa"/>
        <w:bottom w:w="100" w:type="dxa"/>
        <w:right w:w="100" w:type="dxa"/>
      </w:tblCellMar>
    </w:tblPr>
  </w:style>
  <w:style w:type="table" w:customStyle="1" w:styleId="126">
    <w:name w:val="126"/>
    <w:basedOn w:val="TableNormal"/>
    <w:tblPr>
      <w:tblStyleRowBandSize w:val="1"/>
      <w:tblStyleColBandSize w:val="1"/>
      <w:tblCellMar>
        <w:top w:w="100" w:type="dxa"/>
        <w:left w:w="100" w:type="dxa"/>
        <w:bottom w:w="100" w:type="dxa"/>
        <w:right w:w="100" w:type="dxa"/>
      </w:tblCellMar>
    </w:tblPr>
  </w:style>
  <w:style w:type="table" w:customStyle="1" w:styleId="125">
    <w:name w:val="125"/>
    <w:basedOn w:val="TableNormal"/>
    <w:tblPr>
      <w:tblStyleRowBandSize w:val="1"/>
      <w:tblStyleColBandSize w:val="1"/>
      <w:tblCellMar>
        <w:top w:w="100" w:type="dxa"/>
        <w:left w:w="100" w:type="dxa"/>
        <w:bottom w:w="100" w:type="dxa"/>
        <w:right w:w="100" w:type="dxa"/>
      </w:tblCellMar>
    </w:tblPr>
  </w:style>
  <w:style w:type="table" w:customStyle="1" w:styleId="124">
    <w:name w:val="124"/>
    <w:basedOn w:val="TableNormal"/>
    <w:tblPr>
      <w:tblStyleRowBandSize w:val="1"/>
      <w:tblStyleColBandSize w:val="1"/>
      <w:tblCellMar>
        <w:top w:w="100" w:type="dxa"/>
        <w:left w:w="100" w:type="dxa"/>
        <w:bottom w:w="100" w:type="dxa"/>
        <w:right w:w="100" w:type="dxa"/>
      </w:tblCellMar>
    </w:tblPr>
  </w:style>
  <w:style w:type="table" w:customStyle="1" w:styleId="123">
    <w:name w:val="123"/>
    <w:basedOn w:val="TableNormal"/>
    <w:tblPr>
      <w:tblStyleRowBandSize w:val="1"/>
      <w:tblStyleColBandSize w:val="1"/>
      <w:tblCellMar>
        <w:top w:w="100" w:type="dxa"/>
        <w:left w:w="100" w:type="dxa"/>
        <w:bottom w:w="100" w:type="dxa"/>
        <w:right w:w="100" w:type="dxa"/>
      </w:tblCellMar>
    </w:tblPr>
  </w:style>
  <w:style w:type="table" w:customStyle="1" w:styleId="122">
    <w:name w:val="122"/>
    <w:basedOn w:val="TableNormal"/>
    <w:tblPr>
      <w:tblStyleRowBandSize w:val="1"/>
      <w:tblStyleColBandSize w:val="1"/>
      <w:tblCellMar>
        <w:top w:w="100" w:type="dxa"/>
        <w:left w:w="100" w:type="dxa"/>
        <w:bottom w:w="100" w:type="dxa"/>
        <w:right w:w="100" w:type="dxa"/>
      </w:tblCellMar>
    </w:tblPr>
  </w:style>
  <w:style w:type="table" w:customStyle="1" w:styleId="121">
    <w:name w:val="121"/>
    <w:basedOn w:val="TableNormal"/>
    <w:tblPr>
      <w:tblStyleRowBandSize w:val="1"/>
      <w:tblStyleColBandSize w:val="1"/>
      <w:tblCellMar>
        <w:top w:w="100" w:type="dxa"/>
        <w:left w:w="100" w:type="dxa"/>
        <w:bottom w:w="100" w:type="dxa"/>
        <w:right w:w="100" w:type="dxa"/>
      </w:tblCellMar>
    </w:tblPr>
  </w:style>
  <w:style w:type="table" w:customStyle="1" w:styleId="120">
    <w:name w:val="120"/>
    <w:basedOn w:val="TableNormal"/>
    <w:tblPr>
      <w:tblStyleRowBandSize w:val="1"/>
      <w:tblStyleColBandSize w:val="1"/>
      <w:tblCellMar>
        <w:top w:w="100" w:type="dxa"/>
        <w:left w:w="100" w:type="dxa"/>
        <w:bottom w:w="100" w:type="dxa"/>
        <w:right w:w="100" w:type="dxa"/>
      </w:tblCellMar>
    </w:tblPr>
  </w:style>
  <w:style w:type="table" w:customStyle="1" w:styleId="119">
    <w:name w:val="119"/>
    <w:basedOn w:val="TableNormal"/>
    <w:tblPr>
      <w:tblStyleRowBandSize w:val="1"/>
      <w:tblStyleColBandSize w:val="1"/>
      <w:tblCellMar>
        <w:top w:w="100" w:type="dxa"/>
        <w:left w:w="100" w:type="dxa"/>
        <w:bottom w:w="100" w:type="dxa"/>
        <w:right w:w="100" w:type="dxa"/>
      </w:tblCellMar>
    </w:tblPr>
  </w:style>
  <w:style w:type="table" w:customStyle="1" w:styleId="118">
    <w:name w:val="118"/>
    <w:basedOn w:val="TableNormal"/>
    <w:tblPr>
      <w:tblStyleRowBandSize w:val="1"/>
      <w:tblStyleColBandSize w:val="1"/>
      <w:tblCellMar>
        <w:top w:w="100" w:type="dxa"/>
        <w:left w:w="100" w:type="dxa"/>
        <w:bottom w:w="100" w:type="dxa"/>
        <w:right w:w="100" w:type="dxa"/>
      </w:tblCellMar>
    </w:tblPr>
  </w:style>
  <w:style w:type="table" w:customStyle="1" w:styleId="117">
    <w:name w:val="117"/>
    <w:basedOn w:val="TableNormal"/>
    <w:tblPr>
      <w:tblStyleRowBandSize w:val="1"/>
      <w:tblStyleColBandSize w:val="1"/>
      <w:tblCellMar>
        <w:top w:w="100" w:type="dxa"/>
        <w:left w:w="100" w:type="dxa"/>
        <w:bottom w:w="100" w:type="dxa"/>
        <w:right w:w="100" w:type="dxa"/>
      </w:tblCellMar>
    </w:tblPr>
  </w:style>
  <w:style w:type="table" w:customStyle="1" w:styleId="116">
    <w:name w:val="116"/>
    <w:basedOn w:val="TableNormal"/>
    <w:tblPr>
      <w:tblStyleRowBandSize w:val="1"/>
      <w:tblStyleColBandSize w:val="1"/>
      <w:tblCellMar>
        <w:top w:w="100" w:type="dxa"/>
        <w:left w:w="100" w:type="dxa"/>
        <w:bottom w:w="100" w:type="dxa"/>
        <w:right w:w="100" w:type="dxa"/>
      </w:tblCellMar>
    </w:tblPr>
  </w:style>
  <w:style w:type="table" w:customStyle="1" w:styleId="115">
    <w:name w:val="115"/>
    <w:basedOn w:val="TableNormal"/>
    <w:tblPr>
      <w:tblStyleRowBandSize w:val="1"/>
      <w:tblStyleColBandSize w:val="1"/>
      <w:tblCellMar>
        <w:top w:w="100" w:type="dxa"/>
        <w:left w:w="100" w:type="dxa"/>
        <w:bottom w:w="100" w:type="dxa"/>
        <w:right w:w="100" w:type="dxa"/>
      </w:tblCellMar>
    </w:tblPr>
  </w:style>
  <w:style w:type="table" w:customStyle="1" w:styleId="114">
    <w:name w:val="114"/>
    <w:basedOn w:val="TableNormal"/>
    <w:tblPr>
      <w:tblStyleRowBandSize w:val="1"/>
      <w:tblStyleColBandSize w:val="1"/>
      <w:tblCellMar>
        <w:top w:w="100" w:type="dxa"/>
        <w:left w:w="100" w:type="dxa"/>
        <w:bottom w:w="100" w:type="dxa"/>
        <w:right w:w="100" w:type="dxa"/>
      </w:tblCellMar>
    </w:tblPr>
  </w:style>
  <w:style w:type="table" w:customStyle="1" w:styleId="113">
    <w:name w:val="113"/>
    <w:basedOn w:val="TableNormal"/>
    <w:tblPr>
      <w:tblStyleRowBandSize w:val="1"/>
      <w:tblStyleColBandSize w:val="1"/>
      <w:tblCellMar>
        <w:top w:w="100" w:type="dxa"/>
        <w:left w:w="100" w:type="dxa"/>
        <w:bottom w:w="100" w:type="dxa"/>
        <w:right w:w="100" w:type="dxa"/>
      </w:tblCellMar>
    </w:tblPr>
  </w:style>
  <w:style w:type="table" w:customStyle="1" w:styleId="112">
    <w:name w:val="112"/>
    <w:basedOn w:val="TableNormal"/>
    <w:tblPr>
      <w:tblStyleRowBandSize w:val="1"/>
      <w:tblStyleColBandSize w:val="1"/>
      <w:tblCellMar>
        <w:top w:w="100" w:type="dxa"/>
        <w:left w:w="100" w:type="dxa"/>
        <w:bottom w:w="100" w:type="dxa"/>
        <w:right w:w="100" w:type="dxa"/>
      </w:tblCellMar>
    </w:tblPr>
  </w:style>
  <w:style w:type="table" w:customStyle="1" w:styleId="111">
    <w:name w:val="111"/>
    <w:basedOn w:val="TableNormal"/>
    <w:tblPr>
      <w:tblStyleRowBandSize w:val="1"/>
      <w:tblStyleColBandSize w:val="1"/>
      <w:tblCellMar>
        <w:top w:w="100" w:type="dxa"/>
        <w:left w:w="100" w:type="dxa"/>
        <w:bottom w:w="100" w:type="dxa"/>
        <w:right w:w="100" w:type="dxa"/>
      </w:tblCellMar>
    </w:tblPr>
  </w:style>
  <w:style w:type="table" w:customStyle="1" w:styleId="110">
    <w:name w:val="110"/>
    <w:basedOn w:val="TableNormal"/>
    <w:tblPr>
      <w:tblStyleRowBandSize w:val="1"/>
      <w:tblStyleColBandSize w:val="1"/>
      <w:tblCellMar>
        <w:top w:w="100" w:type="dxa"/>
        <w:left w:w="100" w:type="dxa"/>
        <w:bottom w:w="100" w:type="dxa"/>
        <w:right w:w="100" w:type="dxa"/>
      </w:tblCellMar>
    </w:tblPr>
  </w:style>
  <w:style w:type="table" w:customStyle="1" w:styleId="109">
    <w:name w:val="109"/>
    <w:basedOn w:val="TableNormal"/>
    <w:tblPr>
      <w:tblStyleRowBandSize w:val="1"/>
      <w:tblStyleColBandSize w:val="1"/>
      <w:tblCellMar>
        <w:top w:w="100" w:type="dxa"/>
        <w:left w:w="100" w:type="dxa"/>
        <w:bottom w:w="100" w:type="dxa"/>
        <w:right w:w="100" w:type="dxa"/>
      </w:tblCellMar>
    </w:tblPr>
  </w:style>
  <w:style w:type="table" w:customStyle="1" w:styleId="108">
    <w:name w:val="108"/>
    <w:basedOn w:val="TableNormal"/>
    <w:tblPr>
      <w:tblStyleRowBandSize w:val="1"/>
      <w:tblStyleColBandSize w:val="1"/>
      <w:tblCellMar>
        <w:top w:w="100" w:type="dxa"/>
        <w:left w:w="100" w:type="dxa"/>
        <w:bottom w:w="100" w:type="dxa"/>
        <w:right w:w="100" w:type="dxa"/>
      </w:tblCellMar>
    </w:tblPr>
  </w:style>
  <w:style w:type="table" w:customStyle="1" w:styleId="107">
    <w:name w:val="107"/>
    <w:basedOn w:val="TableNormal"/>
    <w:tblPr>
      <w:tblStyleRowBandSize w:val="1"/>
      <w:tblStyleColBandSize w:val="1"/>
      <w:tblCellMar>
        <w:top w:w="100" w:type="dxa"/>
        <w:left w:w="100" w:type="dxa"/>
        <w:bottom w:w="100" w:type="dxa"/>
        <w:right w:w="100" w:type="dxa"/>
      </w:tblCellMar>
    </w:tblPr>
  </w:style>
  <w:style w:type="table" w:customStyle="1" w:styleId="106">
    <w:name w:val="106"/>
    <w:basedOn w:val="TableNormal"/>
    <w:tblPr>
      <w:tblStyleRowBandSize w:val="1"/>
      <w:tblStyleColBandSize w:val="1"/>
      <w:tblCellMar>
        <w:top w:w="100" w:type="dxa"/>
        <w:left w:w="100" w:type="dxa"/>
        <w:bottom w:w="100" w:type="dxa"/>
        <w:right w:w="100" w:type="dxa"/>
      </w:tblCellMar>
    </w:tblPr>
  </w:style>
  <w:style w:type="table" w:customStyle="1" w:styleId="105">
    <w:name w:val="105"/>
    <w:basedOn w:val="TableNormal"/>
    <w:tblPr>
      <w:tblStyleRowBandSize w:val="1"/>
      <w:tblStyleColBandSize w:val="1"/>
      <w:tblCellMar>
        <w:top w:w="100" w:type="dxa"/>
        <w:left w:w="100" w:type="dxa"/>
        <w:bottom w:w="100" w:type="dxa"/>
        <w:right w:w="100" w:type="dxa"/>
      </w:tblCellMar>
    </w:tblPr>
  </w:style>
  <w:style w:type="table" w:customStyle="1" w:styleId="104">
    <w:name w:val="104"/>
    <w:basedOn w:val="TableNormal"/>
    <w:tblPr>
      <w:tblStyleRowBandSize w:val="1"/>
      <w:tblStyleColBandSize w:val="1"/>
      <w:tblCellMar>
        <w:top w:w="100" w:type="dxa"/>
        <w:left w:w="100" w:type="dxa"/>
        <w:bottom w:w="100" w:type="dxa"/>
        <w:right w:w="100" w:type="dxa"/>
      </w:tblCellMar>
    </w:tblPr>
  </w:style>
  <w:style w:type="table" w:customStyle="1" w:styleId="103">
    <w:name w:val="103"/>
    <w:basedOn w:val="TableNormal"/>
    <w:tblPr>
      <w:tblStyleRowBandSize w:val="1"/>
      <w:tblStyleColBandSize w:val="1"/>
      <w:tblCellMar>
        <w:top w:w="100" w:type="dxa"/>
        <w:left w:w="100" w:type="dxa"/>
        <w:bottom w:w="100" w:type="dxa"/>
        <w:right w:w="100" w:type="dxa"/>
      </w:tblCellMar>
    </w:tblPr>
  </w:style>
  <w:style w:type="table" w:customStyle="1" w:styleId="102">
    <w:name w:val="102"/>
    <w:basedOn w:val="TableNormal"/>
    <w:tblPr>
      <w:tblStyleRowBandSize w:val="1"/>
      <w:tblStyleColBandSize w:val="1"/>
      <w:tblCellMar>
        <w:top w:w="100" w:type="dxa"/>
        <w:left w:w="100" w:type="dxa"/>
        <w:bottom w:w="100" w:type="dxa"/>
        <w:right w:w="100" w:type="dxa"/>
      </w:tblCellMar>
    </w:tblPr>
  </w:style>
  <w:style w:type="table" w:customStyle="1" w:styleId="101">
    <w:name w:val="101"/>
    <w:basedOn w:val="TableNormal"/>
    <w:tblPr>
      <w:tblStyleRowBandSize w:val="1"/>
      <w:tblStyleColBandSize w:val="1"/>
      <w:tblCellMar>
        <w:top w:w="100" w:type="dxa"/>
        <w:left w:w="100" w:type="dxa"/>
        <w:bottom w:w="100" w:type="dxa"/>
        <w:right w:w="100" w:type="dxa"/>
      </w:tblCellMar>
    </w:tblPr>
  </w:style>
  <w:style w:type="table" w:customStyle="1" w:styleId="100">
    <w:name w:val="100"/>
    <w:basedOn w:val="TableNormal"/>
    <w:tblPr>
      <w:tblStyleRowBandSize w:val="1"/>
      <w:tblStyleColBandSize w:val="1"/>
      <w:tblCellMar>
        <w:top w:w="100" w:type="dxa"/>
        <w:left w:w="100" w:type="dxa"/>
        <w:bottom w:w="100" w:type="dxa"/>
        <w:right w:w="100" w:type="dxa"/>
      </w:tblCellMar>
    </w:tblPr>
  </w:style>
  <w:style w:type="table" w:customStyle="1" w:styleId="99">
    <w:name w:val="99"/>
    <w:basedOn w:val="TableNormal"/>
    <w:tblPr>
      <w:tblStyleRowBandSize w:val="1"/>
      <w:tblStyleColBandSize w:val="1"/>
      <w:tblCellMar>
        <w:top w:w="100" w:type="dxa"/>
        <w:left w:w="100" w:type="dxa"/>
        <w:bottom w:w="100" w:type="dxa"/>
        <w:right w:w="100" w:type="dxa"/>
      </w:tblCellMar>
    </w:tblPr>
  </w:style>
  <w:style w:type="table" w:customStyle="1" w:styleId="98">
    <w:name w:val="98"/>
    <w:basedOn w:val="TableNormal"/>
    <w:tblPr>
      <w:tblStyleRowBandSize w:val="1"/>
      <w:tblStyleColBandSize w:val="1"/>
      <w:tblCellMar>
        <w:top w:w="100" w:type="dxa"/>
        <w:left w:w="100" w:type="dxa"/>
        <w:bottom w:w="100" w:type="dxa"/>
        <w:right w:w="100" w:type="dxa"/>
      </w:tblCellMar>
    </w:tblPr>
  </w:style>
  <w:style w:type="table" w:customStyle="1" w:styleId="97">
    <w:name w:val="97"/>
    <w:basedOn w:val="TableNormal"/>
    <w:tblPr>
      <w:tblStyleRowBandSize w:val="1"/>
      <w:tblStyleColBandSize w:val="1"/>
      <w:tblCellMar>
        <w:top w:w="100" w:type="dxa"/>
        <w:left w:w="100" w:type="dxa"/>
        <w:bottom w:w="100" w:type="dxa"/>
        <w:right w:w="100" w:type="dxa"/>
      </w:tblCellMar>
    </w:tblPr>
  </w:style>
  <w:style w:type="table" w:customStyle="1" w:styleId="96">
    <w:name w:val="96"/>
    <w:basedOn w:val="TableNormal"/>
    <w:tblPr>
      <w:tblStyleRowBandSize w:val="1"/>
      <w:tblStyleColBandSize w:val="1"/>
      <w:tblCellMar>
        <w:top w:w="100" w:type="dxa"/>
        <w:left w:w="100" w:type="dxa"/>
        <w:bottom w:w="100" w:type="dxa"/>
        <w:right w:w="100" w:type="dxa"/>
      </w:tblCellMar>
    </w:tblPr>
  </w:style>
  <w:style w:type="table" w:customStyle="1" w:styleId="95">
    <w:name w:val="95"/>
    <w:basedOn w:val="TableNormal"/>
    <w:tblPr>
      <w:tblStyleRowBandSize w:val="1"/>
      <w:tblStyleColBandSize w:val="1"/>
      <w:tblCellMar>
        <w:top w:w="100" w:type="dxa"/>
        <w:left w:w="100" w:type="dxa"/>
        <w:bottom w:w="100" w:type="dxa"/>
        <w:right w:w="100" w:type="dxa"/>
      </w:tblCellMar>
    </w:tblPr>
  </w:style>
  <w:style w:type="table" w:customStyle="1" w:styleId="94">
    <w:name w:val="94"/>
    <w:basedOn w:val="TableNormal"/>
    <w:tblPr>
      <w:tblStyleRowBandSize w:val="1"/>
      <w:tblStyleColBandSize w:val="1"/>
      <w:tblCellMar>
        <w:top w:w="100" w:type="dxa"/>
        <w:left w:w="100" w:type="dxa"/>
        <w:bottom w:w="100" w:type="dxa"/>
        <w:right w:w="100" w:type="dxa"/>
      </w:tblCellMar>
    </w:tblPr>
  </w:style>
  <w:style w:type="table" w:customStyle="1" w:styleId="93">
    <w:name w:val="93"/>
    <w:basedOn w:val="TableNormal"/>
    <w:tblPr>
      <w:tblStyleRowBandSize w:val="1"/>
      <w:tblStyleColBandSize w:val="1"/>
      <w:tblCellMar>
        <w:top w:w="100" w:type="dxa"/>
        <w:left w:w="100" w:type="dxa"/>
        <w:bottom w:w="100" w:type="dxa"/>
        <w:right w:w="100" w:type="dxa"/>
      </w:tblCellMar>
    </w:tblPr>
  </w:style>
  <w:style w:type="table" w:customStyle="1" w:styleId="92">
    <w:name w:val="92"/>
    <w:basedOn w:val="TableNormal"/>
    <w:tblPr>
      <w:tblStyleRowBandSize w:val="1"/>
      <w:tblStyleColBandSize w:val="1"/>
      <w:tblCellMar>
        <w:top w:w="100" w:type="dxa"/>
        <w:left w:w="100" w:type="dxa"/>
        <w:bottom w:w="100" w:type="dxa"/>
        <w:right w:w="100" w:type="dxa"/>
      </w:tblCellMar>
    </w:tblPr>
  </w:style>
  <w:style w:type="table" w:customStyle="1" w:styleId="91">
    <w:name w:val="91"/>
    <w:basedOn w:val="TableNormal"/>
    <w:tblPr>
      <w:tblStyleRowBandSize w:val="1"/>
      <w:tblStyleColBandSize w:val="1"/>
      <w:tblCellMar>
        <w:top w:w="100" w:type="dxa"/>
        <w:left w:w="100" w:type="dxa"/>
        <w:bottom w:w="100" w:type="dxa"/>
        <w:right w:w="100" w:type="dxa"/>
      </w:tblCellMar>
    </w:tblPr>
  </w:style>
  <w:style w:type="table" w:customStyle="1" w:styleId="90">
    <w:name w:val="90"/>
    <w:basedOn w:val="TableNormal"/>
    <w:tblPr>
      <w:tblStyleRowBandSize w:val="1"/>
      <w:tblStyleColBandSize w:val="1"/>
      <w:tblCellMar>
        <w:top w:w="100" w:type="dxa"/>
        <w:left w:w="100" w:type="dxa"/>
        <w:bottom w:w="100" w:type="dxa"/>
        <w:right w:w="100" w:type="dxa"/>
      </w:tblCellMar>
    </w:tblPr>
  </w:style>
  <w:style w:type="table" w:customStyle="1" w:styleId="89">
    <w:name w:val="89"/>
    <w:basedOn w:val="TableNormal"/>
    <w:tblPr>
      <w:tblStyleRowBandSize w:val="1"/>
      <w:tblStyleColBandSize w:val="1"/>
      <w:tblCellMar>
        <w:top w:w="100" w:type="dxa"/>
        <w:left w:w="100" w:type="dxa"/>
        <w:bottom w:w="100" w:type="dxa"/>
        <w:right w:w="100" w:type="dxa"/>
      </w:tblCellMar>
    </w:tblPr>
  </w:style>
  <w:style w:type="table" w:customStyle="1" w:styleId="88">
    <w:name w:val="88"/>
    <w:basedOn w:val="TableNormal"/>
    <w:tblPr>
      <w:tblStyleRowBandSize w:val="1"/>
      <w:tblStyleColBandSize w:val="1"/>
      <w:tblCellMar>
        <w:top w:w="100" w:type="dxa"/>
        <w:left w:w="100" w:type="dxa"/>
        <w:bottom w:w="100" w:type="dxa"/>
        <w:right w:w="100" w:type="dxa"/>
      </w:tblCellMar>
    </w:tblPr>
  </w:style>
  <w:style w:type="table" w:customStyle="1" w:styleId="87">
    <w:name w:val="87"/>
    <w:basedOn w:val="TableNormal"/>
    <w:tblPr>
      <w:tblStyleRowBandSize w:val="1"/>
      <w:tblStyleColBandSize w:val="1"/>
      <w:tblCellMar>
        <w:top w:w="100" w:type="dxa"/>
        <w:left w:w="100" w:type="dxa"/>
        <w:bottom w:w="100" w:type="dxa"/>
        <w:right w:w="100" w:type="dxa"/>
      </w:tblCellMar>
    </w:tblPr>
  </w:style>
  <w:style w:type="table" w:customStyle="1" w:styleId="86">
    <w:name w:val="86"/>
    <w:basedOn w:val="TableNormal"/>
    <w:tblPr>
      <w:tblStyleRowBandSize w:val="1"/>
      <w:tblStyleColBandSize w:val="1"/>
      <w:tblCellMar>
        <w:top w:w="100" w:type="dxa"/>
        <w:left w:w="100" w:type="dxa"/>
        <w:bottom w:w="100" w:type="dxa"/>
        <w:right w:w="100" w:type="dxa"/>
      </w:tblCellMar>
    </w:tblPr>
  </w:style>
  <w:style w:type="table" w:customStyle="1" w:styleId="85">
    <w:name w:val="85"/>
    <w:basedOn w:val="TableNormal"/>
    <w:tblPr>
      <w:tblStyleRowBandSize w:val="1"/>
      <w:tblStyleColBandSize w:val="1"/>
      <w:tblCellMar>
        <w:top w:w="100" w:type="dxa"/>
        <w:left w:w="100" w:type="dxa"/>
        <w:bottom w:w="100" w:type="dxa"/>
        <w:right w:w="100" w:type="dxa"/>
      </w:tblCellMar>
    </w:tblPr>
  </w:style>
  <w:style w:type="table" w:customStyle="1" w:styleId="84">
    <w:name w:val="84"/>
    <w:basedOn w:val="TableNormal"/>
    <w:tblPr>
      <w:tblStyleRowBandSize w:val="1"/>
      <w:tblStyleColBandSize w:val="1"/>
      <w:tblCellMar>
        <w:top w:w="100" w:type="dxa"/>
        <w:left w:w="100" w:type="dxa"/>
        <w:bottom w:w="100" w:type="dxa"/>
        <w:right w:w="100" w:type="dxa"/>
      </w:tblCellMar>
    </w:tblPr>
  </w:style>
  <w:style w:type="table" w:customStyle="1" w:styleId="83">
    <w:name w:val="83"/>
    <w:basedOn w:val="TableNormal"/>
    <w:tblPr>
      <w:tblStyleRowBandSize w:val="1"/>
      <w:tblStyleColBandSize w:val="1"/>
      <w:tblCellMar>
        <w:top w:w="100" w:type="dxa"/>
        <w:left w:w="100" w:type="dxa"/>
        <w:bottom w:w="100" w:type="dxa"/>
        <w:right w:w="100" w:type="dxa"/>
      </w:tblCellMar>
    </w:tblPr>
  </w:style>
  <w:style w:type="table" w:customStyle="1" w:styleId="82">
    <w:name w:val="82"/>
    <w:basedOn w:val="TableNormal"/>
    <w:tblPr>
      <w:tblStyleRowBandSize w:val="1"/>
      <w:tblStyleColBandSize w:val="1"/>
      <w:tblCellMar>
        <w:top w:w="100" w:type="dxa"/>
        <w:left w:w="100" w:type="dxa"/>
        <w:bottom w:w="100" w:type="dxa"/>
        <w:right w:w="100" w:type="dxa"/>
      </w:tblCellMar>
    </w:tblPr>
  </w:style>
  <w:style w:type="table" w:customStyle="1" w:styleId="81">
    <w:name w:val="81"/>
    <w:basedOn w:val="TableNormal"/>
    <w:tblPr>
      <w:tblStyleRowBandSize w:val="1"/>
      <w:tblStyleColBandSize w:val="1"/>
      <w:tblCellMar>
        <w:top w:w="100" w:type="dxa"/>
        <w:left w:w="100" w:type="dxa"/>
        <w:bottom w:w="100" w:type="dxa"/>
        <w:right w:w="100" w:type="dxa"/>
      </w:tblCellMar>
    </w:tblPr>
  </w:style>
  <w:style w:type="table" w:customStyle="1" w:styleId="80">
    <w:name w:val="80"/>
    <w:basedOn w:val="TableNormal"/>
    <w:tblPr>
      <w:tblStyleRowBandSize w:val="1"/>
      <w:tblStyleColBandSize w:val="1"/>
      <w:tblCellMar>
        <w:top w:w="100" w:type="dxa"/>
        <w:left w:w="100" w:type="dxa"/>
        <w:bottom w:w="100" w:type="dxa"/>
        <w:right w:w="100" w:type="dxa"/>
      </w:tblCellMar>
    </w:tblPr>
  </w:style>
  <w:style w:type="table" w:customStyle="1" w:styleId="79">
    <w:name w:val="79"/>
    <w:basedOn w:val="TableNormal"/>
    <w:tblPr>
      <w:tblStyleRowBandSize w:val="1"/>
      <w:tblStyleColBandSize w:val="1"/>
      <w:tblCellMar>
        <w:top w:w="100" w:type="dxa"/>
        <w:left w:w="100" w:type="dxa"/>
        <w:bottom w:w="100" w:type="dxa"/>
        <w:right w:w="100" w:type="dxa"/>
      </w:tblCellMar>
    </w:tblPr>
  </w:style>
  <w:style w:type="table" w:customStyle="1" w:styleId="78">
    <w:name w:val="78"/>
    <w:basedOn w:val="TableNormal"/>
    <w:tblPr>
      <w:tblStyleRowBandSize w:val="1"/>
      <w:tblStyleColBandSize w:val="1"/>
      <w:tblCellMar>
        <w:top w:w="100" w:type="dxa"/>
        <w:left w:w="100" w:type="dxa"/>
        <w:bottom w:w="100" w:type="dxa"/>
        <w:right w:w="100" w:type="dxa"/>
      </w:tblCellMar>
    </w:tblPr>
  </w:style>
  <w:style w:type="table" w:customStyle="1" w:styleId="77">
    <w:name w:val="77"/>
    <w:basedOn w:val="TableNormal"/>
    <w:tblPr>
      <w:tblStyleRowBandSize w:val="1"/>
      <w:tblStyleColBandSize w:val="1"/>
      <w:tblCellMar>
        <w:top w:w="100" w:type="dxa"/>
        <w:left w:w="100" w:type="dxa"/>
        <w:bottom w:w="100" w:type="dxa"/>
        <w:right w:w="100" w:type="dxa"/>
      </w:tblCellMar>
    </w:tblPr>
  </w:style>
  <w:style w:type="table" w:customStyle="1" w:styleId="76">
    <w:name w:val="76"/>
    <w:basedOn w:val="TableNormal"/>
    <w:tblPr>
      <w:tblStyleRowBandSize w:val="1"/>
      <w:tblStyleColBandSize w:val="1"/>
      <w:tblCellMar>
        <w:top w:w="100" w:type="dxa"/>
        <w:left w:w="100" w:type="dxa"/>
        <w:bottom w:w="100" w:type="dxa"/>
        <w:right w:w="100" w:type="dxa"/>
      </w:tblCellMar>
    </w:tblPr>
  </w:style>
  <w:style w:type="table" w:customStyle="1" w:styleId="75">
    <w:name w:val="75"/>
    <w:basedOn w:val="TableNormal"/>
    <w:tblPr>
      <w:tblStyleRowBandSize w:val="1"/>
      <w:tblStyleColBandSize w:val="1"/>
      <w:tblCellMar>
        <w:top w:w="100" w:type="dxa"/>
        <w:left w:w="100" w:type="dxa"/>
        <w:bottom w:w="100" w:type="dxa"/>
        <w:right w:w="100" w:type="dxa"/>
      </w:tblCellMar>
    </w:tblPr>
  </w:style>
  <w:style w:type="table" w:customStyle="1" w:styleId="74">
    <w:name w:val="74"/>
    <w:basedOn w:val="TableNormal"/>
    <w:tblPr>
      <w:tblStyleRowBandSize w:val="1"/>
      <w:tblStyleColBandSize w:val="1"/>
      <w:tblCellMar>
        <w:top w:w="100" w:type="dxa"/>
        <w:left w:w="100" w:type="dxa"/>
        <w:bottom w:w="100" w:type="dxa"/>
        <w:right w:w="100" w:type="dxa"/>
      </w:tblCellMar>
    </w:tblPr>
  </w:style>
  <w:style w:type="table" w:customStyle="1" w:styleId="73">
    <w:name w:val="73"/>
    <w:basedOn w:val="TableNormal"/>
    <w:tblPr>
      <w:tblStyleRowBandSize w:val="1"/>
      <w:tblStyleColBandSize w:val="1"/>
      <w:tblCellMar>
        <w:top w:w="100" w:type="dxa"/>
        <w:left w:w="100" w:type="dxa"/>
        <w:bottom w:w="100" w:type="dxa"/>
        <w:right w:w="100" w:type="dxa"/>
      </w:tblCellMar>
    </w:tblPr>
  </w:style>
  <w:style w:type="table" w:customStyle="1" w:styleId="72">
    <w:name w:val="72"/>
    <w:basedOn w:val="TableNormal"/>
    <w:tblPr>
      <w:tblStyleRowBandSize w:val="1"/>
      <w:tblStyleColBandSize w:val="1"/>
      <w:tblCellMar>
        <w:top w:w="100" w:type="dxa"/>
        <w:left w:w="100" w:type="dxa"/>
        <w:bottom w:w="100" w:type="dxa"/>
        <w:right w:w="100" w:type="dxa"/>
      </w:tblCellMar>
    </w:tblPr>
  </w:style>
  <w:style w:type="table" w:customStyle="1" w:styleId="71">
    <w:name w:val="71"/>
    <w:basedOn w:val="TableNormal"/>
    <w:tblPr>
      <w:tblStyleRowBandSize w:val="1"/>
      <w:tblStyleColBandSize w:val="1"/>
      <w:tblCellMar>
        <w:top w:w="100" w:type="dxa"/>
        <w:left w:w="100" w:type="dxa"/>
        <w:bottom w:w="100" w:type="dxa"/>
        <w:right w:w="100" w:type="dxa"/>
      </w:tblCellMar>
    </w:tblPr>
  </w:style>
  <w:style w:type="table" w:customStyle="1" w:styleId="70">
    <w:name w:val="70"/>
    <w:basedOn w:val="TableNormal"/>
    <w:tblPr>
      <w:tblStyleRowBandSize w:val="1"/>
      <w:tblStyleColBandSize w:val="1"/>
      <w:tblCellMar>
        <w:top w:w="100" w:type="dxa"/>
        <w:left w:w="100" w:type="dxa"/>
        <w:bottom w:w="100" w:type="dxa"/>
        <w:right w:w="100" w:type="dxa"/>
      </w:tblCellMar>
    </w:tblPr>
  </w:style>
  <w:style w:type="table" w:customStyle="1" w:styleId="69">
    <w:name w:val="69"/>
    <w:basedOn w:val="TableNormal"/>
    <w:tblPr>
      <w:tblStyleRowBandSize w:val="1"/>
      <w:tblStyleColBandSize w:val="1"/>
      <w:tblCellMar>
        <w:top w:w="100" w:type="dxa"/>
        <w:left w:w="100" w:type="dxa"/>
        <w:bottom w:w="100" w:type="dxa"/>
        <w:right w:w="100" w:type="dxa"/>
      </w:tblCellMar>
    </w:tblPr>
  </w:style>
  <w:style w:type="table" w:customStyle="1" w:styleId="68">
    <w:name w:val="68"/>
    <w:basedOn w:val="TableNormal"/>
    <w:tblPr>
      <w:tblStyleRowBandSize w:val="1"/>
      <w:tblStyleColBandSize w:val="1"/>
      <w:tblCellMar>
        <w:top w:w="100" w:type="dxa"/>
        <w:left w:w="100" w:type="dxa"/>
        <w:bottom w:w="100" w:type="dxa"/>
        <w:right w:w="100" w:type="dxa"/>
      </w:tblCellMar>
    </w:tblPr>
  </w:style>
  <w:style w:type="table" w:customStyle="1" w:styleId="67">
    <w:name w:val="67"/>
    <w:basedOn w:val="TableNormal"/>
    <w:tblPr>
      <w:tblStyleRowBandSize w:val="1"/>
      <w:tblStyleColBandSize w:val="1"/>
      <w:tblCellMar>
        <w:top w:w="100" w:type="dxa"/>
        <w:left w:w="100" w:type="dxa"/>
        <w:bottom w:w="100" w:type="dxa"/>
        <w:right w:w="100" w:type="dxa"/>
      </w:tblCellMar>
    </w:tblPr>
  </w:style>
  <w:style w:type="table" w:customStyle="1" w:styleId="66">
    <w:name w:val="66"/>
    <w:basedOn w:val="TableNormal"/>
    <w:tblPr>
      <w:tblStyleRowBandSize w:val="1"/>
      <w:tblStyleColBandSize w:val="1"/>
      <w:tblCellMar>
        <w:top w:w="100" w:type="dxa"/>
        <w:left w:w="100" w:type="dxa"/>
        <w:bottom w:w="100" w:type="dxa"/>
        <w:right w:w="100" w:type="dxa"/>
      </w:tblCellMar>
    </w:tblPr>
  </w:style>
  <w:style w:type="table" w:customStyle="1" w:styleId="65">
    <w:name w:val="65"/>
    <w:basedOn w:val="TableNormal"/>
    <w:tblPr>
      <w:tblStyleRowBandSize w:val="1"/>
      <w:tblStyleColBandSize w:val="1"/>
      <w:tblCellMar>
        <w:top w:w="100" w:type="dxa"/>
        <w:left w:w="100" w:type="dxa"/>
        <w:bottom w:w="100" w:type="dxa"/>
        <w:right w:w="100" w:type="dxa"/>
      </w:tblCellMar>
    </w:tblPr>
  </w:style>
  <w:style w:type="table" w:customStyle="1" w:styleId="64">
    <w:name w:val="64"/>
    <w:basedOn w:val="TableNormal"/>
    <w:tblPr>
      <w:tblStyleRowBandSize w:val="1"/>
      <w:tblStyleColBandSize w:val="1"/>
      <w:tblCellMar>
        <w:top w:w="100" w:type="dxa"/>
        <w:left w:w="100" w:type="dxa"/>
        <w:bottom w:w="100" w:type="dxa"/>
        <w:right w:w="100" w:type="dxa"/>
      </w:tblCellMar>
    </w:tblPr>
  </w:style>
  <w:style w:type="table" w:customStyle="1" w:styleId="63">
    <w:name w:val="63"/>
    <w:basedOn w:val="TableNormal"/>
    <w:tblPr>
      <w:tblStyleRowBandSize w:val="1"/>
      <w:tblStyleColBandSize w:val="1"/>
      <w:tblCellMar>
        <w:top w:w="100" w:type="dxa"/>
        <w:left w:w="100" w:type="dxa"/>
        <w:bottom w:w="100" w:type="dxa"/>
        <w:right w:w="100" w:type="dxa"/>
      </w:tblCellMar>
    </w:tblPr>
  </w:style>
  <w:style w:type="table" w:customStyle="1" w:styleId="62">
    <w:name w:val="62"/>
    <w:basedOn w:val="TableNormal"/>
    <w:tblPr>
      <w:tblStyleRowBandSize w:val="1"/>
      <w:tblStyleColBandSize w:val="1"/>
      <w:tblCellMar>
        <w:top w:w="100" w:type="dxa"/>
        <w:left w:w="100" w:type="dxa"/>
        <w:bottom w:w="100" w:type="dxa"/>
        <w:right w:w="100" w:type="dxa"/>
      </w:tblCellMar>
    </w:tblPr>
  </w:style>
  <w:style w:type="table" w:customStyle="1" w:styleId="61">
    <w:name w:val="61"/>
    <w:basedOn w:val="TableNormal"/>
    <w:tblPr>
      <w:tblStyleRowBandSize w:val="1"/>
      <w:tblStyleColBandSize w:val="1"/>
      <w:tblCellMar>
        <w:top w:w="100" w:type="dxa"/>
        <w:left w:w="100" w:type="dxa"/>
        <w:bottom w:w="100" w:type="dxa"/>
        <w:right w:w="100" w:type="dxa"/>
      </w:tblCellMar>
    </w:tblPr>
  </w:style>
  <w:style w:type="table" w:customStyle="1" w:styleId="60">
    <w:name w:val="60"/>
    <w:basedOn w:val="TableNormal"/>
    <w:tblPr>
      <w:tblStyleRowBandSize w:val="1"/>
      <w:tblStyleColBandSize w:val="1"/>
      <w:tblCellMar>
        <w:top w:w="100" w:type="dxa"/>
        <w:left w:w="100" w:type="dxa"/>
        <w:bottom w:w="100" w:type="dxa"/>
        <w:right w:w="100" w:type="dxa"/>
      </w:tblCellMar>
    </w:tblPr>
  </w:style>
  <w:style w:type="table" w:customStyle="1" w:styleId="59">
    <w:name w:val="59"/>
    <w:basedOn w:val="TableNormal"/>
    <w:tblPr>
      <w:tblStyleRowBandSize w:val="1"/>
      <w:tblStyleColBandSize w:val="1"/>
      <w:tblCellMar>
        <w:top w:w="100" w:type="dxa"/>
        <w:left w:w="100" w:type="dxa"/>
        <w:bottom w:w="100" w:type="dxa"/>
        <w:right w:w="100" w:type="dxa"/>
      </w:tblCellMar>
    </w:tblPr>
  </w:style>
  <w:style w:type="table" w:customStyle="1" w:styleId="58">
    <w:name w:val="58"/>
    <w:basedOn w:val="TableNormal"/>
    <w:tblPr>
      <w:tblStyleRowBandSize w:val="1"/>
      <w:tblStyleColBandSize w:val="1"/>
      <w:tblCellMar>
        <w:top w:w="100" w:type="dxa"/>
        <w:left w:w="100" w:type="dxa"/>
        <w:bottom w:w="100" w:type="dxa"/>
        <w:right w:w="100" w:type="dxa"/>
      </w:tblCellMar>
    </w:tblPr>
  </w:style>
  <w:style w:type="table" w:customStyle="1" w:styleId="57">
    <w:name w:val="57"/>
    <w:basedOn w:val="TableNormal"/>
    <w:tblPr>
      <w:tblStyleRowBandSize w:val="1"/>
      <w:tblStyleColBandSize w:val="1"/>
      <w:tblCellMar>
        <w:top w:w="100" w:type="dxa"/>
        <w:left w:w="100" w:type="dxa"/>
        <w:bottom w:w="100" w:type="dxa"/>
        <w:right w:w="100" w:type="dxa"/>
      </w:tblCellMar>
    </w:tblPr>
  </w:style>
  <w:style w:type="table" w:customStyle="1" w:styleId="56">
    <w:name w:val="56"/>
    <w:basedOn w:val="TableNormal"/>
    <w:tblPr>
      <w:tblStyleRowBandSize w:val="1"/>
      <w:tblStyleColBandSize w:val="1"/>
      <w:tblCellMar>
        <w:top w:w="100" w:type="dxa"/>
        <w:left w:w="100" w:type="dxa"/>
        <w:bottom w:w="100" w:type="dxa"/>
        <w:right w:w="100" w:type="dxa"/>
      </w:tblCellMar>
    </w:tblPr>
  </w:style>
  <w:style w:type="table" w:customStyle="1" w:styleId="55">
    <w:name w:val="55"/>
    <w:basedOn w:val="TableNormal"/>
    <w:tblPr>
      <w:tblStyleRowBandSize w:val="1"/>
      <w:tblStyleColBandSize w:val="1"/>
      <w:tblCellMar>
        <w:top w:w="100" w:type="dxa"/>
        <w:left w:w="100" w:type="dxa"/>
        <w:bottom w:w="100" w:type="dxa"/>
        <w:right w:w="100" w:type="dxa"/>
      </w:tblCellMar>
    </w:tblPr>
  </w:style>
  <w:style w:type="table" w:customStyle="1" w:styleId="54">
    <w:name w:val="54"/>
    <w:basedOn w:val="TableNormal"/>
    <w:tblPr>
      <w:tblStyleRowBandSize w:val="1"/>
      <w:tblStyleColBandSize w:val="1"/>
      <w:tblCellMar>
        <w:top w:w="100" w:type="dxa"/>
        <w:left w:w="100" w:type="dxa"/>
        <w:bottom w:w="100" w:type="dxa"/>
        <w:right w:w="100" w:type="dxa"/>
      </w:tblCellMar>
    </w:tblPr>
  </w:style>
  <w:style w:type="table" w:customStyle="1" w:styleId="53">
    <w:name w:val="53"/>
    <w:basedOn w:val="TableNormal"/>
    <w:tblPr>
      <w:tblStyleRowBandSize w:val="1"/>
      <w:tblStyleColBandSize w:val="1"/>
      <w:tblCellMar>
        <w:top w:w="100" w:type="dxa"/>
        <w:left w:w="100" w:type="dxa"/>
        <w:bottom w:w="100" w:type="dxa"/>
        <w:right w:w="100" w:type="dxa"/>
      </w:tblCellMar>
    </w:tblPr>
  </w:style>
  <w:style w:type="table" w:customStyle="1" w:styleId="52">
    <w:name w:val="52"/>
    <w:basedOn w:val="TableNormal"/>
    <w:tblPr>
      <w:tblStyleRowBandSize w:val="1"/>
      <w:tblStyleColBandSize w:val="1"/>
      <w:tblCellMar>
        <w:top w:w="100" w:type="dxa"/>
        <w:left w:w="100" w:type="dxa"/>
        <w:bottom w:w="100" w:type="dxa"/>
        <w:right w:w="100" w:type="dxa"/>
      </w:tblCellMar>
    </w:tblPr>
  </w:style>
  <w:style w:type="table" w:customStyle="1" w:styleId="51">
    <w:name w:val="51"/>
    <w:basedOn w:val="TableNormal"/>
    <w:tblPr>
      <w:tblStyleRowBandSize w:val="1"/>
      <w:tblStyleColBandSize w:val="1"/>
      <w:tblCellMar>
        <w:top w:w="100" w:type="dxa"/>
        <w:left w:w="100" w:type="dxa"/>
        <w:bottom w:w="100" w:type="dxa"/>
        <w:right w:w="100" w:type="dxa"/>
      </w:tblCellMar>
    </w:tblPr>
  </w:style>
  <w:style w:type="table" w:customStyle="1" w:styleId="50">
    <w:name w:val="50"/>
    <w:basedOn w:val="TableNormal"/>
    <w:tblPr>
      <w:tblStyleRowBandSize w:val="1"/>
      <w:tblStyleColBandSize w:val="1"/>
      <w:tblCellMar>
        <w:top w:w="100" w:type="dxa"/>
        <w:left w:w="100" w:type="dxa"/>
        <w:bottom w:w="100" w:type="dxa"/>
        <w:right w:w="100" w:type="dxa"/>
      </w:tblCellMar>
    </w:tblPr>
  </w:style>
  <w:style w:type="table" w:customStyle="1" w:styleId="49">
    <w:name w:val="49"/>
    <w:basedOn w:val="TableNormal"/>
    <w:tblPr>
      <w:tblStyleRowBandSize w:val="1"/>
      <w:tblStyleColBandSize w:val="1"/>
      <w:tblCellMar>
        <w:top w:w="100" w:type="dxa"/>
        <w:left w:w="100" w:type="dxa"/>
        <w:bottom w:w="100" w:type="dxa"/>
        <w:right w:w="100" w:type="dxa"/>
      </w:tblCellMar>
    </w:tblPr>
  </w:style>
  <w:style w:type="table" w:customStyle="1" w:styleId="48">
    <w:name w:val="48"/>
    <w:basedOn w:val="TableNormal"/>
    <w:tblPr>
      <w:tblStyleRowBandSize w:val="1"/>
      <w:tblStyleColBandSize w:val="1"/>
      <w:tblCellMar>
        <w:top w:w="100" w:type="dxa"/>
        <w:left w:w="100" w:type="dxa"/>
        <w:bottom w:w="100" w:type="dxa"/>
        <w:right w:w="100" w:type="dxa"/>
      </w:tblCellMar>
    </w:tblPr>
  </w:style>
  <w:style w:type="table" w:customStyle="1" w:styleId="47">
    <w:name w:val="47"/>
    <w:basedOn w:val="TableNormal"/>
    <w:tblPr>
      <w:tblStyleRowBandSize w:val="1"/>
      <w:tblStyleColBandSize w:val="1"/>
      <w:tblCellMar>
        <w:top w:w="100" w:type="dxa"/>
        <w:left w:w="100" w:type="dxa"/>
        <w:bottom w:w="100" w:type="dxa"/>
        <w:right w:w="100" w:type="dxa"/>
      </w:tblCellMar>
    </w:tblPr>
  </w:style>
  <w:style w:type="table" w:customStyle="1" w:styleId="46">
    <w:name w:val="46"/>
    <w:basedOn w:val="TableNormal"/>
    <w:tblPr>
      <w:tblStyleRowBandSize w:val="1"/>
      <w:tblStyleColBandSize w:val="1"/>
      <w:tblCellMar>
        <w:top w:w="100" w:type="dxa"/>
        <w:left w:w="100" w:type="dxa"/>
        <w:bottom w:w="100" w:type="dxa"/>
        <w:right w:w="100" w:type="dxa"/>
      </w:tblCellMar>
    </w:tblPr>
  </w:style>
  <w:style w:type="table" w:customStyle="1" w:styleId="45">
    <w:name w:val="45"/>
    <w:basedOn w:val="TableNormal"/>
    <w:tblPr>
      <w:tblStyleRowBandSize w:val="1"/>
      <w:tblStyleColBandSize w:val="1"/>
      <w:tblCellMar>
        <w:top w:w="100" w:type="dxa"/>
        <w:left w:w="100" w:type="dxa"/>
        <w:bottom w:w="100" w:type="dxa"/>
        <w:right w:w="100" w:type="dxa"/>
      </w:tblCellMar>
    </w:tblPr>
  </w:style>
  <w:style w:type="table" w:customStyle="1" w:styleId="44">
    <w:name w:val="44"/>
    <w:basedOn w:val="TableNormal"/>
    <w:tblPr>
      <w:tblStyleRowBandSize w:val="1"/>
      <w:tblStyleColBandSize w:val="1"/>
      <w:tblCellMar>
        <w:top w:w="100" w:type="dxa"/>
        <w:left w:w="100" w:type="dxa"/>
        <w:bottom w:w="100" w:type="dxa"/>
        <w:right w:w="100" w:type="dxa"/>
      </w:tblCellMar>
    </w:tblPr>
  </w:style>
  <w:style w:type="table" w:customStyle="1" w:styleId="43">
    <w:name w:val="43"/>
    <w:basedOn w:val="TableNormal"/>
    <w:tblPr>
      <w:tblStyleRowBandSize w:val="1"/>
      <w:tblStyleColBandSize w:val="1"/>
      <w:tblCellMar>
        <w:top w:w="100" w:type="dxa"/>
        <w:left w:w="100" w:type="dxa"/>
        <w:bottom w:w="100" w:type="dxa"/>
        <w:right w:w="100" w:type="dxa"/>
      </w:tblCellMar>
    </w:tblPr>
  </w:style>
  <w:style w:type="table" w:customStyle="1" w:styleId="42">
    <w:name w:val="42"/>
    <w:basedOn w:val="TableNormal"/>
    <w:tblPr>
      <w:tblStyleRowBandSize w:val="1"/>
      <w:tblStyleColBandSize w:val="1"/>
      <w:tblCellMar>
        <w:top w:w="100" w:type="dxa"/>
        <w:left w:w="100" w:type="dxa"/>
        <w:bottom w:w="100" w:type="dxa"/>
        <w:right w:w="100" w:type="dxa"/>
      </w:tblCellMar>
    </w:tblPr>
  </w:style>
  <w:style w:type="table" w:customStyle="1" w:styleId="41">
    <w:name w:val="41"/>
    <w:basedOn w:val="TableNormal"/>
    <w:tblPr>
      <w:tblStyleRowBandSize w:val="1"/>
      <w:tblStyleColBandSize w:val="1"/>
      <w:tblCellMar>
        <w:top w:w="100" w:type="dxa"/>
        <w:left w:w="100" w:type="dxa"/>
        <w:bottom w:w="100" w:type="dxa"/>
        <w:right w:w="100" w:type="dxa"/>
      </w:tblCellMar>
    </w:tblPr>
  </w:style>
  <w:style w:type="table" w:customStyle="1" w:styleId="40">
    <w:name w:val="4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0C093F"/>
    <w:rPr>
      <w:color w:val="0563C1"/>
      <w:u w:val="single"/>
    </w:rPr>
  </w:style>
  <w:style w:type="character" w:styleId="FollowedHyperlink">
    <w:name w:val="FollowedHyperlink"/>
    <w:basedOn w:val="DefaultParagraphFont"/>
    <w:uiPriority w:val="99"/>
    <w:semiHidden/>
    <w:unhideWhenUsed/>
    <w:rsid w:val="000C093F"/>
    <w:rPr>
      <w:color w:val="954F72"/>
      <w:u w:val="single"/>
    </w:rPr>
  </w:style>
  <w:style w:type="paragraph" w:customStyle="1" w:styleId="msonormal0">
    <w:name w:val="msonormal"/>
    <w:basedOn w:val="Normal"/>
    <w:rsid w:val="000C093F"/>
    <w:pPr>
      <w:spacing w:before="100" w:beforeAutospacing="1" w:after="100" w:afterAutospacing="1"/>
    </w:pPr>
  </w:style>
  <w:style w:type="paragraph" w:customStyle="1" w:styleId="font5">
    <w:name w:val="font5"/>
    <w:basedOn w:val="Normal"/>
    <w:rsid w:val="000C093F"/>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0C093F"/>
    <w:pPr>
      <w:spacing w:before="100" w:beforeAutospacing="1" w:after="100" w:afterAutospacing="1"/>
    </w:pPr>
    <w:rPr>
      <w:rFonts w:ascii="Tahoma" w:hAnsi="Tahoma" w:cs="Tahoma"/>
      <w:color w:val="000000"/>
      <w:sz w:val="18"/>
      <w:szCs w:val="18"/>
    </w:rPr>
  </w:style>
  <w:style w:type="paragraph" w:customStyle="1" w:styleId="xl66">
    <w:name w:val="xl66"/>
    <w:basedOn w:val="Normal"/>
    <w:rsid w:val="000C09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0C09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0C093F"/>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4">
    <w:name w:val="xl74"/>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5">
    <w:name w:val="xl75"/>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FF0000"/>
      <w:sz w:val="16"/>
      <w:szCs w:val="16"/>
    </w:rPr>
  </w:style>
  <w:style w:type="paragraph" w:styleId="FootnoteText">
    <w:name w:val="footnote text"/>
    <w:basedOn w:val="Normal"/>
    <w:link w:val="FootnoteTextChar"/>
    <w:uiPriority w:val="99"/>
    <w:semiHidden/>
    <w:unhideWhenUsed/>
    <w:rsid w:val="0019176A"/>
    <w:rPr>
      <w:sz w:val="20"/>
      <w:szCs w:val="20"/>
    </w:rPr>
  </w:style>
  <w:style w:type="character" w:customStyle="1" w:styleId="FootnoteTextChar">
    <w:name w:val="Footnote Text Char"/>
    <w:basedOn w:val="DefaultParagraphFont"/>
    <w:link w:val="FootnoteText"/>
    <w:uiPriority w:val="99"/>
    <w:semiHidden/>
    <w:rsid w:val="0019176A"/>
  </w:style>
  <w:style w:type="character" w:styleId="FootnoteReference">
    <w:name w:val="footnote reference"/>
    <w:basedOn w:val="DefaultParagraphFont"/>
    <w:uiPriority w:val="99"/>
    <w:semiHidden/>
    <w:unhideWhenUsed/>
    <w:rsid w:val="0019176A"/>
    <w:rPr>
      <w:vertAlign w:val="superscript"/>
    </w:rPr>
  </w:style>
  <w:style w:type="paragraph" w:styleId="Header">
    <w:name w:val="header"/>
    <w:basedOn w:val="Normal"/>
    <w:link w:val="HeaderChar"/>
    <w:uiPriority w:val="99"/>
    <w:unhideWhenUsed/>
    <w:rsid w:val="00F342FE"/>
    <w:pPr>
      <w:tabs>
        <w:tab w:val="center" w:pos="4513"/>
        <w:tab w:val="right" w:pos="9026"/>
      </w:tabs>
    </w:pPr>
  </w:style>
  <w:style w:type="character" w:customStyle="1" w:styleId="HeaderChar">
    <w:name w:val="Header Char"/>
    <w:basedOn w:val="DefaultParagraphFont"/>
    <w:link w:val="Header"/>
    <w:uiPriority w:val="99"/>
    <w:rsid w:val="00F342FE"/>
    <w:rPr>
      <w:sz w:val="24"/>
      <w:szCs w:val="24"/>
    </w:rPr>
  </w:style>
  <w:style w:type="paragraph" w:styleId="Footer">
    <w:name w:val="footer"/>
    <w:basedOn w:val="Normal"/>
    <w:link w:val="FooterChar"/>
    <w:uiPriority w:val="99"/>
    <w:unhideWhenUsed/>
    <w:rsid w:val="00F342FE"/>
    <w:pPr>
      <w:tabs>
        <w:tab w:val="center" w:pos="4513"/>
        <w:tab w:val="right" w:pos="9026"/>
      </w:tabs>
    </w:pPr>
  </w:style>
  <w:style w:type="character" w:customStyle="1" w:styleId="FooterChar">
    <w:name w:val="Footer Char"/>
    <w:basedOn w:val="DefaultParagraphFont"/>
    <w:link w:val="Footer"/>
    <w:uiPriority w:val="99"/>
    <w:rsid w:val="00F342FE"/>
    <w:rPr>
      <w:sz w:val="24"/>
      <w:szCs w:val="24"/>
    </w:rPr>
  </w:style>
  <w:style w:type="character" w:customStyle="1" w:styleId="HeadingCar">
    <w:name w:val="Heading Car"/>
    <w:aliases w:val="1_ Car"/>
    <w:link w:val="Heading"/>
    <w:locked/>
    <w:rsid w:val="006F4D64"/>
    <w:rPr>
      <w:rFonts w:ascii="Arial" w:hAnsi="Arial" w:cs="Arial"/>
      <w:b/>
      <w:sz w:val="22"/>
      <w:lang w:val="en-GB"/>
    </w:rPr>
  </w:style>
  <w:style w:type="paragraph" w:customStyle="1" w:styleId="Heading">
    <w:name w:val="Heading"/>
    <w:aliases w:val="1_"/>
    <w:basedOn w:val="Normal"/>
    <w:link w:val="HeadingCar"/>
    <w:rsid w:val="006F4D64"/>
    <w:pPr>
      <w:widowControl w:val="0"/>
      <w:spacing w:after="120" w:line="240" w:lineRule="atLeast"/>
      <w:ind w:left="1260" w:hanging="551"/>
    </w:pPr>
    <w:rPr>
      <w:rFonts w:ascii="Arial" w:hAnsi="Arial" w:cs="Arial"/>
      <w:b/>
      <w:sz w:val="22"/>
      <w:szCs w:val="20"/>
      <w:lang w:val="en-GB"/>
    </w:rPr>
  </w:style>
  <w:style w:type="paragraph" w:styleId="ListParagraph">
    <w:name w:val="List Paragraph"/>
    <w:basedOn w:val="Normal"/>
    <w:uiPriority w:val="34"/>
    <w:qFormat/>
    <w:rsid w:val="00DF6E15"/>
    <w:pPr>
      <w:ind w:left="720"/>
    </w:pPr>
    <w:rPr>
      <w:rFonts w:eastAsia="Calibri"/>
    </w:rPr>
  </w:style>
  <w:style w:type="character" w:styleId="UnresolvedMention">
    <w:name w:val="Unresolved Mention"/>
    <w:basedOn w:val="DefaultParagraphFont"/>
    <w:uiPriority w:val="99"/>
    <w:semiHidden/>
    <w:unhideWhenUsed/>
    <w:rsid w:val="00B619F0"/>
    <w:rPr>
      <w:color w:val="605E5C"/>
      <w:shd w:val="clear" w:color="auto" w:fill="E1DFDD"/>
    </w:rPr>
  </w:style>
  <w:style w:type="character" w:styleId="CommentReference">
    <w:name w:val="annotation reference"/>
    <w:basedOn w:val="DefaultParagraphFont"/>
    <w:uiPriority w:val="99"/>
    <w:semiHidden/>
    <w:unhideWhenUsed/>
    <w:rsid w:val="003E65B2"/>
    <w:rPr>
      <w:sz w:val="16"/>
      <w:szCs w:val="16"/>
    </w:rPr>
  </w:style>
  <w:style w:type="paragraph" w:styleId="CommentText">
    <w:name w:val="annotation text"/>
    <w:basedOn w:val="Normal"/>
    <w:link w:val="CommentTextChar"/>
    <w:uiPriority w:val="99"/>
    <w:unhideWhenUsed/>
    <w:rsid w:val="003E65B2"/>
    <w:rPr>
      <w:sz w:val="20"/>
      <w:szCs w:val="20"/>
    </w:rPr>
  </w:style>
  <w:style w:type="character" w:customStyle="1" w:styleId="CommentTextChar">
    <w:name w:val="Comment Text Char"/>
    <w:basedOn w:val="DefaultParagraphFont"/>
    <w:link w:val="CommentText"/>
    <w:uiPriority w:val="99"/>
    <w:rsid w:val="003E65B2"/>
  </w:style>
  <w:style w:type="paragraph" w:styleId="CommentSubject">
    <w:name w:val="annotation subject"/>
    <w:basedOn w:val="CommentText"/>
    <w:next w:val="CommentText"/>
    <w:link w:val="CommentSubjectChar"/>
    <w:uiPriority w:val="99"/>
    <w:semiHidden/>
    <w:unhideWhenUsed/>
    <w:rsid w:val="003E65B2"/>
    <w:rPr>
      <w:b/>
      <w:bCs/>
    </w:rPr>
  </w:style>
  <w:style w:type="character" w:customStyle="1" w:styleId="CommentSubjectChar">
    <w:name w:val="Comment Subject Char"/>
    <w:basedOn w:val="CommentTextChar"/>
    <w:link w:val="CommentSubject"/>
    <w:uiPriority w:val="99"/>
    <w:semiHidden/>
    <w:rsid w:val="003E65B2"/>
    <w:rPr>
      <w:b/>
      <w:bCs/>
    </w:rPr>
  </w:style>
  <w:style w:type="table" w:customStyle="1" w:styleId="39">
    <w:name w:val="39"/>
    <w:basedOn w:val="TableNormal"/>
    <w:tblPr>
      <w:tblStyleRowBandSize w:val="1"/>
      <w:tblStyleColBandSize w:val="1"/>
      <w:tblCellMar>
        <w:top w:w="100" w:type="dxa"/>
        <w:left w:w="100" w:type="dxa"/>
        <w:bottom w:w="100" w:type="dxa"/>
        <w:right w:w="100" w:type="dxa"/>
      </w:tblCellMar>
    </w:tblPr>
  </w:style>
  <w:style w:type="table" w:customStyle="1" w:styleId="38">
    <w:name w:val="38"/>
    <w:basedOn w:val="TableNormal"/>
    <w:tblPr>
      <w:tblStyleRowBandSize w:val="1"/>
      <w:tblStyleColBandSize w:val="1"/>
      <w:tblCellMar>
        <w:top w:w="28" w:type="dxa"/>
        <w:left w:w="57" w:type="dxa"/>
        <w:bottom w:w="28" w:type="dxa"/>
        <w:right w:w="57" w:type="dxa"/>
      </w:tblCellMar>
    </w:tblPr>
  </w:style>
  <w:style w:type="table" w:customStyle="1" w:styleId="37">
    <w:name w:val="37"/>
    <w:basedOn w:val="TableNormal"/>
    <w:tblPr>
      <w:tblStyleRowBandSize w:val="1"/>
      <w:tblStyleColBandSize w:val="1"/>
      <w:tblCellMar>
        <w:top w:w="28" w:type="dxa"/>
        <w:left w:w="57" w:type="dxa"/>
        <w:bottom w:w="28" w:type="dxa"/>
        <w:right w:w="57" w:type="dxa"/>
      </w:tblCellMar>
    </w:tblPr>
  </w:style>
  <w:style w:type="table" w:customStyle="1" w:styleId="36">
    <w:name w:val="36"/>
    <w:basedOn w:val="TableNormal"/>
    <w:tblPr>
      <w:tblStyleRowBandSize w:val="1"/>
      <w:tblStyleColBandSize w:val="1"/>
      <w:tblCellMar>
        <w:top w:w="28" w:type="dxa"/>
        <w:left w:w="57" w:type="dxa"/>
        <w:bottom w:w="28" w:type="dxa"/>
        <w:right w:w="57"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top w:w="28" w:type="dxa"/>
        <w:left w:w="57" w:type="dxa"/>
        <w:bottom w:w="28" w:type="dxa"/>
        <w:right w:w="57"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top w:w="28" w:type="dxa"/>
        <w:left w:w="57" w:type="dxa"/>
        <w:bottom w:w="28" w:type="dxa"/>
        <w:right w:w="57" w:type="dxa"/>
      </w:tblCellMar>
    </w:tblPr>
  </w:style>
  <w:style w:type="table" w:styleId="TableGrid">
    <w:name w:val="Table Grid"/>
    <w:basedOn w:val="TableNormal"/>
    <w:uiPriority w:val="39"/>
    <w:rsid w:val="00895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756B1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4C258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4C258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msonormal">
    <w:name w:val="x_msonormal"/>
    <w:basedOn w:val="Normal"/>
    <w:rsid w:val="00722091"/>
    <w:pPr>
      <w:spacing w:before="100" w:beforeAutospacing="1" w:after="100" w:afterAutospacing="1"/>
    </w:pPr>
    <w:rPr>
      <w:rFonts w:ascii="Calibri" w:eastAsiaTheme="minorHAnsi" w:hAnsi="Calibri" w:cs="Calibri"/>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28" w:type="dxa"/>
        <w:left w:w="57" w:type="dxa"/>
        <w:bottom w:w="28" w:type="dxa"/>
        <w:right w:w="57" w:type="dxa"/>
      </w:tblCellMar>
    </w:tblPr>
  </w:style>
  <w:style w:type="table" w:customStyle="1" w:styleId="a2">
    <w:basedOn w:val="TableNormal"/>
    <w:tblPr>
      <w:tblStyleRowBandSize w:val="1"/>
      <w:tblStyleColBandSize w:val="1"/>
      <w:tblCellMar>
        <w:top w:w="28" w:type="dxa"/>
        <w:left w:w="57" w:type="dxa"/>
        <w:bottom w:w="28" w:type="dxa"/>
        <w:right w:w="57"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top w:w="28" w:type="dxa"/>
        <w:left w:w="57" w:type="dxa"/>
        <w:bottom w:w="28" w:type="dxa"/>
        <w:right w:w="57"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top w:w="28" w:type="dxa"/>
        <w:left w:w="57" w:type="dxa"/>
        <w:bottom w:w="28" w:type="dxa"/>
        <w:right w:w="57"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895EBE"/>
    <w:pPr>
      <w:spacing w:before="100" w:beforeAutospacing="1" w:after="100" w:afterAutospacing="1"/>
    </w:pPr>
    <w:rPr>
      <w:lang w:val="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15922">
      <w:bodyDiv w:val="1"/>
      <w:marLeft w:val="0"/>
      <w:marRight w:val="0"/>
      <w:marTop w:val="0"/>
      <w:marBottom w:val="0"/>
      <w:divBdr>
        <w:top w:val="none" w:sz="0" w:space="0" w:color="auto"/>
        <w:left w:val="none" w:sz="0" w:space="0" w:color="auto"/>
        <w:bottom w:val="none" w:sz="0" w:space="0" w:color="auto"/>
        <w:right w:val="none" w:sz="0" w:space="0" w:color="auto"/>
      </w:divBdr>
    </w:div>
    <w:div w:id="153761588">
      <w:bodyDiv w:val="1"/>
      <w:marLeft w:val="0"/>
      <w:marRight w:val="0"/>
      <w:marTop w:val="0"/>
      <w:marBottom w:val="0"/>
      <w:divBdr>
        <w:top w:val="none" w:sz="0" w:space="0" w:color="auto"/>
        <w:left w:val="none" w:sz="0" w:space="0" w:color="auto"/>
        <w:bottom w:val="none" w:sz="0" w:space="0" w:color="auto"/>
        <w:right w:val="none" w:sz="0" w:space="0" w:color="auto"/>
      </w:divBdr>
    </w:div>
    <w:div w:id="167213183">
      <w:bodyDiv w:val="1"/>
      <w:marLeft w:val="0"/>
      <w:marRight w:val="0"/>
      <w:marTop w:val="0"/>
      <w:marBottom w:val="0"/>
      <w:divBdr>
        <w:top w:val="none" w:sz="0" w:space="0" w:color="auto"/>
        <w:left w:val="none" w:sz="0" w:space="0" w:color="auto"/>
        <w:bottom w:val="none" w:sz="0" w:space="0" w:color="auto"/>
        <w:right w:val="none" w:sz="0" w:space="0" w:color="auto"/>
      </w:divBdr>
    </w:div>
    <w:div w:id="244844024">
      <w:bodyDiv w:val="1"/>
      <w:marLeft w:val="0"/>
      <w:marRight w:val="0"/>
      <w:marTop w:val="0"/>
      <w:marBottom w:val="0"/>
      <w:divBdr>
        <w:top w:val="none" w:sz="0" w:space="0" w:color="auto"/>
        <w:left w:val="none" w:sz="0" w:space="0" w:color="auto"/>
        <w:bottom w:val="none" w:sz="0" w:space="0" w:color="auto"/>
        <w:right w:val="none" w:sz="0" w:space="0" w:color="auto"/>
      </w:divBdr>
    </w:div>
    <w:div w:id="264265390">
      <w:bodyDiv w:val="1"/>
      <w:marLeft w:val="0"/>
      <w:marRight w:val="0"/>
      <w:marTop w:val="0"/>
      <w:marBottom w:val="0"/>
      <w:divBdr>
        <w:top w:val="none" w:sz="0" w:space="0" w:color="auto"/>
        <w:left w:val="none" w:sz="0" w:space="0" w:color="auto"/>
        <w:bottom w:val="none" w:sz="0" w:space="0" w:color="auto"/>
        <w:right w:val="none" w:sz="0" w:space="0" w:color="auto"/>
      </w:divBdr>
    </w:div>
    <w:div w:id="777068291">
      <w:bodyDiv w:val="1"/>
      <w:marLeft w:val="0"/>
      <w:marRight w:val="0"/>
      <w:marTop w:val="0"/>
      <w:marBottom w:val="0"/>
      <w:divBdr>
        <w:top w:val="none" w:sz="0" w:space="0" w:color="auto"/>
        <w:left w:val="none" w:sz="0" w:space="0" w:color="auto"/>
        <w:bottom w:val="none" w:sz="0" w:space="0" w:color="auto"/>
        <w:right w:val="none" w:sz="0" w:space="0" w:color="auto"/>
      </w:divBdr>
    </w:div>
    <w:div w:id="1207526729">
      <w:bodyDiv w:val="1"/>
      <w:marLeft w:val="0"/>
      <w:marRight w:val="0"/>
      <w:marTop w:val="0"/>
      <w:marBottom w:val="0"/>
      <w:divBdr>
        <w:top w:val="none" w:sz="0" w:space="0" w:color="auto"/>
        <w:left w:val="none" w:sz="0" w:space="0" w:color="auto"/>
        <w:bottom w:val="none" w:sz="0" w:space="0" w:color="auto"/>
        <w:right w:val="none" w:sz="0" w:space="0" w:color="auto"/>
      </w:divBdr>
    </w:div>
    <w:div w:id="1466897591">
      <w:bodyDiv w:val="1"/>
      <w:marLeft w:val="0"/>
      <w:marRight w:val="0"/>
      <w:marTop w:val="0"/>
      <w:marBottom w:val="0"/>
      <w:divBdr>
        <w:top w:val="none" w:sz="0" w:space="0" w:color="auto"/>
        <w:left w:val="none" w:sz="0" w:space="0" w:color="auto"/>
        <w:bottom w:val="none" w:sz="0" w:space="0" w:color="auto"/>
        <w:right w:val="none" w:sz="0" w:space="0" w:color="auto"/>
      </w:divBdr>
    </w:div>
    <w:div w:id="1474102710">
      <w:bodyDiv w:val="1"/>
      <w:marLeft w:val="0"/>
      <w:marRight w:val="0"/>
      <w:marTop w:val="0"/>
      <w:marBottom w:val="0"/>
      <w:divBdr>
        <w:top w:val="none" w:sz="0" w:space="0" w:color="auto"/>
        <w:left w:val="none" w:sz="0" w:space="0" w:color="auto"/>
        <w:bottom w:val="none" w:sz="0" w:space="0" w:color="auto"/>
        <w:right w:val="none" w:sz="0" w:space="0" w:color="auto"/>
      </w:divBdr>
    </w:div>
    <w:div w:id="1685860277">
      <w:bodyDiv w:val="1"/>
      <w:marLeft w:val="0"/>
      <w:marRight w:val="0"/>
      <w:marTop w:val="0"/>
      <w:marBottom w:val="0"/>
      <w:divBdr>
        <w:top w:val="none" w:sz="0" w:space="0" w:color="auto"/>
        <w:left w:val="none" w:sz="0" w:space="0" w:color="auto"/>
        <w:bottom w:val="none" w:sz="0" w:space="0" w:color="auto"/>
        <w:right w:val="none" w:sz="0" w:space="0" w:color="auto"/>
      </w:divBdr>
    </w:div>
    <w:div w:id="1715544015">
      <w:bodyDiv w:val="1"/>
      <w:marLeft w:val="0"/>
      <w:marRight w:val="0"/>
      <w:marTop w:val="0"/>
      <w:marBottom w:val="0"/>
      <w:divBdr>
        <w:top w:val="none" w:sz="0" w:space="0" w:color="auto"/>
        <w:left w:val="none" w:sz="0" w:space="0" w:color="auto"/>
        <w:bottom w:val="none" w:sz="0" w:space="0" w:color="auto"/>
        <w:right w:val="none" w:sz="0" w:space="0" w:color="auto"/>
      </w:divBdr>
    </w:div>
    <w:div w:id="2018917301">
      <w:bodyDiv w:val="1"/>
      <w:marLeft w:val="0"/>
      <w:marRight w:val="0"/>
      <w:marTop w:val="0"/>
      <w:marBottom w:val="0"/>
      <w:divBdr>
        <w:top w:val="none" w:sz="0" w:space="0" w:color="auto"/>
        <w:left w:val="none" w:sz="0" w:space="0" w:color="auto"/>
        <w:bottom w:val="none" w:sz="0" w:space="0" w:color="auto"/>
        <w:right w:val="none" w:sz="0" w:space="0" w:color="auto"/>
      </w:divBdr>
    </w:div>
    <w:div w:id="2145737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8_Jeju/Docs/S4-241110.zip" TargetMode="External"/><Relationship Id="rId21" Type="http://schemas.openxmlformats.org/officeDocument/2006/relationships/hyperlink" Target="https://www.3gpp.org/ftp/TSG_SA/WG4_CODEC/TSGS4_128_Jeju/Docs/S4-241090.zip" TargetMode="External"/><Relationship Id="rId42" Type="http://schemas.openxmlformats.org/officeDocument/2006/relationships/hyperlink" Target="https://www.3gpp.org/ftp/TSG_SA/WG4_CODEC/TSGS4_128_Jeju/Docs/S4-240968.zip" TargetMode="External"/><Relationship Id="rId63" Type="http://schemas.openxmlformats.org/officeDocument/2006/relationships/hyperlink" Target="https://www.3gpp.org/ftp/TSG_SA/WG4_CODEC/TSGS4_128_Jeju/Docs/S4-241058.zip" TargetMode="External"/><Relationship Id="rId84" Type="http://schemas.openxmlformats.org/officeDocument/2006/relationships/hyperlink" Target="https://www.3gpp.org/ftp/TSG_SA/WG4_CODEC/TSGS4_128_Jeju/Docs/S4-240957.zip" TargetMode="External"/><Relationship Id="rId138" Type="http://schemas.openxmlformats.org/officeDocument/2006/relationships/hyperlink" Target="https://www.3gpp.org/ftp/TSG_SA/WG4_CODEC/TSGS4_128_Jeju/Docs/S4-240955.zip" TargetMode="External"/><Relationship Id="rId159" Type="http://schemas.openxmlformats.org/officeDocument/2006/relationships/hyperlink" Target="https://www.3gpp.org/ftp/TSG_SA/WG4_CODEC/TSGS4_128_Jeju/Docs/S4-241017.zip" TargetMode="External"/><Relationship Id="rId170" Type="http://schemas.openxmlformats.org/officeDocument/2006/relationships/hyperlink" Target="https://www.3gpp.org/ftp/TSG_SA/WG4_CODEC/TSGS4_128_Jeju/Docs/S4-241087.zip" TargetMode="External"/><Relationship Id="rId191" Type="http://schemas.openxmlformats.org/officeDocument/2006/relationships/header" Target="header1.xml"/><Relationship Id="rId107" Type="http://schemas.openxmlformats.org/officeDocument/2006/relationships/hyperlink" Target="https://www.3gpp.org/ftp/TSG_SA/WG4_CODEC/TSGS4_128_Jeju/Docs/S4-241087.zip" TargetMode="External"/><Relationship Id="rId11" Type="http://schemas.openxmlformats.org/officeDocument/2006/relationships/hyperlink" Target="https://www.3gpp.org/ftp/TSG_SA/WG4_CODEC/TSGS4_128_Jeju/Docs/S4-240960.zip" TargetMode="External"/><Relationship Id="rId32" Type="http://schemas.openxmlformats.org/officeDocument/2006/relationships/hyperlink" Target="https://www.3gpp.org/ftp/TSG_SA/WG4_CODEC/TSGS4_128_Jeju/Docs/S4-240952.zip" TargetMode="External"/><Relationship Id="rId53" Type="http://schemas.openxmlformats.org/officeDocument/2006/relationships/hyperlink" Target="https://www.3gpp.org/ftp/TSG_SA/WG4_CODEC/TSGS4_128_Jeju/Docs/S4-241015.zip" TargetMode="External"/><Relationship Id="rId74" Type="http://schemas.openxmlformats.org/officeDocument/2006/relationships/hyperlink" Target="https://www.3gpp.org/ftp/TSG_SA/WG4_CODEC/TSGS4_128_Jeju/Docs/S4-241096.zip" TargetMode="External"/><Relationship Id="rId128" Type="http://schemas.openxmlformats.org/officeDocument/2006/relationships/hyperlink" Target="https://www.3gpp.org/ftp/TSG_SA/WG4_CODEC/TSGS4_128_Jeju/Docs/S4-241170.zip" TargetMode="External"/><Relationship Id="rId149" Type="http://schemas.openxmlformats.org/officeDocument/2006/relationships/hyperlink" Target="https://www.3gpp.org/ftp/TSG_SA/WG4_CODEC/TSGS4_128_Jeju/Docs/S4-240974.zip" TargetMode="External"/><Relationship Id="rId5" Type="http://schemas.openxmlformats.org/officeDocument/2006/relationships/webSettings" Target="webSettings.xml"/><Relationship Id="rId95" Type="http://schemas.openxmlformats.org/officeDocument/2006/relationships/hyperlink" Target="https://www.3gpp.org/ftp/TSG_SA/WG4_CODEC/TSGS4_128_Jeju/Docs/S4-241009.zip" TargetMode="External"/><Relationship Id="rId160" Type="http://schemas.openxmlformats.org/officeDocument/2006/relationships/hyperlink" Target="https://www.3gpp.org/ftp/TSG_SA/WG4_CODEC/TSGS4_128_Jeju/Docs/S4-241018.zip" TargetMode="External"/><Relationship Id="rId181" Type="http://schemas.openxmlformats.org/officeDocument/2006/relationships/hyperlink" Target="https://www.3gpp.org/ftp/TSG_SA/WG4_CODEC/TSGS4_128_Jeju/Docs/S4-241110.zip" TargetMode="External"/><Relationship Id="rId22" Type="http://schemas.openxmlformats.org/officeDocument/2006/relationships/hyperlink" Target="https://www.3gpp.org/ftp/TSG_SA/WG4_CODEC/TSGS4_128_Jeju/Docs/S4-241092.zip" TargetMode="External"/><Relationship Id="rId43" Type="http://schemas.openxmlformats.org/officeDocument/2006/relationships/hyperlink" Target="https://www.3gpp.org/ftp/TSG_SA/WG4_CODEC/TSGS4_128_Jeju/Docs/S4-241018.zip" TargetMode="External"/><Relationship Id="rId64" Type="http://schemas.openxmlformats.org/officeDocument/2006/relationships/hyperlink" Target="https://www.3gpp.org/ftp/TSG_SA/WG4_CODEC/TSGS4_128_Jeju/Docs/S4-241099.zip" TargetMode="External"/><Relationship Id="rId118" Type="http://schemas.openxmlformats.org/officeDocument/2006/relationships/hyperlink" Target="https://www.3gpp.org/ftp/TSG_SA/WG4_CODEC/TSGS4_128_Jeju/Docs/S4-241112.zip" TargetMode="External"/><Relationship Id="rId139" Type="http://schemas.openxmlformats.org/officeDocument/2006/relationships/hyperlink" Target="https://www.3gpp.org/ftp/TSG_SA/WG4_CODEC/TSGS4_128_Jeju/Docs/S4-240956.zip" TargetMode="External"/><Relationship Id="rId85" Type="http://schemas.openxmlformats.org/officeDocument/2006/relationships/hyperlink" Target="https://www.3gpp.org/ftp/TSG_SA/WG4_CODEC/TSGS4_128_Jeju/Docs/S4-240958.zip" TargetMode="External"/><Relationship Id="rId150" Type="http://schemas.openxmlformats.org/officeDocument/2006/relationships/hyperlink" Target="https://www.3gpp.org/ftp/TSG_SA/WG4_CODEC/TSGS4_128_Jeju/Docs/S4-240977.zip" TargetMode="External"/><Relationship Id="rId171" Type="http://schemas.openxmlformats.org/officeDocument/2006/relationships/hyperlink" Target="https://www.3gpp.org/ftp/TSG_SA/WG4_CODEC/TSGS4_128_Jeju/Docs/S4-241088.zip" TargetMode="External"/><Relationship Id="rId192" Type="http://schemas.openxmlformats.org/officeDocument/2006/relationships/footer" Target="footer1.xml"/><Relationship Id="rId12" Type="http://schemas.openxmlformats.org/officeDocument/2006/relationships/hyperlink" Target="https://www.3gpp.org/ftp/TSG_SA/WG4_CODEC/TSGS4_128_Jeju/Docs/S4-240967.zip" TargetMode="External"/><Relationship Id="rId33" Type="http://schemas.openxmlformats.org/officeDocument/2006/relationships/hyperlink" Target="https://www.3gpp.org/ftp/TSG_SA/WG4_CODEC/TSGS4_128_Jeju/Docs/S4-240932.zip" TargetMode="External"/><Relationship Id="rId108" Type="http://schemas.openxmlformats.org/officeDocument/2006/relationships/hyperlink" Target="https://www.3gpp.org/ftp/TSG_SA/WG4_CODEC/TSGS4_128_Jeju/Docs/S4-241088.zip" TargetMode="External"/><Relationship Id="rId129" Type="http://schemas.openxmlformats.org/officeDocument/2006/relationships/hyperlink" Target="https://www.3gpp.org/ftp/TSG_SA/WG4_CODEC/TSGS4_128_Jeju/Docs/S4-240879.zip" TargetMode="External"/><Relationship Id="rId54" Type="http://schemas.openxmlformats.org/officeDocument/2006/relationships/hyperlink" Target="https://www.3gpp.org/ftp/TSG_SA/WG4_CODEC/TSGS4_128_Jeju/Docs/S4-241019.zip" TargetMode="External"/><Relationship Id="rId75" Type="http://schemas.openxmlformats.org/officeDocument/2006/relationships/hyperlink" Target="https://www.3gpp.org/ftp/TSG_SA/WG4_CODEC/TSGS4_128_Jeju/Docs/S4-240936.zip" TargetMode="External"/><Relationship Id="rId96" Type="http://schemas.openxmlformats.org/officeDocument/2006/relationships/hyperlink" Target="https://www.3gpp.org/ftp/TSG_SA/WG4_CODEC/TSGS4_128_Jeju/Docs/S4-241014.zip" TargetMode="External"/><Relationship Id="rId140" Type="http://schemas.openxmlformats.org/officeDocument/2006/relationships/hyperlink" Target="https://www.3gpp.org/ftp/TSG_SA/WG4_CODEC/TSGS4_128_Jeju/Docs/S4-240957.zip" TargetMode="External"/><Relationship Id="rId161" Type="http://schemas.openxmlformats.org/officeDocument/2006/relationships/hyperlink" Target="https://www.3gpp.org/ftp/TSG_SA/WG4_CODEC/TSGS4_128_Jeju/Docs/S4-241019.zip" TargetMode="External"/><Relationship Id="rId182" Type="http://schemas.openxmlformats.org/officeDocument/2006/relationships/hyperlink" Target="https://www.3gpp.org/ftp/TSG_SA/WG4_CODEC/TSGS4_128_Jeju/Docs/S4-241112.zip" TargetMode="External"/><Relationship Id="rId6" Type="http://schemas.openxmlformats.org/officeDocument/2006/relationships/footnotes" Target="footnotes.xml"/><Relationship Id="rId23" Type="http://schemas.openxmlformats.org/officeDocument/2006/relationships/hyperlink" Target="https://www.3gpp.org/ftp/TSG_SA/WG4_CODEC/TSGS4_128_Jeju/Docs/S4-240936.zip" TargetMode="External"/><Relationship Id="rId119" Type="http://schemas.openxmlformats.org/officeDocument/2006/relationships/hyperlink" Target="https://www.3gpp.org/ftp/TSG_SA/WG4_CODEC/TSGS4_128_Jeju/Docs/S4-241119.zip" TargetMode="External"/><Relationship Id="rId44" Type="http://schemas.openxmlformats.org/officeDocument/2006/relationships/hyperlink" Target="https://www.3gpp.org/ftp/TSG_SA/WG4_CODEC/TSGS4_128_Jeju/Docs/S4-240951.zip" TargetMode="External"/><Relationship Id="rId65" Type="http://schemas.openxmlformats.org/officeDocument/2006/relationships/hyperlink" Target="https://www.3gpp.org/ftp/TSG_SA/WG4_CODEC/TSGS4_128_Jeju/Docs/S4-240958.zip" TargetMode="External"/><Relationship Id="rId86" Type="http://schemas.openxmlformats.org/officeDocument/2006/relationships/hyperlink" Target="https://www.3gpp.org/ftp/TSG_SA/WG4_CODEC/TSGS4_128_Jeju/Docs/S4-240967.zip" TargetMode="External"/><Relationship Id="rId130" Type="http://schemas.openxmlformats.org/officeDocument/2006/relationships/hyperlink" Target="https://www.3gpp.org/ftp/TSG_SA/WG4_CODEC/TSGS4_128_Jeju/Docs/S4-240927.zip" TargetMode="External"/><Relationship Id="rId151" Type="http://schemas.openxmlformats.org/officeDocument/2006/relationships/hyperlink" Target="https://www.3gpp.org/ftp/TSG_SA/WG4_CODEC/TSGS4_128_Jeju/Docs/S4-240987.zip" TargetMode="External"/><Relationship Id="rId172" Type="http://schemas.openxmlformats.org/officeDocument/2006/relationships/hyperlink" Target="https://www.3gpp.org/ftp/TSG_SA/WG4_CODEC/TSGS4_128_Jeju/Docs/S4-241089.zip" TargetMode="External"/><Relationship Id="rId193" Type="http://schemas.openxmlformats.org/officeDocument/2006/relationships/header" Target="header2.xml"/><Relationship Id="rId13" Type="http://schemas.openxmlformats.org/officeDocument/2006/relationships/hyperlink" Target="https://www.3gpp.org/ftp/TSG_SA/WG4_CODEC/TSGS4_128_Jeju/Docs/S4-240972.zip" TargetMode="External"/><Relationship Id="rId109" Type="http://schemas.openxmlformats.org/officeDocument/2006/relationships/hyperlink" Target="https://www.3gpp.org/ftp/TSG_SA/WG4_CODEC/TSGS4_128_Jeju/Docs/S4-241089.zip" TargetMode="External"/><Relationship Id="rId34" Type="http://schemas.openxmlformats.org/officeDocument/2006/relationships/hyperlink" Target="https://www.3gpp.org/ftp/TSG_SA/WG4_CODEC/TSGS4_128_Jeju/Docs/S4-240927.zip" TargetMode="External"/><Relationship Id="rId50" Type="http://schemas.openxmlformats.org/officeDocument/2006/relationships/hyperlink" Target="https://www.3gpp.org/ftp/TSG_SA/WG4_CODEC/TSGS4_128_Jeju/Docs/S4-241017.zip" TargetMode="External"/><Relationship Id="rId55" Type="http://schemas.openxmlformats.org/officeDocument/2006/relationships/hyperlink" Target="https://www.3gpp.org/ftp/TSG_SA/WG4_CODEC/TSGS4_128_Jeju/Docs/S4-241087.zip" TargetMode="External"/><Relationship Id="rId76" Type="http://schemas.openxmlformats.org/officeDocument/2006/relationships/hyperlink" Target="https://www.3gpp.org/ftp/TSG_SA/WG4_CODEC/TSGS4_128_Jeju/Docs/S4-240879.zip" TargetMode="External"/><Relationship Id="rId97" Type="http://schemas.openxmlformats.org/officeDocument/2006/relationships/hyperlink" Target="https://www.3gpp.org/ftp/TSG_SA/WG4_CODEC/TSGS4_128_Jeju/Docs/S4-241015.zip" TargetMode="External"/><Relationship Id="rId104" Type="http://schemas.openxmlformats.org/officeDocument/2006/relationships/hyperlink" Target="https://www.3gpp.org/ftp/TSG_SA/WG4_CODEC/TSGS4_128_Jeju/Docs/S4-241064.zip" TargetMode="External"/><Relationship Id="rId120" Type="http://schemas.openxmlformats.org/officeDocument/2006/relationships/hyperlink" Target="https://www.3gpp.org/ftp/TSG_SA/WG4_CODEC/TSGS4_128_Jeju/Docs/S4-241122.zip" TargetMode="External"/><Relationship Id="rId125" Type="http://schemas.openxmlformats.org/officeDocument/2006/relationships/hyperlink" Target="https://www.3gpp.org/ftp/TSG_SA/WG4_CODEC/TSGS4_128_Jeju/Docs/S4-241055.zip" TargetMode="External"/><Relationship Id="rId141" Type="http://schemas.openxmlformats.org/officeDocument/2006/relationships/hyperlink" Target="https://www.3gpp.org/ftp/TSG_SA/WG4_CODEC/TSGS4_128_Jeju/Docs/S4-240958.zip" TargetMode="External"/><Relationship Id="rId146" Type="http://schemas.openxmlformats.org/officeDocument/2006/relationships/hyperlink" Target="https://www.3gpp.org/ftp/TSG_SA/WG4_CODEC/TSGS4_128_Jeju/Docs/S4-240969.zip" TargetMode="External"/><Relationship Id="rId167" Type="http://schemas.openxmlformats.org/officeDocument/2006/relationships/hyperlink" Target="https://www.3gpp.org/ftp/TSG_SA/WG4_CODEC/TSGS4_128_Jeju/Docs/S4-241064.zip" TargetMode="External"/><Relationship Id="rId188" Type="http://schemas.openxmlformats.org/officeDocument/2006/relationships/hyperlink" Target="https://www.3gpp.org/ftp/TSG_SA/WG4_CODEC/TSGS4_128_Jeju/Docs/S4-240874.zip" TargetMode="External"/><Relationship Id="rId7" Type="http://schemas.openxmlformats.org/officeDocument/2006/relationships/endnotes" Target="endnotes.xml"/><Relationship Id="rId71" Type="http://schemas.openxmlformats.org/officeDocument/2006/relationships/hyperlink" Target="https://www.3gpp.org/ftp/TSG_SA/WG4_CODEC/TSGS4_128_Jeju/Docs/S4-240968.zip" TargetMode="External"/><Relationship Id="rId92" Type="http://schemas.openxmlformats.org/officeDocument/2006/relationships/hyperlink" Target="https://www.3gpp.org/ftp/TSG_SA/WG4_CODEC/TSGS4_128_Jeju/Docs/S4-240988.zip" TargetMode="External"/><Relationship Id="rId162" Type="http://schemas.openxmlformats.org/officeDocument/2006/relationships/hyperlink" Target="https://www.3gpp.org/ftp/TSG_SA/WG4_CODEC/TSGS4_128_Jeju/Docs/S4-241023.zip" TargetMode="External"/><Relationship Id="rId183" Type="http://schemas.openxmlformats.org/officeDocument/2006/relationships/hyperlink" Target="https://www.3gpp.org/ftp/TSG_SA/WG4_CODEC/TSGS4_128_Jeju/Docs/S4-241119.zip" TargetMode="External"/><Relationship Id="rId2" Type="http://schemas.openxmlformats.org/officeDocument/2006/relationships/numbering" Target="numbering.xml"/><Relationship Id="rId29" Type="http://schemas.openxmlformats.org/officeDocument/2006/relationships/hyperlink" Target="https://www.3gpp.org/ftp/TSG_SA/WG4_CODEC/TSGS4_128_Jeju/Docs/S4-240974.zip" TargetMode="External"/><Relationship Id="rId24" Type="http://schemas.openxmlformats.org/officeDocument/2006/relationships/hyperlink" Target="https://www.3gpp.org/ftp/TSG_SA/WG4_CODEC/TSGS4_128_Jeju/Docs/S4-240937.zip" TargetMode="External"/><Relationship Id="rId40" Type="http://schemas.openxmlformats.org/officeDocument/2006/relationships/hyperlink" Target="https://www.3gpp.org/ftp/TSG_SA/WG4_CODEC/TSGS4_128_Jeju/Docs/S4-240992.zip" TargetMode="External"/><Relationship Id="rId45" Type="http://schemas.openxmlformats.org/officeDocument/2006/relationships/hyperlink" Target="https://www.3gpp.org/ftp/TSG_SA/WG4_CODEC/TSGS4_128_Jeju/Docs/S4-241191.zip" TargetMode="External"/><Relationship Id="rId66" Type="http://schemas.openxmlformats.org/officeDocument/2006/relationships/hyperlink" Target="https://www.3gpp.org/ftp/TSG_SA/WG4_CODEC/TSGS4_128_Jeju/Docs/S4-240958.zip" TargetMode="External"/><Relationship Id="rId87" Type="http://schemas.openxmlformats.org/officeDocument/2006/relationships/hyperlink" Target="https://www.3gpp.org/ftp/TSG_SA/WG4_CODEC/TSGS4_128_Jeju/Docs/S4-240969.zip" TargetMode="External"/><Relationship Id="rId110" Type="http://schemas.openxmlformats.org/officeDocument/2006/relationships/hyperlink" Target="https://www.3gpp.org/ftp/TSG_SA/WG4_CODEC/TSGS4_128_Jeju/Docs/S4-241090.zip" TargetMode="External"/><Relationship Id="rId115" Type="http://schemas.openxmlformats.org/officeDocument/2006/relationships/hyperlink" Target="https://www.3gpp.org/ftp/TSG_SA/WG4_CODEC/TSGS4_128_Jeju/Docs/S4-241097.zip" TargetMode="External"/><Relationship Id="rId131" Type="http://schemas.openxmlformats.org/officeDocument/2006/relationships/hyperlink" Target="https://www.3gpp.org/ftp/TSG_SA/WG4_CODEC/TSGS4_128_Jeju/Docs/S4-240932.zip" TargetMode="External"/><Relationship Id="rId136" Type="http://schemas.openxmlformats.org/officeDocument/2006/relationships/hyperlink" Target="https://www.3gpp.org/ftp/TSG_SA/WG4_CODEC/TSGS4_128_Jeju/Docs/S4-240952.zip" TargetMode="External"/><Relationship Id="rId157" Type="http://schemas.openxmlformats.org/officeDocument/2006/relationships/hyperlink" Target="https://www.3gpp.org/ftp/TSG_SA/WG4_CODEC/TSGS4_128_Jeju/Docs/S4-241014.zip" TargetMode="External"/><Relationship Id="rId178" Type="http://schemas.openxmlformats.org/officeDocument/2006/relationships/hyperlink" Target="https://www.3gpp.org/ftp/TSG_SA/WG4_CODEC/TSGS4_128_Jeju/Docs/S4-241096.zip" TargetMode="External"/><Relationship Id="rId61" Type="http://schemas.openxmlformats.org/officeDocument/2006/relationships/hyperlink" Target="https://www.3gpp.org/ftp/TSG_SA/WG4_CODEC/TSGS4_128_Jeju/Docs/S4-241112.zip" TargetMode="External"/><Relationship Id="rId82" Type="http://schemas.openxmlformats.org/officeDocument/2006/relationships/hyperlink" Target="https://www.3gpp.org/ftp/TSG_SA/WG4_CODEC/TSGS4_128_Jeju/Docs/S4-240952.zip" TargetMode="External"/><Relationship Id="rId152" Type="http://schemas.openxmlformats.org/officeDocument/2006/relationships/hyperlink" Target="https://www.3gpp.org/ftp/TSG_SA/WG4_CODEC/TSGS4_128_Jeju/Docs/S4-240988.zip" TargetMode="External"/><Relationship Id="rId173" Type="http://schemas.openxmlformats.org/officeDocument/2006/relationships/hyperlink" Target="https://www.3gpp.org/ftp/TSG_SA/WG4_CODEC/TSGS4_128_Jeju/Docs/S4-241090.zip" TargetMode="External"/><Relationship Id="rId194" Type="http://schemas.openxmlformats.org/officeDocument/2006/relationships/footer" Target="footer2.xml"/><Relationship Id="rId19" Type="http://schemas.openxmlformats.org/officeDocument/2006/relationships/hyperlink" Target="https://www.3gpp.org/ftp/TSG_SA/WG4_CODEC/TSGS4_128_Jeju/Docs/S4-241261.zip" TargetMode="External"/><Relationship Id="rId14" Type="http://schemas.openxmlformats.org/officeDocument/2006/relationships/hyperlink" Target="https://www.3gpp.org/ftp/TSG_SA/WG4_CODEC/TSGS4_128_Jeju/Docs/S4-241236.zip" TargetMode="External"/><Relationship Id="rId30" Type="http://schemas.openxmlformats.org/officeDocument/2006/relationships/hyperlink" Target="https://www.3gpp.org/ftp/TSG_SA/WG4_CODEC/TSGS4_128_Jeju/Docs/S4-240977.zip" TargetMode="External"/><Relationship Id="rId35" Type="http://schemas.openxmlformats.org/officeDocument/2006/relationships/hyperlink" Target="https://www.3gpp.org/ftp/TSG_SA/WG4_CODEC/TSGS4_128_Jeju/Docs/S4-241068.zip" TargetMode="External"/><Relationship Id="rId56" Type="http://schemas.openxmlformats.org/officeDocument/2006/relationships/hyperlink" Target="https://www.3gpp.org/ftp/TSG_SA/WG4_CODEC/TSGS4_128_Jeju/Docs/S4-241089.zip" TargetMode="External"/><Relationship Id="rId77" Type="http://schemas.openxmlformats.org/officeDocument/2006/relationships/hyperlink" Target="https://www.3gpp.org/ftp/TSG_SA/WG4_CODEC/TSGS4_128_Jeju/Docs/S4-240927.zip" TargetMode="External"/><Relationship Id="rId100" Type="http://schemas.openxmlformats.org/officeDocument/2006/relationships/hyperlink" Target="https://www.3gpp.org/ftp/TSG_SA/WG4_CODEC/TSGS4_128_Jeju/Docs/S4-241023.zip" TargetMode="External"/><Relationship Id="rId105" Type="http://schemas.openxmlformats.org/officeDocument/2006/relationships/hyperlink" Target="https://www.3gpp.org/ftp/TSG_SA/WG4_CODEC/TSGS4_128_Jeju/Docs/S4-241068.zip" TargetMode="External"/><Relationship Id="rId126" Type="http://schemas.openxmlformats.org/officeDocument/2006/relationships/hyperlink" Target="https://www.3gpp.org/ftp/TSG_SA/WG4_CODEC/TSGS4_128_Jeju/Docs/S4-240959.zip" TargetMode="External"/><Relationship Id="rId147" Type="http://schemas.openxmlformats.org/officeDocument/2006/relationships/hyperlink" Target="https://www.3gpp.org/ftp/TSG_SA/WG4_CODEC/TSGS4_128_Jeju/Docs/S4-240972.zip" TargetMode="External"/><Relationship Id="rId168" Type="http://schemas.openxmlformats.org/officeDocument/2006/relationships/hyperlink" Target="https://www.3gpp.org/ftp/TSG_SA/WG4_CODEC/TSGS4_128_Jeju/Docs/S4-241068.zip" TargetMode="External"/><Relationship Id="rId8" Type="http://schemas.openxmlformats.org/officeDocument/2006/relationships/hyperlink" Target="https://docs.google.com/document/d/1Hl8NVgg-gGehEUEaAXn-72yMr56v4qpf/edit" TargetMode="External"/><Relationship Id="rId51" Type="http://schemas.openxmlformats.org/officeDocument/2006/relationships/hyperlink" Target="https://www.3gpp.org/ftp/TSG_SA/WG4_CODEC/TSGS4_128_Jeju/Docs/S4-241012.zip" TargetMode="External"/><Relationship Id="rId72" Type="http://schemas.openxmlformats.org/officeDocument/2006/relationships/hyperlink" Target="https://www.3gpp.org/ftp/TSG_SA/WG4_CODEC/TSGS4_128_Jeju/Docs/S4-241012.zip" TargetMode="External"/><Relationship Id="rId93" Type="http://schemas.openxmlformats.org/officeDocument/2006/relationships/hyperlink" Target="https://www.3gpp.org/ftp/TSG_SA/WG4_CODEC/TSGS4_128_Jeju/Docs/S4-240991.zip" TargetMode="External"/><Relationship Id="rId98" Type="http://schemas.openxmlformats.org/officeDocument/2006/relationships/hyperlink" Target="https://www.3gpp.org/ftp/TSG_SA/WG4_CODEC/TSGS4_128_Jeju/Docs/S4-241017.zip" TargetMode="External"/><Relationship Id="rId121" Type="http://schemas.openxmlformats.org/officeDocument/2006/relationships/hyperlink" Target="https://www.3gpp.org/ftp/TSG_SA/WG4_CODEC/TSGS4_128_Jeju/Docs/S4-240860.zip" TargetMode="External"/><Relationship Id="rId142" Type="http://schemas.openxmlformats.org/officeDocument/2006/relationships/hyperlink" Target="https://www.3gpp.org/ftp/TSG_SA/WG4_CODEC/TSGS4_128_Jeju/Docs/S4-240959.zip" TargetMode="External"/><Relationship Id="rId163" Type="http://schemas.openxmlformats.org/officeDocument/2006/relationships/hyperlink" Target="https://www.3gpp.org/ftp/TSG_SA/WG4_CODEC/TSGS4_128_Jeju/Docs/S4-241045.zip" TargetMode="External"/><Relationship Id="rId184" Type="http://schemas.openxmlformats.org/officeDocument/2006/relationships/hyperlink" Target="https://www.3gpp.org/ftp/TSG_SA/WG4_CODEC/TSGS4_128_Jeju/Docs/S4-241122.zip" TargetMode="External"/><Relationship Id="rId189" Type="http://schemas.openxmlformats.org/officeDocument/2006/relationships/hyperlink" Target="https://www.3gpp.org/ftp/TSG_SA/WG4_CODEC/TSGS4_128_Jeju/Docs/S4-241170.zip" TargetMode="External"/><Relationship Id="rId3" Type="http://schemas.openxmlformats.org/officeDocument/2006/relationships/styles" Target="styles.xml"/><Relationship Id="rId25" Type="http://schemas.openxmlformats.org/officeDocument/2006/relationships/hyperlink" Target="https://www.3gpp.org/ftp/TSG_SA/WG4_CODEC/TSGS4_128_Jeju/Docs/S4-241049.zip" TargetMode="External"/><Relationship Id="rId46" Type="http://schemas.openxmlformats.org/officeDocument/2006/relationships/hyperlink" Target="https://www.3gpp.org/ftp/TSG_SA/WG4_CODEC/TSGS4_128_Jeju/Docs/S4-240956.zip" TargetMode="External"/><Relationship Id="rId67" Type="http://schemas.openxmlformats.org/officeDocument/2006/relationships/hyperlink" Target="https://www.3gpp.org/ftp/TSG_SA/WG4_CODEC/TSGS4_128_Jeju/Docs/S4-240957.zip" TargetMode="External"/><Relationship Id="rId116" Type="http://schemas.openxmlformats.org/officeDocument/2006/relationships/hyperlink" Target="https://www.3gpp.org/ftp/TSG_SA/WG4_CODEC/TSGS4_128_Jeju/Docs/S4-241099.zip" TargetMode="External"/><Relationship Id="rId137" Type="http://schemas.openxmlformats.org/officeDocument/2006/relationships/hyperlink" Target="https://www.3gpp.org/ftp/TSG_SA/WG4_CODEC/TSGS4_128_Jeju/Docs/S4-240953.zip" TargetMode="External"/><Relationship Id="rId158" Type="http://schemas.openxmlformats.org/officeDocument/2006/relationships/hyperlink" Target="https://www.3gpp.org/ftp/TSG_SA/WG4_CODEC/TSGS4_128_Jeju/Docs/S4-241015.zip" TargetMode="External"/><Relationship Id="rId20" Type="http://schemas.openxmlformats.org/officeDocument/2006/relationships/hyperlink" Target="https://www.3gpp.org/ftp/TSG_SA/WG4_CODEC/TSGS4_128_Jeju/Docs/S4-241088.zip" TargetMode="External"/><Relationship Id="rId41" Type="http://schemas.openxmlformats.org/officeDocument/2006/relationships/hyperlink" Target="https://www.3gpp.org/ftp/TSG_SA/WG4_CODEC/TSGS4_128_Jeju/Docs/S4-240879.zip" TargetMode="External"/><Relationship Id="rId62" Type="http://schemas.openxmlformats.org/officeDocument/2006/relationships/hyperlink" Target="https://www.3gpp.org/ftp/TSG_SA/WG4_CODEC/TSGS4_128_Jeju/Docs/S4-241112.zip" TargetMode="External"/><Relationship Id="rId83" Type="http://schemas.openxmlformats.org/officeDocument/2006/relationships/hyperlink" Target="https://www.3gpp.org/ftp/TSG_SA/WG4_CODEC/TSGS4_128_Jeju/Docs/S4-240956.zip" TargetMode="External"/><Relationship Id="rId88" Type="http://schemas.openxmlformats.org/officeDocument/2006/relationships/hyperlink" Target="https://www.3gpp.org/ftp/TSG_SA/WG4_CODEC/TSGS4_128_Jeju/Docs/S4-240972.zip" TargetMode="External"/><Relationship Id="rId111" Type="http://schemas.openxmlformats.org/officeDocument/2006/relationships/hyperlink" Target="https://www.3gpp.org/ftp/TSG_SA/WG4_CODEC/TSGS4_128_Jeju/Docs/S4-241091.zip" TargetMode="External"/><Relationship Id="rId132" Type="http://schemas.openxmlformats.org/officeDocument/2006/relationships/hyperlink" Target="https://www.3gpp.org/ftp/TSG_SA/WG4_CODEC/TSGS4_128_Jeju/Docs/S4-240936.zip" TargetMode="External"/><Relationship Id="rId153" Type="http://schemas.openxmlformats.org/officeDocument/2006/relationships/hyperlink" Target="https://www.3gpp.org/ftp/TSG_SA/WG4_CODEC/TSGS4_128_Jeju/Docs/S4-240991.zip" TargetMode="External"/><Relationship Id="rId174" Type="http://schemas.openxmlformats.org/officeDocument/2006/relationships/hyperlink" Target="https://www.3gpp.org/ftp/TSG_SA/WG4_CODEC/TSGS4_128_Jeju/Docs/S4-241091.zip" TargetMode="External"/><Relationship Id="rId179" Type="http://schemas.openxmlformats.org/officeDocument/2006/relationships/hyperlink" Target="https://www.3gpp.org/ftp/TSG_SA/WG4_CODEC/TSGS4_128_Jeju/Docs/S4-241097.zip" TargetMode="External"/><Relationship Id="rId195" Type="http://schemas.openxmlformats.org/officeDocument/2006/relationships/fontTable" Target="fontTable.xml"/><Relationship Id="rId190" Type="http://schemas.openxmlformats.org/officeDocument/2006/relationships/hyperlink" Target="https://www.3gpp.org/ftp/TSG_SA/WG4_CODEC/TSGS4_128_Jeju/Docs/S4-241055.zip" TargetMode="External"/><Relationship Id="rId15" Type="http://schemas.openxmlformats.org/officeDocument/2006/relationships/hyperlink" Target="https://www.3gpp.org/ftp/TSG_SA/WG4_CODEC/TSGS4_128_Jeju/Docs/S4-240973.zip" TargetMode="External"/><Relationship Id="rId36" Type="http://schemas.openxmlformats.org/officeDocument/2006/relationships/hyperlink" Target="https://www.3gpp.org/ftp/TSG_SA/WG4_CODEC/TSGS4_128_Jeju/Docs/S4-241259.zip" TargetMode="External"/><Relationship Id="rId57" Type="http://schemas.openxmlformats.org/officeDocument/2006/relationships/hyperlink" Target="https://www.3gpp.org/ftp/TSG_SA/WG4_CODEC/TSGS4_128_Jeju/Docs/S4-241058.zip" TargetMode="External"/><Relationship Id="rId106" Type="http://schemas.openxmlformats.org/officeDocument/2006/relationships/hyperlink" Target="https://www.3gpp.org/ftp/TSG_SA/WG4_CODEC/TSGS4_128_Jeju/Docs/S4-241086.zip" TargetMode="External"/><Relationship Id="rId127" Type="http://schemas.openxmlformats.org/officeDocument/2006/relationships/hyperlink" Target="https://www.3gpp.org/ftp/TSG_SA/WG4_CODEC/TSGS4_128_Jeju/Docs/S4-240960.zip" TargetMode="External"/><Relationship Id="rId10" Type="http://schemas.openxmlformats.org/officeDocument/2006/relationships/hyperlink" Target="https://www.3gpp.org/ftp/TSG_SA/WG4_CODEC/TSGS4_128_Jeju/Docs/S4-240959.zip" TargetMode="External"/><Relationship Id="rId31" Type="http://schemas.openxmlformats.org/officeDocument/2006/relationships/hyperlink" Target="https://www.3gpp.org/ftp/TSG_SA/WG4_CODEC/TSGS4_128_Jeju/Docs/S4-240955.zip" TargetMode="External"/><Relationship Id="rId52" Type="http://schemas.openxmlformats.org/officeDocument/2006/relationships/hyperlink" Target="https://www.3gpp.org/ftp/TSG_SA/WG4_CODEC/TSGS4_128_Jeju/Docs/S4-241014.zip" TargetMode="External"/><Relationship Id="rId73" Type="http://schemas.openxmlformats.org/officeDocument/2006/relationships/hyperlink" Target="https://www.3gpp.org/ftp/TSG_SA/WG4_CODEC/TSGS4_128_Jeju/Docs/S4-241018.zip" TargetMode="External"/><Relationship Id="rId78" Type="http://schemas.openxmlformats.org/officeDocument/2006/relationships/hyperlink" Target="https://www.3gpp.org/ftp/TSG_SA/WG4_CODEC/TSGS4_128_Jeju/Docs/S4-240932.zip" TargetMode="External"/><Relationship Id="rId94" Type="http://schemas.openxmlformats.org/officeDocument/2006/relationships/hyperlink" Target="https://www.3gpp.org/ftp/TSG_SA/WG4_CODEC/TSGS4_128_Jeju/Docs/S4-240992.zip" TargetMode="External"/><Relationship Id="rId99" Type="http://schemas.openxmlformats.org/officeDocument/2006/relationships/hyperlink" Target="https://www.3gpp.org/ftp/TSG_SA/WG4_CODEC/TSGS4_128_Jeju/Docs/S4-241019.zip" TargetMode="External"/><Relationship Id="rId101" Type="http://schemas.openxmlformats.org/officeDocument/2006/relationships/hyperlink" Target="https://www.3gpp.org/ftp/TSG_SA/WG4_CODEC/TSGS4_128_Jeju/Docs/S4-241045.zip" TargetMode="External"/><Relationship Id="rId122" Type="http://schemas.openxmlformats.org/officeDocument/2006/relationships/hyperlink" Target="https://www.3gpp.org/ftp/TSG_SA/WG4_CODEC/TSGS4_128_Jeju/Docs/S4-240861.zip" TargetMode="External"/><Relationship Id="rId143" Type="http://schemas.openxmlformats.org/officeDocument/2006/relationships/hyperlink" Target="https://www.3gpp.org/ftp/TSG_SA/WG4_CODEC/TSGS4_128_Jeju/Docs/S4-240960.zip" TargetMode="External"/><Relationship Id="rId148" Type="http://schemas.openxmlformats.org/officeDocument/2006/relationships/hyperlink" Target="https://www.3gpp.org/ftp/TSG_SA/WG4_CODEC/TSGS4_128_Jeju/Docs/S4-240973.zip" TargetMode="External"/><Relationship Id="rId164" Type="http://schemas.openxmlformats.org/officeDocument/2006/relationships/hyperlink" Target="https://www.3gpp.org/ftp/TSG_SA/WG4_CODEC/TSGS4_128_Jeju/Docs/S4-241046.zip" TargetMode="External"/><Relationship Id="rId169" Type="http://schemas.openxmlformats.org/officeDocument/2006/relationships/hyperlink" Target="https://www.3gpp.org/ftp/TSG_SA/WG4_CODEC/TSGS4_128_Jeju/Docs/S4-241086.zip" TargetMode="External"/><Relationship Id="rId185" Type="http://schemas.openxmlformats.org/officeDocument/2006/relationships/hyperlink" Target="https://www.3gpp.org/ftp/TSG_SA/WG4_CODEC/TSGS4_128_Jeju/Docs/S4-240860.zip" TargetMode="External"/><Relationship Id="rId4" Type="http://schemas.openxmlformats.org/officeDocument/2006/relationships/settings" Target="settings.xml"/><Relationship Id="rId9" Type="http://schemas.openxmlformats.org/officeDocument/2006/relationships/hyperlink" Target="https://www.3gpp.org/ftp/TSG_SA/WG4_CODEC/TSGS4_128_Jeju/Docs/S4-240950.zip" TargetMode="External"/><Relationship Id="rId180" Type="http://schemas.openxmlformats.org/officeDocument/2006/relationships/hyperlink" Target="https://www.3gpp.org/ftp/TSG_SA/WG4_CODEC/TSGS4_128_Jeju/Docs/S4-241099.zip" TargetMode="External"/><Relationship Id="rId26" Type="http://schemas.openxmlformats.org/officeDocument/2006/relationships/hyperlink" Target="https://www.3gpp.org/ftp/TSG_SA/WG4_CODEC/TSGS4_128_Jeju/Docs/S4-241091.zip" TargetMode="External"/><Relationship Id="rId47" Type="http://schemas.openxmlformats.org/officeDocument/2006/relationships/hyperlink" Target="https://www.3gpp.org/ftp/TSG_SA/WG4_CODEC/TSGS4_128_Jeju/Docs/S4-241093.zip" TargetMode="External"/><Relationship Id="rId68" Type="http://schemas.openxmlformats.org/officeDocument/2006/relationships/hyperlink" Target="https://www.3gpp.org/ftp/TSG_SA/WG4_CODEC/TSGS4_128_Jeju/Docs/S4-241119.zip" TargetMode="External"/><Relationship Id="rId89" Type="http://schemas.openxmlformats.org/officeDocument/2006/relationships/hyperlink" Target="https://www.3gpp.org/ftp/TSG_SA/WG4_CODEC/TSGS4_128_Jeju/Docs/S4-240973.zip" TargetMode="External"/><Relationship Id="rId112" Type="http://schemas.openxmlformats.org/officeDocument/2006/relationships/hyperlink" Target="https://www.3gpp.org/ftp/TSG_SA/WG4_CODEC/TSGS4_128_Jeju/Docs/S4-241092.zip" TargetMode="External"/><Relationship Id="rId133" Type="http://schemas.openxmlformats.org/officeDocument/2006/relationships/hyperlink" Target="https://www.3gpp.org/ftp/TSG_SA/WG4_CODEC/TSGS4_128_Jeju/Docs/S4-240937.zip" TargetMode="External"/><Relationship Id="rId154" Type="http://schemas.openxmlformats.org/officeDocument/2006/relationships/hyperlink" Target="https://www.3gpp.org/ftp/TSG_SA/WG4_CODEC/TSGS4_128_Jeju/Docs/S4-240992.zip" TargetMode="External"/><Relationship Id="rId175" Type="http://schemas.openxmlformats.org/officeDocument/2006/relationships/hyperlink" Target="https://www.3gpp.org/ftp/TSG_SA/WG4_CODEC/TSGS4_128_Jeju/Docs/S4-241092.zip" TargetMode="External"/><Relationship Id="rId196" Type="http://schemas.openxmlformats.org/officeDocument/2006/relationships/theme" Target="theme/theme1.xml"/><Relationship Id="rId16" Type="http://schemas.openxmlformats.org/officeDocument/2006/relationships/hyperlink" Target="https://www.3gpp.org/ftp/TSG_SA/WG4_CODEC/TSGS4_128_Jeju/Docs/S4-241023.zip" TargetMode="External"/><Relationship Id="rId37" Type="http://schemas.openxmlformats.org/officeDocument/2006/relationships/hyperlink" Target="https://www.3gpp.org/ftp/TSG_SA/WG4_CODEC/TSGS4_128_Jeju/Docs/S4-241009.zip" TargetMode="External"/><Relationship Id="rId58" Type="http://schemas.openxmlformats.org/officeDocument/2006/relationships/hyperlink" Target="https://www.3gpp.org/ftp/TSG_SA/WG4_CODEC/TSGS4_128_Jeju/Docs/S4-241096.zip" TargetMode="External"/><Relationship Id="rId79" Type="http://schemas.openxmlformats.org/officeDocument/2006/relationships/hyperlink" Target="https://www.3gpp.org/ftp/TSG_SA/WG4_CODEC/TSGS4_128_Jeju/Docs/S4-240937.zip" TargetMode="External"/><Relationship Id="rId102" Type="http://schemas.openxmlformats.org/officeDocument/2006/relationships/hyperlink" Target="https://www.3gpp.org/ftp/TSG_SA/WG4_CODEC/TSGS4_128_Jeju/Docs/S4-241049.zip" TargetMode="External"/><Relationship Id="rId123" Type="http://schemas.openxmlformats.org/officeDocument/2006/relationships/hyperlink" Target="https://www.3gpp.org/ftp/TSG_SA/WG4_CODEC/TSGS4_128_Jeju/Docs/S4-240873.zip" TargetMode="External"/><Relationship Id="rId144" Type="http://schemas.openxmlformats.org/officeDocument/2006/relationships/hyperlink" Target="https://www.3gpp.org/ftp/TSG_SA/WG4_CODEC/TSGS4_128_Jeju/Docs/S4-240967.zip" TargetMode="External"/><Relationship Id="rId90" Type="http://schemas.openxmlformats.org/officeDocument/2006/relationships/hyperlink" Target="https://www.3gpp.org/ftp/TSG_SA/WG4_CODEC/TSGS4_128_Jeju/Docs/S4-240974.zip" TargetMode="External"/><Relationship Id="rId165" Type="http://schemas.openxmlformats.org/officeDocument/2006/relationships/hyperlink" Target="https://www.3gpp.org/ftp/TSG_SA/WG4_CODEC/TSGS4_128_Jeju/Docs/S4-241049.zip" TargetMode="External"/><Relationship Id="rId186" Type="http://schemas.openxmlformats.org/officeDocument/2006/relationships/hyperlink" Target="https://www.3gpp.org/ftp/TSG_SA/WG4_CODEC/TSGS4_128_Jeju/Docs/S4-240861.zip" TargetMode="External"/><Relationship Id="rId27" Type="http://schemas.openxmlformats.org/officeDocument/2006/relationships/hyperlink" Target="https://www.3gpp.org/ftp/TSG_SA/WG4_CODEC/TSGS4_128_Jeju/Docs/S4-241091.zip" TargetMode="External"/><Relationship Id="rId48" Type="http://schemas.openxmlformats.org/officeDocument/2006/relationships/hyperlink" Target="https://www.3gpp.org/ftp/TSG_SA/WG4_CODEC/TSGS4_128_Jeju/Docs/S4-241095.zip" TargetMode="External"/><Relationship Id="rId69" Type="http://schemas.openxmlformats.org/officeDocument/2006/relationships/hyperlink" Target="https://www.3gpp.org/ftp/tsg_sa/WG4_CODEC/TSGS4_128_Jeju/Docs" TargetMode="External"/><Relationship Id="rId113" Type="http://schemas.openxmlformats.org/officeDocument/2006/relationships/hyperlink" Target="https://www.3gpp.org/ftp/TSG_SA/WG4_CODEC/TSGS4_128_Jeju/Docs/S4-241093.zip" TargetMode="External"/><Relationship Id="rId134" Type="http://schemas.openxmlformats.org/officeDocument/2006/relationships/hyperlink" Target="https://www.3gpp.org/ftp/TSG_SA/WG4_CODEC/TSGS4_128_Jeju/Docs/S4-240950.zip" TargetMode="External"/><Relationship Id="rId80" Type="http://schemas.openxmlformats.org/officeDocument/2006/relationships/hyperlink" Target="https://www.3gpp.org/ftp/TSG_SA/WG4_CODEC/TSGS4_128_Jeju/Docs/S4-240950.zip" TargetMode="External"/><Relationship Id="rId155" Type="http://schemas.openxmlformats.org/officeDocument/2006/relationships/hyperlink" Target="https://www.3gpp.org/ftp/TSG_SA/WG4_CODEC/TSGS4_128_Jeju/Docs/S4-241009.zip" TargetMode="External"/><Relationship Id="rId176" Type="http://schemas.openxmlformats.org/officeDocument/2006/relationships/hyperlink" Target="https://www.3gpp.org/ftp/TSG_SA/WG4_CODEC/TSGS4_128_Jeju/Docs/S4-241093.zip" TargetMode="External"/><Relationship Id="rId17" Type="http://schemas.openxmlformats.org/officeDocument/2006/relationships/hyperlink" Target="https://www.3gpp.org/ftp/TSG_SA/WG4_CODEC/TSGS4_128_Jeju/Docs/S4-241226.zip" TargetMode="External"/><Relationship Id="rId38" Type="http://schemas.openxmlformats.org/officeDocument/2006/relationships/hyperlink" Target="https://www.3gpp.org/ftp/TSG_SA/WG4_CODEC/TSGS4_128_Jeju/Docs/S4-241064.zip" TargetMode="External"/><Relationship Id="rId59" Type="http://schemas.openxmlformats.org/officeDocument/2006/relationships/hyperlink" Target="https://www.3gpp.org/ftp/TSG_SA/WG4_CODEC/TSGS4_128_Jeju/Docs/S4-241097.zip" TargetMode="External"/><Relationship Id="rId103" Type="http://schemas.openxmlformats.org/officeDocument/2006/relationships/hyperlink" Target="https://www.3gpp.org/ftp/TSG_SA/WG4_CODEC/TSGS4_128_Jeju/Docs/S4-241058.zip" TargetMode="External"/><Relationship Id="rId124" Type="http://schemas.openxmlformats.org/officeDocument/2006/relationships/hyperlink" Target="https://www.3gpp.org/ftp/TSG_SA/WG4_CODEC/TSGS4_128_Jeju/Docs/S4-240874.zip" TargetMode="External"/><Relationship Id="rId70" Type="http://schemas.openxmlformats.org/officeDocument/2006/relationships/hyperlink" Target="https://www.3gpp.org/ftp/TSG_SA/WG4_CODEC/TSGS4_128_Jeju/Docs/S4-240955.zip" TargetMode="External"/><Relationship Id="rId91" Type="http://schemas.openxmlformats.org/officeDocument/2006/relationships/hyperlink" Target="https://www.3gpp.org/ftp/TSG_SA/WG4_CODEC/TSGS4_128_Jeju/Docs/S4-240977.zip" TargetMode="External"/><Relationship Id="rId145" Type="http://schemas.openxmlformats.org/officeDocument/2006/relationships/hyperlink" Target="https://www.3gpp.org/ftp/TSG_SA/WG4_CODEC/TSGS4_128_Jeju/Docs/S4-240968.zip" TargetMode="External"/><Relationship Id="rId166" Type="http://schemas.openxmlformats.org/officeDocument/2006/relationships/hyperlink" Target="https://www.3gpp.org/ftp/TSG_SA/WG4_CODEC/TSGS4_128_Jeju/Docs/S4-241058.zip" TargetMode="External"/><Relationship Id="rId187" Type="http://schemas.openxmlformats.org/officeDocument/2006/relationships/hyperlink" Target="https://www.3gpp.org/ftp/TSG_SA/WG4_CODEC/TSGS4_128_Jeju/Docs/S4-240873.zip" TargetMode="External"/><Relationship Id="rId1" Type="http://schemas.openxmlformats.org/officeDocument/2006/relationships/customXml" Target="../customXml/item1.xml"/><Relationship Id="rId28" Type="http://schemas.openxmlformats.org/officeDocument/2006/relationships/hyperlink" Target="https://www.3gpp.org/ftp/TSG_SA/WG4_CODEC/TSGS4_128_Jeju/Docs/S4-240974.zip" TargetMode="External"/><Relationship Id="rId49" Type="http://schemas.openxmlformats.org/officeDocument/2006/relationships/hyperlink" Target="https://www.3gpp.org/ftp/TSG_SA/WG4_CODEC/TSGS4_128_Jeju/Docs/S4-240969.zip" TargetMode="External"/><Relationship Id="rId114" Type="http://schemas.openxmlformats.org/officeDocument/2006/relationships/hyperlink" Target="https://www.3gpp.org/ftp/TSG_SA/WG4_CODEC/TSGS4_128_Jeju/Docs/S4-241095.zip" TargetMode="External"/><Relationship Id="rId60" Type="http://schemas.openxmlformats.org/officeDocument/2006/relationships/hyperlink" Target="https://www.3gpp.org/ftp/TSG_SA/WG4_CODEC/TSGS4_128_Jeju/Docs/S4-241110.zip" TargetMode="External"/><Relationship Id="rId81" Type="http://schemas.openxmlformats.org/officeDocument/2006/relationships/hyperlink" Target="https://www.3gpp.org/ftp/TSG_SA/WG4_CODEC/TSGS4_128_Jeju/Docs/S4-240951.zip" TargetMode="External"/><Relationship Id="rId135" Type="http://schemas.openxmlformats.org/officeDocument/2006/relationships/hyperlink" Target="https://www.3gpp.org/ftp/TSG_SA/WG4_CODEC/TSGS4_128_Jeju/Docs/S4-240951.zip" TargetMode="External"/><Relationship Id="rId156" Type="http://schemas.openxmlformats.org/officeDocument/2006/relationships/hyperlink" Target="https://www.3gpp.org/ftp/TSG_SA/WG4_CODEC/TSGS4_128_Jeju/Docs/S4-241012.zip" TargetMode="External"/><Relationship Id="rId177" Type="http://schemas.openxmlformats.org/officeDocument/2006/relationships/hyperlink" Target="https://www.3gpp.org/ftp/TSG_SA/WG4_CODEC/TSGS4_128_Jeju/Docs/S4-241095.zip" TargetMode="External"/><Relationship Id="rId18" Type="http://schemas.openxmlformats.org/officeDocument/2006/relationships/hyperlink" Target="https://www.3gpp.org/ftp/TSG_SA/WG4_CODEC/TSGS4_128_Jeju/Docs/S4-241045.zip" TargetMode="External"/><Relationship Id="rId39" Type="http://schemas.openxmlformats.org/officeDocument/2006/relationships/hyperlink" Target="https://www.3gpp.org/ftp/TSG_SA/WG4_CODEC/TSGS4_128_Jeju/Docs/S4-2409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K4wobytofogem/BQEVGcHKootw==">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OAByITFIbDhOVmdnLWdHZWhFVUVhQVhuLTcyeU1yNTZ2NHFw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37</Pages>
  <Words>14267</Words>
  <Characters>81325</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12</cp:revision>
  <dcterms:created xsi:type="dcterms:W3CDTF">2024-05-24T00:41:00Z</dcterms:created>
  <dcterms:modified xsi:type="dcterms:W3CDTF">2024-05-24T00:56:00Z</dcterms:modified>
</cp:coreProperties>
</file>